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65156" w14:textId="175364AB" w:rsidR="0046723C" w:rsidRPr="00507E94" w:rsidRDefault="0046723C" w:rsidP="00585360">
      <w:pPr>
        <w:ind w:left="-709"/>
        <w:jc w:val="center"/>
        <w:rPr>
          <w:rFonts w:ascii="Arial" w:hAnsi="Arial" w:cs="Arial"/>
          <w:bCs/>
          <w:szCs w:val="24"/>
        </w:rPr>
      </w:pPr>
    </w:p>
    <w:p w14:paraId="7549B7B4" w14:textId="77777777" w:rsidR="00B55036" w:rsidRPr="00507E94" w:rsidRDefault="00B55036" w:rsidP="00585360">
      <w:pPr>
        <w:ind w:left="-709"/>
        <w:jc w:val="center"/>
        <w:rPr>
          <w:rFonts w:ascii="Arial" w:hAnsi="Arial" w:cs="Arial"/>
          <w:bCs/>
          <w:szCs w:val="24"/>
        </w:rPr>
      </w:pPr>
    </w:p>
    <w:p w14:paraId="205D980B" w14:textId="42B15868" w:rsidR="00C21F13" w:rsidRDefault="00C21F13" w:rsidP="00507E94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8996154" w14:textId="77777777" w:rsidR="00507E94" w:rsidRPr="00507E94" w:rsidRDefault="00507E94" w:rsidP="00507E94">
      <w:pPr>
        <w:ind w:left="-709"/>
        <w:jc w:val="center"/>
        <w:rPr>
          <w:rFonts w:ascii="Arial" w:hAnsi="Arial" w:cs="Arial"/>
          <w:bCs/>
          <w:szCs w:val="24"/>
        </w:rPr>
      </w:pPr>
    </w:p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69A9B49F" w:rsidR="00E341A6" w:rsidRPr="00F60636" w:rsidRDefault="00402FE2" w:rsidP="007646BD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402FE2">
              <w:rPr>
                <w:b/>
                <w:bCs/>
                <w:color w:val="FFFFFF" w:themeColor="background1"/>
                <w:sz w:val="56"/>
                <w:szCs w:val="56"/>
              </w:rPr>
              <w:t>DIRETORIA-GERAL DE FISCALIZAÇÃO E ASSESSORAMENTO</w:t>
            </w:r>
            <w:r w:rsidR="007646BD">
              <w:rPr>
                <w:b/>
                <w:bCs/>
                <w:color w:val="FFFFFF" w:themeColor="background1"/>
                <w:sz w:val="56"/>
                <w:szCs w:val="56"/>
              </w:rPr>
              <w:t xml:space="preserve"> </w:t>
            </w:r>
            <w:r w:rsidRPr="00402FE2">
              <w:rPr>
                <w:b/>
                <w:bCs/>
                <w:color w:val="FFFFFF" w:themeColor="background1"/>
                <w:sz w:val="56"/>
                <w:szCs w:val="56"/>
              </w:rPr>
              <w:t>JUDICIAL (DGFAJ)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:rsidRPr="000B6336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0B6336" w:rsidRDefault="008A7EAA" w:rsidP="009B3C30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6336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Ano</w:t>
            </w:r>
            <w:r w:rsidRPr="000B6336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0B6336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0B6336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Pr="000B6336" w:rsidRDefault="008A7EAA" w:rsidP="004E51B2">
      <w:pPr>
        <w:ind w:right="14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:rsidRPr="000B6336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vAlign w:val="center"/>
          </w:tcPr>
          <w:p w14:paraId="418C0FDB" w14:textId="6049D377" w:rsidR="00916C5C" w:rsidRPr="000B6336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vAlign w:val="center"/>
          </w:tcPr>
          <w:p w14:paraId="06664FA0" w14:textId="792F07B8" w:rsidR="00916C5C" w:rsidRPr="000B6336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6336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vAlign w:val="center"/>
          </w:tcPr>
          <w:p w14:paraId="716B3660" w14:textId="501CFD2B" w:rsidR="00916C5C" w:rsidRPr="000B6336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vAlign w:val="center"/>
          </w:tcPr>
          <w:p w14:paraId="2039F8DF" w14:textId="0F68CD8C" w:rsidR="00916C5C" w:rsidRPr="000B6336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6336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0B6336" w:rsidRDefault="00916C5C" w:rsidP="004E51B2">
      <w:pPr>
        <w:ind w:right="140"/>
        <w:jc w:val="center"/>
        <w:rPr>
          <w:rFonts w:cstheme="minorHAnsi"/>
          <w:sz w:val="10"/>
          <w:szCs w:val="10"/>
        </w:rPr>
      </w:pPr>
    </w:p>
    <w:p w14:paraId="3B1292FA" w14:textId="42D148DA" w:rsidR="00916C5C" w:rsidRPr="000B6336" w:rsidRDefault="008A7EAA" w:rsidP="008A7EAA">
      <w:pPr>
        <w:ind w:left="1560" w:right="1558"/>
        <w:rPr>
          <w:rFonts w:cstheme="minorHAnsi"/>
          <w:sz w:val="16"/>
          <w:szCs w:val="16"/>
        </w:rPr>
      </w:pPr>
      <w:r w:rsidRPr="000B6336">
        <w:rPr>
          <w:rFonts w:cstheme="minorHAnsi"/>
          <w:b/>
          <w:bCs/>
          <w:sz w:val="16"/>
          <w:szCs w:val="16"/>
        </w:rPr>
        <w:t>ATENÇÃO!</w:t>
      </w:r>
      <w:r w:rsidR="00916C5C" w:rsidRPr="000B6336">
        <w:rPr>
          <w:rFonts w:cstheme="minorHAnsi"/>
          <w:b/>
          <w:bCs/>
          <w:sz w:val="16"/>
          <w:szCs w:val="16"/>
        </w:rPr>
        <w:t xml:space="preserve"> </w:t>
      </w:r>
      <w:r w:rsidR="00916C5C" w:rsidRPr="000B6336">
        <w:rPr>
          <w:rFonts w:cstheme="minorHAnsi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0B6336">
        <w:rPr>
          <w:rFonts w:cstheme="minorHAnsi"/>
          <w:b/>
          <w:bCs/>
          <w:sz w:val="16"/>
          <w:szCs w:val="16"/>
        </w:rPr>
        <w:t xml:space="preserve"> </w:t>
      </w:r>
    </w:p>
    <w:p w14:paraId="74FEA915" w14:textId="68A97912" w:rsidR="00916C5C" w:rsidRPr="000B6336" w:rsidRDefault="00916C5C" w:rsidP="004E51B2">
      <w:pPr>
        <w:ind w:right="14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0B63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0B6336" w:rsidRDefault="0051028D" w:rsidP="009B3C30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0B6336">
              <w:rPr>
                <w:rFonts w:cstheme="minorHAnsi"/>
                <w:b/>
                <w:bCs/>
                <w:smallCaps/>
                <w:sz w:val="30"/>
                <w:szCs w:val="30"/>
              </w:rPr>
              <w:t>Dados do Relatório</w:t>
            </w:r>
          </w:p>
        </w:tc>
      </w:tr>
      <w:tr w:rsidR="0051028D" w:rsidRPr="000B63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vAlign w:val="center"/>
          </w:tcPr>
          <w:p w14:paraId="7A2330FF" w14:textId="69E3E18D" w:rsidR="0051028D" w:rsidRPr="000B6336" w:rsidRDefault="00F60636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XXXXXX</w:t>
            </w:r>
          </w:p>
        </w:tc>
      </w:tr>
      <w:tr w:rsidR="0051028D" w:rsidRPr="000B63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vAlign w:val="center"/>
          </w:tcPr>
          <w:p w14:paraId="02F80863" w14:textId="0CAA1C14" w:rsidR="0051028D" w:rsidRPr="000B6336" w:rsidRDefault="00D848D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XXXXXX</w:t>
            </w:r>
          </w:p>
        </w:tc>
      </w:tr>
      <w:tr w:rsidR="0051028D" w:rsidRPr="000B63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vAlign w:val="center"/>
          </w:tcPr>
          <w:p w14:paraId="2ABB3E5D" w14:textId="6CA8EAA9" w:rsidR="0051028D" w:rsidRPr="000B6336" w:rsidRDefault="005B4FD9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Pr="000B6336" w:rsidRDefault="0051028D" w:rsidP="0094794E">
      <w:pPr>
        <w:tabs>
          <w:tab w:val="left" w:pos="2121"/>
        </w:tabs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0B63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0B6336" w:rsidRDefault="0051028D" w:rsidP="009B3C30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0B6336">
              <w:rPr>
                <w:rFonts w:cstheme="minorHAns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 w:rsidRPr="000B6336">
              <w:rPr>
                <w:rFonts w:cstheme="minorHAns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0B63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Denominação:</w:t>
            </w:r>
          </w:p>
        </w:tc>
        <w:tc>
          <w:tcPr>
            <w:tcW w:w="6237" w:type="dxa"/>
            <w:vAlign w:val="center"/>
          </w:tcPr>
          <w:p w14:paraId="395FAF15" w14:textId="6074B724" w:rsidR="0051028D" w:rsidRPr="000B6336" w:rsidRDefault="00872984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Cs w:val="24"/>
              </w:rPr>
            </w:pPr>
            <w:r w:rsidRPr="000B6336">
              <w:rPr>
                <w:rFonts w:cstheme="minorHAnsi"/>
                <w:b/>
                <w:bCs/>
                <w:smallCaps/>
                <w:szCs w:val="24"/>
              </w:rPr>
              <w:t>Diretoria-Geral de Fiscalização e Assessoramento Judicial</w:t>
            </w:r>
            <w:r w:rsidR="00F60636" w:rsidRPr="000B6336">
              <w:rPr>
                <w:rFonts w:cstheme="minorHAnsi"/>
                <w:b/>
                <w:bCs/>
                <w:smallCaps/>
                <w:szCs w:val="24"/>
              </w:rPr>
              <w:t xml:space="preserve"> (</w:t>
            </w:r>
            <w:r w:rsidRPr="000B6336">
              <w:rPr>
                <w:rFonts w:cstheme="minorHAnsi"/>
                <w:b/>
                <w:bCs/>
                <w:smallCaps/>
                <w:szCs w:val="24"/>
              </w:rPr>
              <w:t>DGFAJ</w:t>
            </w:r>
            <w:r w:rsidR="00F60636" w:rsidRPr="000B6336">
              <w:rPr>
                <w:rFonts w:cstheme="minorHAnsi"/>
                <w:b/>
                <w:bCs/>
                <w:smallCaps/>
                <w:szCs w:val="24"/>
              </w:rPr>
              <w:t>)</w:t>
            </w:r>
          </w:p>
        </w:tc>
      </w:tr>
      <w:tr w:rsidR="0051028D" w:rsidRPr="000B63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Telefone:</w:t>
            </w:r>
          </w:p>
        </w:tc>
        <w:tc>
          <w:tcPr>
            <w:tcW w:w="6237" w:type="dxa"/>
            <w:vAlign w:val="center"/>
          </w:tcPr>
          <w:p w14:paraId="1D45FD81" w14:textId="69B5B03A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Cs w:val="24"/>
              </w:rPr>
            </w:pPr>
            <w:r w:rsidRPr="000B6336">
              <w:rPr>
                <w:rFonts w:cstheme="minorHAnsi"/>
                <w:b/>
                <w:bCs/>
                <w:smallCaps/>
                <w:szCs w:val="24"/>
              </w:rPr>
              <w:t>(21) 3133-</w:t>
            </w:r>
            <w:r w:rsidR="00872984" w:rsidRPr="000B6336">
              <w:rPr>
                <w:rFonts w:cstheme="minorHAnsi"/>
                <w:b/>
                <w:bCs/>
                <w:smallCaps/>
                <w:szCs w:val="24"/>
              </w:rPr>
              <w:t>2567</w:t>
            </w:r>
          </w:p>
        </w:tc>
      </w:tr>
      <w:tr w:rsidR="0051028D" w:rsidRPr="000B63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vAlign w:val="center"/>
          </w:tcPr>
          <w:p w14:paraId="0437622F" w14:textId="6E981F28" w:rsidR="0051028D" w:rsidRPr="000B6336" w:rsidRDefault="00123A20" w:rsidP="009B3C30">
            <w:pPr>
              <w:spacing w:after="0" w:line="240" w:lineRule="auto"/>
              <w:rPr>
                <w:rFonts w:cstheme="minorHAnsi"/>
                <w:b/>
                <w:color w:val="0070C0"/>
                <w:szCs w:val="24"/>
              </w:rPr>
            </w:pPr>
            <w:hyperlink r:id="rId12" w:history="1">
              <w:r w:rsidR="00872984" w:rsidRPr="000B6336">
                <w:rPr>
                  <w:rStyle w:val="Hyperlink"/>
                  <w:rFonts w:cstheme="minorHAnsi"/>
                  <w:b/>
                  <w:color w:val="0070C0"/>
                  <w:szCs w:val="24"/>
                  <w:u w:val="none"/>
                </w:rPr>
                <w:t>DGFAJ - Corregedoria Geral da Justiça do Estado do Rio de Janeiro - Tribunal de Justiça do Estado do Rio de Janeiro (tjrj.jus.br)</w:t>
              </w:r>
            </w:hyperlink>
          </w:p>
        </w:tc>
      </w:tr>
      <w:tr w:rsidR="0051028D" w:rsidRPr="000B63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CNPJ:</w:t>
            </w:r>
          </w:p>
        </w:tc>
        <w:tc>
          <w:tcPr>
            <w:tcW w:w="6237" w:type="dxa"/>
            <w:vAlign w:val="center"/>
          </w:tcPr>
          <w:p w14:paraId="7A774876" w14:textId="26B46C1F" w:rsidR="0051028D" w:rsidRPr="000B6336" w:rsidRDefault="00A741D5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Cs w:val="24"/>
              </w:rPr>
            </w:pPr>
            <w:r w:rsidRPr="000B6336">
              <w:rPr>
                <w:rFonts w:cstheme="minorHAnsi"/>
                <w:b/>
                <w:bCs/>
                <w:smallCaps/>
                <w:szCs w:val="24"/>
              </w:rPr>
              <w:t>28.538.734/0001-48</w:t>
            </w:r>
          </w:p>
        </w:tc>
      </w:tr>
      <w:tr w:rsidR="0051028D" w:rsidRPr="000B6336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E-mail Geral:</w:t>
            </w:r>
          </w:p>
        </w:tc>
        <w:tc>
          <w:tcPr>
            <w:tcW w:w="6237" w:type="dxa"/>
            <w:vAlign w:val="center"/>
          </w:tcPr>
          <w:p w14:paraId="1BF19254" w14:textId="1377A998" w:rsidR="0051028D" w:rsidRPr="000B6336" w:rsidRDefault="00123A20" w:rsidP="009B3C30">
            <w:pPr>
              <w:spacing w:after="0" w:line="240" w:lineRule="auto"/>
              <w:rPr>
                <w:rFonts w:cstheme="minorHAnsi"/>
                <w:b/>
                <w:smallCaps/>
                <w:color w:val="0070C0"/>
                <w:szCs w:val="24"/>
              </w:rPr>
            </w:pPr>
            <w:hyperlink r:id="rId13" w:history="1">
              <w:r w:rsidR="00872984" w:rsidRPr="000B6336">
                <w:rPr>
                  <w:rStyle w:val="Hyperlink"/>
                  <w:rFonts w:cstheme="minorHAnsi"/>
                  <w:b/>
                  <w:bCs/>
                  <w:color w:val="0070C0"/>
                  <w:szCs w:val="24"/>
                  <w:u w:val="none"/>
                  <w:shd w:val="clear" w:color="auto" w:fill="FFFFFF"/>
                </w:rPr>
                <w:t>cgjdgfaj@tjrj.jus.br</w:t>
              </w:r>
            </w:hyperlink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rPr>
          <w:sz w:val="2"/>
          <w:szCs w:val="2"/>
        </w:rPr>
      </w:pPr>
    </w:p>
    <w:p w14:paraId="04ACF744" w14:textId="7A96A9E4" w:rsidR="006D0833" w:rsidRDefault="006D0833" w:rsidP="006D0833">
      <w:pPr>
        <w:pStyle w:val="CabealhodoSumrio"/>
        <w:jc w:val="center"/>
      </w:pPr>
    </w:p>
    <w:sdt>
      <w:sdtPr>
        <w:rPr>
          <w:rFonts w:ascii="Calibri" w:eastAsiaTheme="minorEastAsia" w:hAnsi="Calibri" w:cstheme="minorBidi"/>
          <w:bCs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color w:val="000000"/>
        </w:rPr>
      </w:sdtEndPr>
      <w:sdtContent>
        <w:p w14:paraId="6F944DDB" w14:textId="4CD78F9A" w:rsidR="006D0833" w:rsidRPr="007C718E" w:rsidRDefault="006D0833" w:rsidP="006D0833">
          <w:pPr>
            <w:pStyle w:val="CabealhodoSumrio"/>
            <w:jc w:val="center"/>
          </w:pPr>
          <w:r w:rsidRPr="007C718E">
            <w:t>Sumário</w:t>
          </w:r>
        </w:p>
        <w:bookmarkStart w:id="0" w:name="_GoBack"/>
        <w:bookmarkEnd w:id="0"/>
        <w:p w14:paraId="5858BBED" w14:textId="6F42E6DB" w:rsidR="00D72B17" w:rsidRDefault="006D0833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550726" w:history="1">
            <w:r w:rsidR="00D72B17" w:rsidRPr="00CF0874">
              <w:rPr>
                <w:rStyle w:val="Hyperlink"/>
              </w:rPr>
              <w:t>1. ESTRUTURA ORGANIZACIONAL|ORGANOGRAMA</w:t>
            </w:r>
            <w:r w:rsidR="00D72B17">
              <w:rPr>
                <w:webHidden/>
              </w:rPr>
              <w:tab/>
            </w:r>
            <w:r w:rsidR="00D72B17">
              <w:rPr>
                <w:webHidden/>
              </w:rPr>
              <w:fldChar w:fldCharType="begin"/>
            </w:r>
            <w:r w:rsidR="00D72B17">
              <w:rPr>
                <w:webHidden/>
              </w:rPr>
              <w:instrText xml:space="preserve"> PAGEREF _Toc205550726 \h </w:instrText>
            </w:r>
            <w:r w:rsidR="00D72B17">
              <w:rPr>
                <w:webHidden/>
              </w:rPr>
            </w:r>
            <w:r w:rsidR="00D72B17">
              <w:rPr>
                <w:webHidden/>
              </w:rPr>
              <w:fldChar w:fldCharType="separate"/>
            </w:r>
            <w:r w:rsidR="00D72B17">
              <w:rPr>
                <w:webHidden/>
              </w:rPr>
              <w:t>5</w:t>
            </w:r>
            <w:r w:rsidR="00D72B17">
              <w:rPr>
                <w:webHidden/>
              </w:rPr>
              <w:fldChar w:fldCharType="end"/>
            </w:r>
          </w:hyperlink>
        </w:p>
        <w:p w14:paraId="5F2E69EF" w14:textId="4549FEB4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27" w:history="1">
            <w:r w:rsidRPr="00CF0874">
              <w:rPr>
                <w:rStyle w:val="Hyperlink"/>
                <w:noProof/>
              </w:rPr>
              <w:t>SEMAI - Serviço de Monitoramento e Análise de Indicadores da 1ª Instância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2D2D0" w14:textId="01FB1632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28" w:history="1">
            <w:r w:rsidRPr="00CF0874">
              <w:rPr>
                <w:rStyle w:val="Hyperlink"/>
                <w:noProof/>
              </w:rPr>
              <w:t>SEMAR - Serviço de Controle e Monitoramento de Auxiliares da Justiça e Registros de Direitos Políticos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7E3900" w14:textId="73DD06E2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29" w:history="1">
            <w:r w:rsidRPr="00CF0874">
              <w:rPr>
                <w:rStyle w:val="Hyperlink"/>
                <w:noProof/>
              </w:rPr>
              <w:t>DIPAJ - Divisão de Instrução e Pareceres Judiciais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D7AC3" w14:textId="588CDF13" w:rsidR="00D72B17" w:rsidRDefault="00D72B1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550730" w:history="1">
            <w:r w:rsidRPr="00CF0874">
              <w:rPr>
                <w:rStyle w:val="Hyperlink"/>
              </w:rPr>
              <w:t>2. PRINCIPAIS ATRIBUIÇÕES DA DIRETORIA-GERAL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_Toc205550730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13B4271" w14:textId="005F97B6" w:rsidR="00D72B17" w:rsidRDefault="00D72B1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550731" w:history="1">
            <w:r w:rsidRPr="00CF0874">
              <w:rPr>
                <w:rStyle w:val="Hyperlink"/>
              </w:rPr>
              <w:t>3 DEPARTAMENTOS E PRINCIPAIS ATRIBUIÇÕES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_Toc205550731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97093FD" w14:textId="603AA6A0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32" w:history="1">
            <w:r w:rsidRPr="00CF0874">
              <w:rPr>
                <w:rStyle w:val="Hyperlink"/>
                <w:noProof/>
              </w:rPr>
              <w:t>3.1 - Departamento de Cálculos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EA0775" w14:textId="10011A92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33" w:history="1">
            <w:r w:rsidRPr="00CF0874">
              <w:rPr>
                <w:rStyle w:val="Hyperlink"/>
                <w:noProof/>
              </w:rPr>
              <w:t>3.1.1 – Divisão de Cálculos Judiciais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CF655" w14:textId="4EB516F0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34" w:history="1">
            <w:r w:rsidRPr="00CF0874">
              <w:rPr>
                <w:rStyle w:val="Hyperlink"/>
                <w:noProof/>
              </w:rPr>
              <w:t>3.1.2 – Divisão de Cálculo de Custas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30B1E" w14:textId="301989DE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35" w:history="1">
            <w:r w:rsidRPr="00CF0874">
              <w:rPr>
                <w:rStyle w:val="Hyperlink"/>
                <w:noProof/>
              </w:rPr>
              <w:t>3.2 - Departamento de Acompanhamento da 1ª Instância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FE81D9" w14:textId="39946AEE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36" w:history="1">
            <w:r w:rsidRPr="00CF0874">
              <w:rPr>
                <w:rStyle w:val="Hyperlink"/>
                <w:noProof/>
              </w:rPr>
              <w:t>3.2.1 - Divisão de Fiscalização Judicial (DIFIJ);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836B9" w14:textId="0296E478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37" w:history="1">
            <w:r w:rsidRPr="00CF0874">
              <w:rPr>
                <w:rStyle w:val="Hyperlink"/>
                <w:noProof/>
              </w:rPr>
              <w:t xml:space="preserve">3.2.2 - Divisão de Apoio à Gestão Cartorária </w:t>
            </w:r>
            <w:r w:rsidRPr="00CF0874">
              <w:rPr>
                <w:rStyle w:val="Hyperlink"/>
                <w:noProof/>
                <w:shd w:val="clear" w:color="auto" w:fill="FFFFFF"/>
              </w:rPr>
              <w:t>(DIGES)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84FB1" w14:textId="3C16E450" w:rsidR="00D72B17" w:rsidRDefault="00D72B1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550738" w:history="1">
            <w:r w:rsidRPr="00CF0874">
              <w:rPr>
                <w:rStyle w:val="Hyperlink"/>
              </w:rPr>
              <w:t>4. DIVISÕES E PRINCIPAIS ATRIBUIÇÕES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_Toc205550738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64461623" w14:textId="602DC2CA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39" w:history="1">
            <w:r w:rsidRPr="00CF0874">
              <w:rPr>
                <w:rStyle w:val="Hyperlink"/>
                <w:noProof/>
              </w:rPr>
              <w:t>4.1 – Divisão de Acompanhamento e Análise de Indicadores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C1893" w14:textId="1056A047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40" w:history="1">
            <w:r w:rsidRPr="00CF0874">
              <w:rPr>
                <w:rStyle w:val="Hyperlink"/>
                <w:noProof/>
              </w:rPr>
              <w:t>4.1.1 Serviço de Monitoramento e Análise de Indicadores da 1ª Instância;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7B3C5" w14:textId="660AA61F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41" w:history="1">
            <w:r w:rsidRPr="00CF0874">
              <w:rPr>
                <w:rStyle w:val="Hyperlink"/>
                <w:noProof/>
              </w:rPr>
              <w:t>4.1.2 Serviço de Controle e Monitoramento de Auxiliares da Justiça e Registros de Direitos Políticos;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8437E" w14:textId="48D5D9B2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42" w:history="1">
            <w:r w:rsidRPr="00CF0874">
              <w:rPr>
                <w:rStyle w:val="Hyperlink"/>
                <w:noProof/>
              </w:rPr>
              <w:t>4.2 - Divisão de Instrução e Pareceres Judiciais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1F1B9" w14:textId="26570A6C" w:rsidR="00D72B17" w:rsidRDefault="00D72B1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550743" w:history="1">
            <w:r w:rsidRPr="00CF0874">
              <w:rPr>
                <w:rStyle w:val="Hyperlink"/>
              </w:rPr>
              <w:t>5. SISTEMA DE GESTÃO DA QUALIDADE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_Toc205550743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0D02FB7C" w14:textId="6091ADAC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44" w:history="1">
            <w:r w:rsidRPr="00CF0874">
              <w:rPr>
                <w:rStyle w:val="Hyperlink"/>
                <w:noProof/>
              </w:rPr>
              <w:t>5.1 –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67D24" w14:textId="1281CCEC" w:rsidR="00D72B17" w:rsidRDefault="00D72B1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550745" w:history="1">
            <w:r w:rsidRPr="00CF0874">
              <w:rPr>
                <w:rStyle w:val="Hyperlink"/>
              </w:rPr>
              <w:t>6.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_Toc205550745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4AABB7A7" w14:textId="4131F702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46" w:history="1">
            <w:r w:rsidRPr="00CF0874">
              <w:rPr>
                <w:rStyle w:val="Hyperlink"/>
                <w:noProof/>
              </w:rPr>
              <w:t>6.1 – Percentual de processos entregues no prazo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158E3" w14:textId="0CA5E4C5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47" w:history="1">
            <w:r w:rsidRPr="00CF0874">
              <w:rPr>
                <w:rStyle w:val="Hyperlink"/>
                <w:noProof/>
              </w:rPr>
              <w:t>6.2 – Percentual de cumprimento do prazo de entrega dos processos e perda de ligações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ABC06E" w14:textId="18663055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48" w:history="1">
            <w:r w:rsidRPr="00CF0874">
              <w:rPr>
                <w:rStyle w:val="Hyperlink"/>
                <w:noProof/>
              </w:rPr>
              <w:t>6.3 – Percentual de cumprimento do prazo de realização de correições e fiscalizações da data de correição/fiscalização à data da entrega do relatório ao Diretor-Geral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1E5C6" w14:textId="37006BBC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49" w:history="1">
            <w:r w:rsidRPr="00CF0874">
              <w:rPr>
                <w:rStyle w:val="Hyperlink"/>
                <w:noProof/>
              </w:rPr>
              <w:t>6.4 – % de redução do estoque de autos paralisados, pelo GEAP-C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D89E0C" w14:textId="1609C708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50" w:history="1">
            <w:r w:rsidRPr="00CF0874">
              <w:rPr>
                <w:rStyle w:val="Hyperlink"/>
                <w:noProof/>
              </w:rPr>
              <w:t>6.5 – % de aproveitamento do apoio extraordinário recebido pela serventia judicial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3DFEB" w14:textId="50C009B7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51" w:history="1">
            <w:r w:rsidRPr="00CF0874">
              <w:rPr>
                <w:rStyle w:val="Hyperlink"/>
                <w:noProof/>
              </w:rPr>
              <w:t>6.6 – Percentual de indicadores monitorados dentro do prazo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1FEA1" w14:textId="499FCE8F" w:rsidR="00D72B17" w:rsidRDefault="00D72B1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550752" w:history="1">
            <w:r w:rsidRPr="00CF0874">
              <w:rPr>
                <w:rStyle w:val="Hyperlink"/>
              </w:rPr>
              <w:t>7. PRINCIPAIS REALIZAÇÕES DA DGFAJ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_Toc205550752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1E32528A" w14:textId="37795D42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53" w:history="1">
            <w:r w:rsidRPr="00CF0874">
              <w:rPr>
                <w:rStyle w:val="Hyperlink"/>
                <w:noProof/>
              </w:rPr>
              <w:t>7.1 Departamento de Acompanhamento da Primeira Instância (DEAPI)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9528C4" w14:textId="19C18DC5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54" w:history="1">
            <w:r w:rsidRPr="00CF0874">
              <w:rPr>
                <w:rStyle w:val="Hyperlink"/>
                <w:noProof/>
              </w:rPr>
              <w:t>7.1.1 Divisão de Fiscalização Judicial – DIFIJ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99641" w14:textId="04A68EA2" w:rsidR="00D72B17" w:rsidRDefault="00D72B17">
          <w:pPr>
            <w:pStyle w:val="Sumrio3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55" w:history="1">
            <w:r w:rsidRPr="00CF0874">
              <w:rPr>
                <w:rStyle w:val="Hyperlink"/>
                <w:noProof/>
              </w:rPr>
              <w:t>7.1.2 Serviço de Fiscalização Judicial – SEFIJ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63E83" w14:textId="1A26CDCA" w:rsidR="00D72B17" w:rsidRDefault="00D72B17">
          <w:pPr>
            <w:pStyle w:val="Sumrio3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56" w:history="1">
            <w:r w:rsidRPr="00CF0874">
              <w:rPr>
                <w:rStyle w:val="Hyperlink"/>
                <w:noProof/>
              </w:rPr>
              <w:t>7.1.3 Serviço de Instrução Processual – SEDIP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90E04" w14:textId="204FDCBC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57" w:history="1">
            <w:r w:rsidRPr="00CF0874">
              <w:rPr>
                <w:rStyle w:val="Hyperlink"/>
                <w:noProof/>
              </w:rPr>
              <w:t>7.2 Divisão de Apoio à Gestão Cartorária – DIGES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B94E7" w14:textId="32CC97CA" w:rsidR="00D72B17" w:rsidRDefault="00D72B17">
          <w:pPr>
            <w:pStyle w:val="Sumrio3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58" w:history="1">
            <w:r w:rsidRPr="00CF0874">
              <w:rPr>
                <w:rStyle w:val="Hyperlink"/>
                <w:noProof/>
              </w:rPr>
              <w:t>7.2.1 Serviço de Apoio à Gestão Cartorária – SEGES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C5FE0" w14:textId="158496EB" w:rsidR="00D72B17" w:rsidRDefault="00D72B17">
          <w:pPr>
            <w:pStyle w:val="Sumrio3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59" w:history="1">
            <w:r w:rsidRPr="00CF0874">
              <w:rPr>
                <w:rStyle w:val="Hyperlink"/>
                <w:noProof/>
              </w:rPr>
              <w:t>7.2.2 Serviço de Implantação e Gestão de Grupos de Auxílio Cartorário – SEGAP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6D4E4" w14:textId="1A3AA44B" w:rsidR="00D72B17" w:rsidRDefault="00D72B17">
          <w:pPr>
            <w:pStyle w:val="Sumrio3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60" w:history="1">
            <w:r w:rsidRPr="00CF0874">
              <w:rPr>
                <w:rStyle w:val="Hyperlink"/>
                <w:noProof/>
              </w:rPr>
              <w:t>7.2.3 Serviço de Gestão das Atividades Cartorárias – SEGAT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1F15E" w14:textId="1AF9DC7B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61" w:history="1">
            <w:r w:rsidRPr="00CF0874">
              <w:rPr>
                <w:rStyle w:val="Hyperlink"/>
                <w:noProof/>
              </w:rPr>
              <w:t>7.3 Divisão de Acompanhamento e Análise de Indicadores – DIAAI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56204" w14:textId="7B59A764" w:rsidR="00D72B17" w:rsidRDefault="00D72B17">
          <w:pPr>
            <w:pStyle w:val="Sumrio3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62" w:history="1">
            <w:r w:rsidRPr="00CF0874">
              <w:rPr>
                <w:rStyle w:val="Hyperlink"/>
                <w:noProof/>
              </w:rPr>
              <w:t>7.3.1 Serviço de Monitoramento e Análise de Indicadores da Primeira Instância- SEMAI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DF624" w14:textId="6BAD9E4F" w:rsidR="00D72B17" w:rsidRDefault="00D72B17">
          <w:pPr>
            <w:pStyle w:val="Sumrio3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63" w:history="1">
            <w:r w:rsidRPr="00CF0874">
              <w:rPr>
                <w:rStyle w:val="Hyperlink"/>
                <w:noProof/>
              </w:rPr>
              <w:t>7.3.2 Serviço de Controle e Monitoramento de Auxiliares da Justiça e Registros de Direitos Políticos – SEMAR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E8A6E3" w14:textId="00F4D7D7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64" w:history="1">
            <w:r w:rsidRPr="00CF0874">
              <w:rPr>
                <w:rStyle w:val="Hyperlink"/>
                <w:noProof/>
              </w:rPr>
              <w:t>7.4 Divisão de Instrução e Pareceres Judiciais – DIPAJ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703D9" w14:textId="65FFA551" w:rsidR="00D72B17" w:rsidRDefault="00D72B1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65" w:history="1">
            <w:r w:rsidRPr="00CF0874">
              <w:rPr>
                <w:rStyle w:val="Hyperlink"/>
                <w:noProof/>
              </w:rPr>
              <w:t>7.5 Departamento de Cálculos – DECAL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B43D9" w14:textId="37BB6E85" w:rsidR="00D72B17" w:rsidRDefault="00D72B17">
          <w:pPr>
            <w:pStyle w:val="Sumrio3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66" w:history="1">
            <w:r w:rsidRPr="00CF0874">
              <w:rPr>
                <w:rStyle w:val="Hyperlink"/>
                <w:noProof/>
              </w:rPr>
              <w:t>7.5.1 Divisão de Cálculos Judiciais – DICAJ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68F29" w14:textId="034E9BE6" w:rsidR="00D72B17" w:rsidRDefault="00D72B17">
          <w:pPr>
            <w:pStyle w:val="Sumrio3"/>
            <w:rPr>
              <w:noProof/>
              <w:color w:val="auto"/>
              <w:sz w:val="22"/>
              <w:szCs w:val="22"/>
              <w:lang w:eastAsia="pt-BR"/>
            </w:rPr>
          </w:pPr>
          <w:hyperlink w:anchor="_Toc205550767" w:history="1">
            <w:r w:rsidRPr="00CF0874">
              <w:rPr>
                <w:rStyle w:val="Hyperlink"/>
                <w:noProof/>
              </w:rPr>
              <w:t>7.5.2 Divisão de Cálculo de Custas Finais – DICAF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_Toc205550767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EE721" w14:textId="377F5927" w:rsidR="00D72B17" w:rsidRDefault="00D72B1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550768" w:history="1">
            <w:r w:rsidRPr="00CF0874">
              <w:rPr>
                <w:rStyle w:val="Hyperlink"/>
              </w:rPr>
              <w:t>8. Outras realizações da DGFAJ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_Toc205550768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5285B64D" w14:textId="521D096F" w:rsidR="00D72B17" w:rsidRDefault="00D72B1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550769" w:history="1">
            <w:r w:rsidRPr="00CF0874">
              <w:rPr>
                <w:rStyle w:val="Hyperlink"/>
              </w:rPr>
              <w:t>9. Planilhas de Indicadores - Estratégicos Gerenciais e Operacionais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_Toc205550769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3380820F" w14:textId="24652C14" w:rsidR="006D0833" w:rsidRDefault="006D0833" w:rsidP="006D0833">
          <w:pPr>
            <w:pStyle w:val="Sumrio1"/>
          </w:pPr>
          <w:r>
            <w:fldChar w:fldCharType="end"/>
          </w:r>
        </w:p>
      </w:sdtContent>
    </w:sdt>
    <w:p w14:paraId="68B72B0E" w14:textId="0FDFE284" w:rsidR="005726CF" w:rsidRDefault="005726CF">
      <w:pPr>
        <w:spacing w:before="0" w:after="160"/>
        <w:jc w:val="left"/>
      </w:pPr>
      <w:r>
        <w:br w:type="page"/>
      </w:r>
    </w:p>
    <w:p w14:paraId="448E12D7" w14:textId="1146A53E" w:rsidR="00F0457E" w:rsidRPr="00B07317" w:rsidRDefault="001D38B7" w:rsidP="00F376A7">
      <w:pPr>
        <w:pStyle w:val="Ttulo1"/>
      </w:pPr>
      <w:bookmarkStart w:id="1" w:name="_Toc205550726"/>
      <w:r>
        <w:lastRenderedPageBreak/>
        <w:t>1. ESTRUTURA ORGANIZACIONAL</w:t>
      </w:r>
      <w:r w:rsidR="00AD74A4">
        <w:t>|</w:t>
      </w:r>
      <w:r w:rsidR="00B07317">
        <w:t>ORGANOGRAMA</w:t>
      </w:r>
      <w:bookmarkEnd w:id="1"/>
    </w:p>
    <w:p w14:paraId="7B7D9343" w14:textId="1EE69B48" w:rsidR="005A6E09" w:rsidRDefault="005A6E09" w:rsidP="00A741D5">
      <w:pPr>
        <w:ind w:left="-709"/>
        <w:jc w:val="center"/>
        <w:rPr>
          <w:b/>
          <w:bCs/>
          <w:sz w:val="32"/>
          <w:szCs w:val="32"/>
        </w:rPr>
      </w:pPr>
    </w:p>
    <w:p w14:paraId="1FA1FBF0" w14:textId="180C8825" w:rsidR="0038334D" w:rsidRDefault="0038334D" w:rsidP="00A741D5">
      <w:pPr>
        <w:ind w:left="-709"/>
        <w:jc w:val="center"/>
        <w:rPr>
          <w:b/>
          <w:bCs/>
          <w:sz w:val="32"/>
          <w:szCs w:val="32"/>
        </w:rPr>
      </w:pPr>
      <w:r w:rsidRPr="0038334D">
        <w:rPr>
          <w:b/>
          <w:bCs/>
          <w:noProof/>
          <w:sz w:val="32"/>
          <w:szCs w:val="32"/>
        </w:rPr>
        <w:drawing>
          <wp:inline distT="0" distB="0" distL="0" distR="0" wp14:anchorId="33CFAF29" wp14:editId="417F88D1">
            <wp:extent cx="2133898" cy="4963218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496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BAA8" w14:textId="1313D921" w:rsidR="00A80798" w:rsidRDefault="00A80798" w:rsidP="005A6E09">
      <w:pPr>
        <w:ind w:left="-709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D3F7D0A" w14:textId="77777777" w:rsidR="00311F7C" w:rsidRPr="00123A20" w:rsidRDefault="00311F7C" w:rsidP="00311F7C">
      <w:pPr>
        <w:ind w:left="-709" w:firstLine="708"/>
        <w:jc w:val="left"/>
        <w:rPr>
          <w:b/>
          <w:bCs/>
        </w:rPr>
      </w:pPr>
      <w:bookmarkStart w:id="2" w:name="_Hlk205389322"/>
      <w:r w:rsidRPr="00123A20">
        <w:rPr>
          <w:b/>
          <w:bCs/>
        </w:rPr>
        <w:lastRenderedPageBreak/>
        <w:t>Dados de contato:</w:t>
      </w:r>
    </w:p>
    <w:p w14:paraId="67ACCB03" w14:textId="77777777" w:rsidR="00311F7C" w:rsidRPr="00123A20" w:rsidRDefault="00311F7C" w:rsidP="00311F7C">
      <w:pPr>
        <w:ind w:left="-709" w:firstLine="708"/>
        <w:jc w:val="left"/>
        <w:rPr>
          <w:b/>
          <w:bCs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989"/>
        <w:gridCol w:w="4547"/>
      </w:tblGrid>
      <w:tr w:rsidR="00311F7C" w:rsidRPr="00123A20" w14:paraId="4A2B1040" w14:textId="77777777" w:rsidTr="00F232F2">
        <w:trPr>
          <w:trHeight w:val="30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51EE2" w14:textId="77777777" w:rsidR="00311F7C" w:rsidRPr="00123A20" w:rsidRDefault="00311F7C" w:rsidP="00F232F2">
            <w:pPr>
              <w:spacing w:before="0" w:after="0"/>
              <w:rPr>
                <w:b/>
                <w:bCs/>
              </w:rPr>
            </w:pPr>
            <w:r w:rsidRPr="00123A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DGFAJ </w:t>
            </w:r>
            <w:r w:rsidRPr="00123A20"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Pr="00123A20">
              <w:rPr>
                <w:b/>
                <w:bCs/>
              </w:rPr>
              <w:t>Diretoria-Geral de Fiscalização e Assessoramento Judicial</w:t>
            </w:r>
          </w:p>
        </w:tc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AEBA6A" w14:textId="77777777" w:rsidR="00311F7C" w:rsidRPr="00123A20" w:rsidRDefault="00311F7C" w:rsidP="00F232F2">
            <w:pPr>
              <w:spacing w:before="0" w:after="0"/>
            </w:pPr>
            <w:r w:rsidRPr="00123A20">
              <w:rPr>
                <w:rFonts w:ascii="Calibri" w:eastAsia="Calibri" w:hAnsi="Calibri" w:cs="Calibri"/>
                <w:b/>
                <w:bCs/>
                <w:szCs w:val="24"/>
              </w:rPr>
              <w:t>Diretor</w:t>
            </w:r>
            <w:r w:rsidRPr="00123A20">
              <w:rPr>
                <w:rStyle w:val="Forte"/>
                <w:rFonts w:ascii="Times New Roman" w:eastAsia="Times New Roman" w:hAnsi="Times New Roman" w:cs="Times New Roman"/>
                <w:szCs w:val="24"/>
              </w:rPr>
              <w:t>a-Geral</w:t>
            </w:r>
            <w:r w:rsidRPr="00123A20">
              <w:rPr>
                <w:rFonts w:ascii="Calibri" w:eastAsia="Calibri" w:hAnsi="Calibri" w:cs="Calibri"/>
                <w:szCs w:val="24"/>
              </w:rPr>
              <w:t xml:space="preserve">: Simone Ferreira Oliveira e Cruz </w:t>
            </w:r>
          </w:p>
          <w:p w14:paraId="42324727" w14:textId="77777777" w:rsidR="00311F7C" w:rsidRPr="00123A20" w:rsidRDefault="00311F7C" w:rsidP="00F232F2">
            <w:pPr>
              <w:spacing w:before="0" w:after="0"/>
            </w:pPr>
            <w:r w:rsidRPr="00123A20">
              <w:rPr>
                <w:rFonts w:ascii="Calibri" w:eastAsia="Calibri" w:hAnsi="Calibri" w:cs="Calibri"/>
                <w:b/>
                <w:bCs/>
                <w:szCs w:val="24"/>
              </w:rPr>
              <w:t>E-mail</w:t>
            </w:r>
            <w:r w:rsidRPr="00123A20">
              <w:rPr>
                <w:rFonts w:ascii="Calibri" w:eastAsia="Calibri" w:hAnsi="Calibri" w:cs="Calibri"/>
                <w:szCs w:val="24"/>
              </w:rPr>
              <w:t xml:space="preserve">: </w:t>
            </w:r>
            <w:hyperlink r:id="rId15">
              <w:r w:rsidRPr="00123A20">
                <w:rPr>
                  <w:rStyle w:val="Hyperlink"/>
                </w:rPr>
                <w:t>cgjdgfaj@tjrj.jus.br</w:t>
              </w:r>
            </w:hyperlink>
            <w:r w:rsidRPr="00123A20">
              <w:rPr>
                <w:rFonts w:ascii="Calibri" w:eastAsia="Calibri" w:hAnsi="Calibri" w:cs="Calibri"/>
                <w:szCs w:val="24"/>
              </w:rPr>
              <w:t xml:space="preserve"> </w:t>
            </w:r>
          </w:p>
          <w:p w14:paraId="1DE08A6C" w14:textId="77777777" w:rsidR="00311F7C" w:rsidRPr="00123A20" w:rsidRDefault="00311F7C" w:rsidP="00F232F2">
            <w:pPr>
              <w:spacing w:before="0" w:after="0"/>
              <w:rPr>
                <w:rFonts w:ascii="Calibri" w:eastAsia="Calibri" w:hAnsi="Calibri" w:cs="Calibri"/>
                <w:szCs w:val="24"/>
              </w:rPr>
            </w:pPr>
            <w:r w:rsidRPr="00123A20">
              <w:rPr>
                <w:rFonts w:ascii="Calibri" w:eastAsia="Calibri" w:hAnsi="Calibri" w:cs="Calibri"/>
                <w:b/>
                <w:bCs/>
                <w:szCs w:val="24"/>
              </w:rPr>
              <w:t>Telefone</w:t>
            </w:r>
            <w:r w:rsidRPr="00123A20">
              <w:rPr>
                <w:rFonts w:ascii="Calibri" w:eastAsia="Calibri" w:hAnsi="Calibri" w:cs="Calibri"/>
                <w:szCs w:val="24"/>
              </w:rPr>
              <w:t>: (21) 3133-</w:t>
            </w:r>
            <w:r w:rsidRPr="00123A20">
              <w:rPr>
                <w:rFonts w:ascii="Times New Roman" w:eastAsia="Times New Roman" w:hAnsi="Times New Roman" w:cs="Times New Roman"/>
                <w:szCs w:val="24"/>
              </w:rPr>
              <w:t>2567</w:t>
            </w:r>
          </w:p>
        </w:tc>
      </w:tr>
      <w:tr w:rsidR="00311F7C" w:rsidRPr="00123A20" w14:paraId="0423A2FC" w14:textId="77777777" w:rsidTr="00F232F2">
        <w:trPr>
          <w:trHeight w:val="30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1B37DF" w14:textId="77777777" w:rsidR="00311F7C" w:rsidRPr="00123A20" w:rsidRDefault="00311F7C" w:rsidP="00F232F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23A20">
              <w:rPr>
                <w:b/>
                <w:bCs/>
              </w:rPr>
              <w:t>DECAL - Departamento de Cálculos</w:t>
            </w:r>
          </w:p>
        </w:tc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3B50EF" w14:textId="77777777" w:rsidR="00311F7C" w:rsidRPr="00123A20" w:rsidRDefault="00311F7C" w:rsidP="00F232F2">
            <w:pPr>
              <w:rPr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>Diretor (a)</w:t>
            </w:r>
            <w:r w:rsidRPr="00123A20">
              <w:rPr>
                <w:color w:val="212529"/>
                <w:shd w:val="clear" w:color="auto" w:fill="FFFFFF"/>
              </w:rPr>
              <w:t xml:space="preserve">: </w:t>
            </w:r>
            <w:r w:rsidRPr="00123A20">
              <w:rPr>
                <w:shd w:val="clear" w:color="auto" w:fill="FFFFFF"/>
              </w:rPr>
              <w:t>Jobson Nascimento Pereira</w:t>
            </w:r>
          </w:p>
          <w:p w14:paraId="4A9CC275" w14:textId="77777777" w:rsidR="00311F7C" w:rsidRPr="00123A20" w:rsidRDefault="00311F7C" w:rsidP="00F232F2">
            <w:r w:rsidRPr="00123A20">
              <w:rPr>
                <w:b/>
                <w:bCs/>
                <w:color w:val="212529"/>
                <w:shd w:val="clear" w:color="auto" w:fill="FFFFFF"/>
              </w:rPr>
              <w:t>E-mail</w:t>
            </w:r>
            <w:r w:rsidRPr="00123A20">
              <w:rPr>
                <w:color w:val="212529"/>
                <w:shd w:val="clear" w:color="auto" w:fill="FFFFFF"/>
              </w:rPr>
              <w:t xml:space="preserve">: </w:t>
            </w:r>
            <w:hyperlink r:id="rId16">
              <w:r w:rsidRPr="00123A20">
                <w:rPr>
                  <w:rStyle w:val="Hyperlink"/>
                </w:rPr>
                <w:t>cgj.decal@tjrj.jus.br</w:t>
              </w:r>
            </w:hyperlink>
            <w:r w:rsidRPr="00123A20">
              <w:t xml:space="preserve"> </w:t>
            </w:r>
          </w:p>
          <w:p w14:paraId="7ADCCFFA" w14:textId="77777777" w:rsidR="00311F7C" w:rsidRPr="00123A20" w:rsidRDefault="00311F7C" w:rsidP="00F232F2">
            <w:pPr>
              <w:rPr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>Telefone</w:t>
            </w:r>
            <w:r w:rsidRPr="00123A20">
              <w:rPr>
                <w:color w:val="212529"/>
                <w:shd w:val="clear" w:color="auto" w:fill="FFFFFF"/>
              </w:rPr>
              <w:t xml:space="preserve">: </w:t>
            </w:r>
            <w:r w:rsidRPr="00123A20">
              <w:rPr>
                <w:shd w:val="clear" w:color="auto" w:fill="FFFFFF"/>
              </w:rPr>
              <w:t>(21) 3133-3182 / 4636</w:t>
            </w:r>
          </w:p>
        </w:tc>
      </w:tr>
      <w:tr w:rsidR="00311F7C" w:rsidRPr="00123A20" w14:paraId="6A650ADF" w14:textId="77777777" w:rsidTr="00F232F2">
        <w:trPr>
          <w:trHeight w:val="30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304615" w14:textId="77777777" w:rsidR="00311F7C" w:rsidRPr="00123A20" w:rsidRDefault="00311F7C" w:rsidP="00F232F2">
            <w:pPr>
              <w:rPr>
                <w:b/>
                <w:bCs/>
              </w:rPr>
            </w:pPr>
            <w:r w:rsidRPr="00123A20">
              <w:rPr>
                <w:b/>
                <w:bCs/>
              </w:rPr>
              <w:t>DICAJ - Divisão de Cálculos Judiciais</w:t>
            </w:r>
          </w:p>
        </w:tc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FD77BB" w14:textId="77777777" w:rsidR="00311F7C" w:rsidRPr="00123A20" w:rsidRDefault="00311F7C" w:rsidP="00F232F2">
            <w:pPr>
              <w:rPr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>Diretor (a)</w:t>
            </w:r>
            <w:r w:rsidRPr="00123A20">
              <w:rPr>
                <w:color w:val="212529"/>
                <w:shd w:val="clear" w:color="auto" w:fill="FFFFFF"/>
              </w:rPr>
              <w:t xml:space="preserve">: </w:t>
            </w:r>
            <w:r w:rsidRPr="00123A20">
              <w:rPr>
                <w:shd w:val="clear" w:color="auto" w:fill="FFFFFF"/>
              </w:rPr>
              <w:t xml:space="preserve">Marcus </w:t>
            </w:r>
            <w:proofErr w:type="spellStart"/>
            <w:r w:rsidRPr="00123A20">
              <w:rPr>
                <w:shd w:val="clear" w:color="auto" w:fill="FFFFFF"/>
              </w:rPr>
              <w:t>Ercilio</w:t>
            </w:r>
            <w:proofErr w:type="spellEnd"/>
            <w:r w:rsidRPr="00123A20">
              <w:rPr>
                <w:shd w:val="clear" w:color="auto" w:fill="FFFFFF"/>
              </w:rPr>
              <w:t xml:space="preserve"> </w:t>
            </w:r>
            <w:proofErr w:type="spellStart"/>
            <w:r w:rsidRPr="00123A20">
              <w:rPr>
                <w:shd w:val="clear" w:color="auto" w:fill="FFFFFF"/>
              </w:rPr>
              <w:t>Delier</w:t>
            </w:r>
            <w:proofErr w:type="spellEnd"/>
          </w:p>
          <w:p w14:paraId="6AE7348C" w14:textId="77777777" w:rsidR="00311F7C" w:rsidRPr="00123A20" w:rsidRDefault="00311F7C" w:rsidP="00F232F2">
            <w:pPr>
              <w:rPr>
                <w:color w:val="212529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>E-mail</w:t>
            </w:r>
            <w:r w:rsidRPr="00123A20">
              <w:rPr>
                <w:color w:val="212529"/>
                <w:shd w:val="clear" w:color="auto" w:fill="FFFFFF"/>
              </w:rPr>
              <w:t xml:space="preserve">: </w:t>
            </w:r>
            <w:hyperlink r:id="rId17">
              <w:r w:rsidRPr="00123A20">
                <w:rPr>
                  <w:rStyle w:val="Hyperlink"/>
                </w:rPr>
                <w:t>decal.dicaj@tjrj.jus.br</w:t>
              </w:r>
            </w:hyperlink>
            <w:r w:rsidRPr="00123A20">
              <w:t xml:space="preserve"> </w:t>
            </w:r>
          </w:p>
          <w:p w14:paraId="42D7C31D" w14:textId="77777777" w:rsidR="00311F7C" w:rsidRPr="00123A20" w:rsidRDefault="00311F7C" w:rsidP="00F232F2">
            <w:pPr>
              <w:rPr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>Telefone</w:t>
            </w:r>
            <w:r w:rsidRPr="00123A20">
              <w:rPr>
                <w:color w:val="212529"/>
                <w:shd w:val="clear" w:color="auto" w:fill="FFFFFF"/>
              </w:rPr>
              <w:t xml:space="preserve">: </w:t>
            </w:r>
            <w:r w:rsidRPr="00123A20">
              <w:rPr>
                <w:shd w:val="clear" w:color="auto" w:fill="FFFFFF"/>
              </w:rPr>
              <w:t>(21) 3133-2133 / 3268 / 3488</w:t>
            </w:r>
          </w:p>
        </w:tc>
      </w:tr>
      <w:tr w:rsidR="00311F7C" w:rsidRPr="00123A20" w14:paraId="77055D01" w14:textId="77777777" w:rsidTr="00F232F2">
        <w:trPr>
          <w:trHeight w:val="30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5EF6F6" w14:textId="77777777" w:rsidR="00311F7C" w:rsidRPr="00123A20" w:rsidRDefault="00311F7C" w:rsidP="00F232F2">
            <w:pPr>
              <w:rPr>
                <w:b/>
                <w:bCs/>
              </w:rPr>
            </w:pPr>
            <w:r w:rsidRPr="00123A20">
              <w:rPr>
                <w:b/>
                <w:bCs/>
              </w:rPr>
              <w:t>DICAF - Divisão de Cálculo de Custas Finais</w:t>
            </w:r>
          </w:p>
        </w:tc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50F0F" w14:textId="77777777" w:rsidR="00311F7C" w:rsidRPr="00123A20" w:rsidRDefault="00311F7C" w:rsidP="00F232F2">
            <w:pPr>
              <w:rPr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>Diretor (a)</w:t>
            </w:r>
            <w:r w:rsidRPr="00123A20">
              <w:rPr>
                <w:color w:val="212529"/>
                <w:shd w:val="clear" w:color="auto" w:fill="FFFFFF"/>
              </w:rPr>
              <w:t xml:space="preserve">: </w:t>
            </w:r>
            <w:r w:rsidRPr="00123A20">
              <w:rPr>
                <w:shd w:val="clear" w:color="auto" w:fill="FFFFFF"/>
              </w:rPr>
              <w:t>Aline Santos Motta de Carvalho</w:t>
            </w:r>
          </w:p>
          <w:p w14:paraId="558FAE88" w14:textId="77777777" w:rsidR="00311F7C" w:rsidRPr="00123A20" w:rsidRDefault="00311F7C" w:rsidP="00F232F2">
            <w:pPr>
              <w:rPr>
                <w:color w:val="212529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>E-mail</w:t>
            </w:r>
            <w:r w:rsidRPr="00123A20">
              <w:rPr>
                <w:color w:val="212529"/>
                <w:shd w:val="clear" w:color="auto" w:fill="FFFFFF"/>
              </w:rPr>
              <w:t xml:space="preserve">: </w:t>
            </w:r>
            <w:hyperlink r:id="rId18">
              <w:r w:rsidRPr="00123A20">
                <w:rPr>
                  <w:rStyle w:val="Hyperlink"/>
                </w:rPr>
                <w:t>decal.dicaf@tjrj.jus.br</w:t>
              </w:r>
            </w:hyperlink>
            <w:r w:rsidRPr="00123A20">
              <w:t xml:space="preserve"> </w:t>
            </w:r>
          </w:p>
          <w:p w14:paraId="04276975" w14:textId="77777777" w:rsidR="00311F7C" w:rsidRPr="00123A20" w:rsidRDefault="00311F7C" w:rsidP="00F232F2">
            <w:pPr>
              <w:rPr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>Telefone</w:t>
            </w:r>
            <w:r w:rsidRPr="00123A20">
              <w:rPr>
                <w:color w:val="212529"/>
                <w:shd w:val="clear" w:color="auto" w:fill="FFFFFF"/>
              </w:rPr>
              <w:t xml:space="preserve">: </w:t>
            </w:r>
            <w:r w:rsidRPr="00123A20">
              <w:rPr>
                <w:shd w:val="clear" w:color="auto" w:fill="FFFFFF"/>
              </w:rPr>
              <w:t>(21) 3133-2698 / 2687 / 2976</w:t>
            </w:r>
          </w:p>
        </w:tc>
      </w:tr>
      <w:tr w:rsidR="00311F7C" w:rsidRPr="00123A20" w14:paraId="2C49878A" w14:textId="77777777" w:rsidTr="00F232F2">
        <w:trPr>
          <w:trHeight w:val="30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CDF5B6" w14:textId="77777777" w:rsidR="00311F7C" w:rsidRPr="00123A20" w:rsidRDefault="00311F7C" w:rsidP="00F232F2">
            <w:pPr>
              <w:rPr>
                <w:b/>
                <w:bCs/>
              </w:rPr>
            </w:pPr>
            <w:r w:rsidRPr="00123A20">
              <w:rPr>
                <w:b/>
                <w:bCs/>
              </w:rPr>
              <w:t>DEAPI - Departamento de Acompanhamento da 1ª Instância</w:t>
            </w:r>
          </w:p>
        </w:tc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5814D2" w14:textId="77777777" w:rsidR="00311F7C" w:rsidRPr="00123A20" w:rsidRDefault="00311F7C" w:rsidP="00F232F2">
            <w:pPr>
              <w:rPr>
                <w:color w:val="212529"/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>Diretor (a)</w:t>
            </w:r>
            <w:r w:rsidRPr="00123A20">
              <w:rPr>
                <w:color w:val="212529"/>
                <w:shd w:val="clear" w:color="auto" w:fill="FFFFFF"/>
              </w:rPr>
              <w:t xml:space="preserve">: Rodrigo Porto Rocha </w:t>
            </w:r>
            <w:proofErr w:type="spellStart"/>
            <w:r w:rsidRPr="00123A20">
              <w:rPr>
                <w:color w:val="212529"/>
                <w:shd w:val="clear" w:color="auto" w:fill="FFFFFF"/>
              </w:rPr>
              <w:t>Rosario</w:t>
            </w:r>
            <w:proofErr w:type="spellEnd"/>
          </w:p>
          <w:p w14:paraId="61237DA0" w14:textId="77777777" w:rsidR="00311F7C" w:rsidRPr="00123A20" w:rsidRDefault="00311F7C" w:rsidP="00F232F2">
            <w:pPr>
              <w:rPr>
                <w:color w:val="auto"/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>E-mail</w:t>
            </w:r>
            <w:r w:rsidRPr="00123A20">
              <w:rPr>
                <w:color w:val="212529"/>
                <w:shd w:val="clear" w:color="auto" w:fill="FFFFFF"/>
              </w:rPr>
              <w:t xml:space="preserve">: </w:t>
            </w:r>
            <w:hyperlink r:id="rId19" w:history="1">
              <w:r w:rsidRPr="00123A20">
                <w:rPr>
                  <w:rStyle w:val="Hyperlink"/>
                </w:rPr>
                <w:t>cgj.deapi@tjrj.jus.br</w:t>
              </w:r>
            </w:hyperlink>
          </w:p>
          <w:p w14:paraId="29974BF4" w14:textId="77777777" w:rsidR="00311F7C" w:rsidRPr="00123A20" w:rsidRDefault="00311F7C" w:rsidP="00F232F2">
            <w:pPr>
              <w:rPr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>Telefone</w:t>
            </w:r>
            <w:r w:rsidRPr="00123A20">
              <w:rPr>
                <w:color w:val="212529"/>
                <w:shd w:val="clear" w:color="auto" w:fill="FFFFFF"/>
              </w:rPr>
              <w:t xml:space="preserve">: </w:t>
            </w:r>
            <w:r w:rsidRPr="00123A20">
              <w:rPr>
                <w:shd w:val="clear" w:color="auto" w:fill="FFFFFF"/>
              </w:rPr>
              <w:t>(21) 3133-3341</w:t>
            </w:r>
          </w:p>
        </w:tc>
      </w:tr>
      <w:tr w:rsidR="00311F7C" w:rsidRPr="00123A20" w14:paraId="45A9CB42" w14:textId="77777777" w:rsidTr="00F232F2">
        <w:trPr>
          <w:trHeight w:val="30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E17FF1" w14:textId="77777777" w:rsidR="00311F7C" w:rsidRPr="00123A20" w:rsidRDefault="00311F7C" w:rsidP="00F232F2">
            <w:pPr>
              <w:rPr>
                <w:b/>
                <w:bCs/>
              </w:rPr>
            </w:pPr>
            <w:r w:rsidRPr="00123A20">
              <w:rPr>
                <w:b/>
                <w:bCs/>
              </w:rPr>
              <w:t>DIFIJ - Divisão de Fiscalização Judicial</w:t>
            </w:r>
          </w:p>
        </w:tc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F60CFB" w14:textId="77777777" w:rsidR="00311F7C" w:rsidRPr="00123A20" w:rsidRDefault="00311F7C" w:rsidP="00F232F2">
            <w:pPr>
              <w:rPr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>Diretor (a)</w:t>
            </w:r>
            <w:r w:rsidRPr="00123A20">
              <w:rPr>
                <w:color w:val="212529"/>
                <w:shd w:val="clear" w:color="auto" w:fill="FFFFFF"/>
              </w:rPr>
              <w:t xml:space="preserve">: </w:t>
            </w:r>
            <w:proofErr w:type="spellStart"/>
            <w:r w:rsidRPr="00123A20">
              <w:rPr>
                <w:shd w:val="clear" w:color="auto" w:fill="FFFFFF"/>
              </w:rPr>
              <w:t>Jelian</w:t>
            </w:r>
            <w:proofErr w:type="spellEnd"/>
            <w:r w:rsidRPr="00123A20">
              <w:rPr>
                <w:shd w:val="clear" w:color="auto" w:fill="FFFFFF"/>
              </w:rPr>
              <w:t xml:space="preserve"> de Souza Fritz</w:t>
            </w:r>
          </w:p>
          <w:p w14:paraId="5E5CB726" w14:textId="77777777" w:rsidR="00311F7C" w:rsidRPr="00123A20" w:rsidRDefault="00311F7C" w:rsidP="00F232F2">
            <w:pPr>
              <w:rPr>
                <w:color w:val="auto"/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>E-mail</w:t>
            </w:r>
            <w:r w:rsidRPr="00123A20">
              <w:rPr>
                <w:color w:val="212529"/>
                <w:shd w:val="clear" w:color="auto" w:fill="FFFFFF"/>
              </w:rPr>
              <w:t xml:space="preserve">: </w:t>
            </w:r>
            <w:hyperlink r:id="rId20" w:history="1">
              <w:r w:rsidRPr="00123A20">
                <w:rPr>
                  <w:rStyle w:val="Hyperlink"/>
                </w:rPr>
                <w:t>cgjdifij@tjrj.jus.br</w:t>
              </w:r>
            </w:hyperlink>
          </w:p>
          <w:p w14:paraId="25EB0EF6" w14:textId="77777777" w:rsidR="00311F7C" w:rsidRPr="00123A20" w:rsidRDefault="00311F7C" w:rsidP="00F232F2">
            <w:pPr>
              <w:rPr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>Telefone</w:t>
            </w:r>
            <w:r w:rsidRPr="00123A20">
              <w:rPr>
                <w:color w:val="212529"/>
                <w:shd w:val="clear" w:color="auto" w:fill="FFFFFF"/>
              </w:rPr>
              <w:t xml:space="preserve">: </w:t>
            </w:r>
            <w:r w:rsidRPr="00123A20">
              <w:rPr>
                <w:shd w:val="clear" w:color="auto" w:fill="FFFFFF"/>
              </w:rPr>
              <w:t>(21) 3133-3341</w:t>
            </w:r>
          </w:p>
        </w:tc>
      </w:tr>
      <w:tr w:rsidR="00311F7C" w:rsidRPr="00123A20" w14:paraId="22E50F81" w14:textId="77777777" w:rsidTr="00F232F2">
        <w:trPr>
          <w:trHeight w:val="30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E77F4A" w14:textId="77777777" w:rsidR="00311F7C" w:rsidRPr="00123A20" w:rsidRDefault="00311F7C" w:rsidP="00F232F2">
            <w:pPr>
              <w:rPr>
                <w:b/>
                <w:bCs/>
              </w:rPr>
            </w:pPr>
            <w:r w:rsidRPr="00123A20">
              <w:rPr>
                <w:b/>
                <w:bCs/>
              </w:rPr>
              <w:t>DIGES - Divisão de Apoio à Gestão Cartorária</w:t>
            </w:r>
          </w:p>
        </w:tc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0B0B54" w14:textId="77777777" w:rsidR="00311F7C" w:rsidRPr="00123A20" w:rsidRDefault="00311F7C" w:rsidP="00F232F2">
            <w:r w:rsidRPr="00123A20">
              <w:rPr>
                <w:b/>
                <w:bCs/>
                <w:shd w:val="clear" w:color="auto" w:fill="FFFFFF"/>
              </w:rPr>
              <w:t>Diretor (a)</w:t>
            </w:r>
            <w:r w:rsidRPr="00123A20">
              <w:rPr>
                <w:shd w:val="clear" w:color="auto" w:fill="FFFFFF"/>
              </w:rPr>
              <w:t>: Keller Antônio São José de Menezes</w:t>
            </w:r>
          </w:p>
          <w:p w14:paraId="23BE805E" w14:textId="77777777" w:rsidR="00311F7C" w:rsidRPr="00123A20" w:rsidRDefault="00311F7C" w:rsidP="00F232F2">
            <w:pPr>
              <w:rPr>
                <w:shd w:val="clear" w:color="auto" w:fill="FFFFFF"/>
              </w:rPr>
            </w:pPr>
            <w:r w:rsidRPr="00123A20">
              <w:rPr>
                <w:b/>
                <w:bCs/>
                <w:shd w:val="clear" w:color="auto" w:fill="FFFFFF"/>
              </w:rPr>
              <w:t>E-mail:</w:t>
            </w:r>
            <w:r w:rsidRPr="00123A20">
              <w:rPr>
                <w:shd w:val="clear" w:color="auto" w:fill="FFFFFF"/>
              </w:rPr>
              <w:t xml:space="preserve"> </w:t>
            </w:r>
            <w:hyperlink r:id="rId21" w:history="1">
              <w:r w:rsidRPr="00123A20">
                <w:rPr>
                  <w:rStyle w:val="Hyperlink"/>
                </w:rPr>
                <w:t>cgj.diges@tjrj.jus.br</w:t>
              </w:r>
            </w:hyperlink>
          </w:p>
          <w:p w14:paraId="5E4F4A5F" w14:textId="77777777" w:rsidR="00311F7C" w:rsidRPr="00123A20" w:rsidRDefault="00311F7C" w:rsidP="00F232F2">
            <w:pPr>
              <w:rPr>
                <w:shd w:val="clear" w:color="auto" w:fill="FFFFFF"/>
              </w:rPr>
            </w:pPr>
            <w:r w:rsidRPr="00123A20">
              <w:rPr>
                <w:b/>
                <w:bCs/>
                <w:shd w:val="clear" w:color="auto" w:fill="FFFFFF"/>
              </w:rPr>
              <w:t>Telefone:</w:t>
            </w:r>
            <w:r w:rsidRPr="00123A20">
              <w:rPr>
                <w:shd w:val="clear" w:color="auto" w:fill="FFFFFF"/>
              </w:rPr>
              <w:t xml:space="preserve"> (21) 3133-2112</w:t>
            </w:r>
          </w:p>
        </w:tc>
      </w:tr>
      <w:tr w:rsidR="00311F7C" w:rsidRPr="00123A20" w14:paraId="5C559A49" w14:textId="77777777" w:rsidTr="00F232F2">
        <w:trPr>
          <w:trHeight w:val="30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909E68" w14:textId="77777777" w:rsidR="00311F7C" w:rsidRPr="00123A20" w:rsidRDefault="00311F7C" w:rsidP="00F232F2">
            <w:pPr>
              <w:rPr>
                <w:b/>
                <w:bCs/>
                <w:szCs w:val="24"/>
              </w:rPr>
            </w:pPr>
            <w:r w:rsidRPr="00123A20">
              <w:rPr>
                <w:b/>
                <w:bCs/>
              </w:rPr>
              <w:t>DIAAI</w:t>
            </w:r>
            <w:r w:rsidRPr="00123A20">
              <w:rPr>
                <w:szCs w:val="24"/>
              </w:rPr>
              <w:t xml:space="preserve"> - </w:t>
            </w:r>
            <w:r w:rsidRPr="00123A20">
              <w:rPr>
                <w:b/>
                <w:bCs/>
                <w:szCs w:val="24"/>
              </w:rPr>
              <w:t>Divisão de Acompanhamento e Análise de Indicadores</w:t>
            </w:r>
          </w:p>
        </w:tc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19CDC0" w14:textId="77777777" w:rsidR="00311F7C" w:rsidRPr="00123A20" w:rsidRDefault="00311F7C" w:rsidP="00F232F2">
            <w:r w:rsidRPr="00123A20">
              <w:rPr>
                <w:b/>
                <w:bCs/>
                <w:color w:val="212529"/>
                <w:shd w:val="clear" w:color="auto" w:fill="FFFFFF"/>
              </w:rPr>
              <w:t>Diretor (a)</w:t>
            </w:r>
            <w:r w:rsidRPr="00123A20">
              <w:rPr>
                <w:color w:val="212529"/>
                <w:shd w:val="clear" w:color="auto" w:fill="FFFFFF"/>
              </w:rPr>
              <w:t xml:space="preserve">: </w:t>
            </w:r>
            <w:r w:rsidRPr="00123A20">
              <w:t>Bianca Couto Ruivo</w:t>
            </w:r>
          </w:p>
          <w:p w14:paraId="4BF73403" w14:textId="77777777" w:rsidR="00311F7C" w:rsidRPr="00123A20" w:rsidRDefault="00311F7C" w:rsidP="00F232F2">
            <w:pPr>
              <w:rPr>
                <w:color w:val="auto"/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>E-mail</w:t>
            </w:r>
            <w:r w:rsidRPr="00123A20">
              <w:rPr>
                <w:color w:val="212529"/>
                <w:shd w:val="clear" w:color="auto" w:fill="FFFFFF"/>
              </w:rPr>
              <w:t xml:space="preserve">: </w:t>
            </w:r>
            <w:hyperlink r:id="rId22" w:history="1">
              <w:r w:rsidRPr="00123A20">
                <w:rPr>
                  <w:rStyle w:val="Hyperlink"/>
                  <w:shd w:val="clear" w:color="auto" w:fill="FFFFFF"/>
                </w:rPr>
                <w:t>dgfaj.diaai@tjrj.jus.br</w:t>
              </w:r>
            </w:hyperlink>
          </w:p>
          <w:p w14:paraId="65933B44" w14:textId="77777777" w:rsidR="00311F7C" w:rsidRPr="00123A20" w:rsidRDefault="00311F7C" w:rsidP="00F232F2">
            <w:pPr>
              <w:rPr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>Telefone</w:t>
            </w:r>
            <w:r w:rsidRPr="00123A20">
              <w:rPr>
                <w:color w:val="212529"/>
                <w:shd w:val="clear" w:color="auto" w:fill="FFFFFF"/>
              </w:rPr>
              <w:t xml:space="preserve">: </w:t>
            </w:r>
            <w:r w:rsidRPr="00123A20">
              <w:rPr>
                <w:shd w:val="clear" w:color="auto" w:fill="FFFFFF"/>
              </w:rPr>
              <w:t>(21) 3133-3181</w:t>
            </w:r>
          </w:p>
        </w:tc>
      </w:tr>
      <w:tr w:rsidR="00311F7C" w:rsidRPr="00123A20" w14:paraId="1BC9C4CE" w14:textId="77777777" w:rsidTr="00F232F2">
        <w:trPr>
          <w:trHeight w:val="30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0CC2A7" w14:textId="77777777" w:rsidR="00311F7C" w:rsidRPr="00123A20" w:rsidRDefault="00311F7C" w:rsidP="00F232F2">
            <w:pPr>
              <w:pStyle w:val="Ttulo2"/>
              <w:spacing w:line="360" w:lineRule="auto"/>
              <w:outlineLvl w:val="1"/>
              <w:rPr>
                <w:sz w:val="24"/>
                <w:szCs w:val="24"/>
              </w:rPr>
            </w:pPr>
            <w:bookmarkStart w:id="3" w:name="_Toc205550727"/>
            <w:r w:rsidRPr="00123A20">
              <w:rPr>
                <w:sz w:val="24"/>
                <w:szCs w:val="24"/>
              </w:rPr>
              <w:lastRenderedPageBreak/>
              <w:t>SEMAI - Serviço de Monitoramento e Análise de Indicadores da 1ª Instância</w:t>
            </w:r>
            <w:bookmarkEnd w:id="3"/>
          </w:p>
        </w:tc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945C3C" w14:textId="77777777" w:rsidR="00311F7C" w:rsidRPr="00123A20" w:rsidRDefault="00311F7C" w:rsidP="00F232F2">
            <w:pPr>
              <w:rPr>
                <w:color w:val="212529"/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 xml:space="preserve">Chefe do Serviço: </w:t>
            </w:r>
            <w:r w:rsidRPr="00123A20">
              <w:rPr>
                <w:color w:val="212529"/>
                <w:shd w:val="clear" w:color="auto" w:fill="FFFFFF"/>
              </w:rPr>
              <w:t>Isnard Machado dos Santos</w:t>
            </w:r>
          </w:p>
          <w:p w14:paraId="3DA31BED" w14:textId="77777777" w:rsidR="00311F7C" w:rsidRPr="00123A20" w:rsidRDefault="00311F7C" w:rsidP="00F232F2">
            <w:pPr>
              <w:rPr>
                <w:color w:val="212529"/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 xml:space="preserve">E-mail: </w:t>
            </w:r>
            <w:hyperlink r:id="rId23" w:history="1">
              <w:r w:rsidRPr="00123A20">
                <w:rPr>
                  <w:rStyle w:val="Hyperlink"/>
                  <w:shd w:val="clear" w:color="auto" w:fill="FFFFFF"/>
                </w:rPr>
                <w:t>dgfaj.diaaisemai@tjrj.jus.br</w:t>
              </w:r>
            </w:hyperlink>
          </w:p>
          <w:p w14:paraId="35731A6E" w14:textId="77777777" w:rsidR="00311F7C" w:rsidRPr="00123A20" w:rsidRDefault="00311F7C" w:rsidP="00F232F2">
            <w:pPr>
              <w:rPr>
                <w:b/>
                <w:bCs/>
                <w:color w:val="212529"/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>Telefone:</w:t>
            </w:r>
            <w:r w:rsidRPr="00123A20">
              <w:rPr>
                <w:color w:val="212529"/>
                <w:shd w:val="clear" w:color="auto" w:fill="FFFFFF"/>
              </w:rPr>
              <w:t xml:space="preserve"> (21) 3133-3717</w:t>
            </w:r>
          </w:p>
        </w:tc>
      </w:tr>
      <w:tr w:rsidR="00311F7C" w:rsidRPr="00123A20" w14:paraId="50400588" w14:textId="77777777" w:rsidTr="00F232F2">
        <w:trPr>
          <w:trHeight w:val="30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8FDA52" w14:textId="77777777" w:rsidR="00311F7C" w:rsidRPr="00123A20" w:rsidRDefault="00311F7C" w:rsidP="00F232F2">
            <w:pPr>
              <w:pStyle w:val="Ttulo2"/>
              <w:spacing w:line="360" w:lineRule="auto"/>
              <w:outlineLvl w:val="1"/>
              <w:rPr>
                <w:sz w:val="24"/>
                <w:szCs w:val="24"/>
              </w:rPr>
            </w:pPr>
            <w:bookmarkStart w:id="4" w:name="_Toc205550728"/>
            <w:r w:rsidRPr="00123A20">
              <w:rPr>
                <w:sz w:val="24"/>
                <w:szCs w:val="24"/>
              </w:rPr>
              <w:t>SEMAR - Serviço de Controle e Monitoramento de Auxiliares da Justiça e Registros de Direitos Políticos</w:t>
            </w:r>
            <w:bookmarkEnd w:id="4"/>
          </w:p>
        </w:tc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B73A34" w14:textId="77777777" w:rsidR="00311F7C" w:rsidRPr="00123A20" w:rsidRDefault="00311F7C" w:rsidP="00F232F2">
            <w:pPr>
              <w:rPr>
                <w:b/>
                <w:bCs/>
                <w:color w:val="212529"/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>Chefe do Serviço: Ivana Maria Correa de Carvalho</w:t>
            </w:r>
          </w:p>
          <w:p w14:paraId="4B40C27E" w14:textId="77777777" w:rsidR="00311F7C" w:rsidRPr="00123A20" w:rsidRDefault="00311F7C" w:rsidP="00F232F2">
            <w:pPr>
              <w:rPr>
                <w:color w:val="212529"/>
                <w:shd w:val="clear" w:color="auto" w:fill="FFFFFF"/>
              </w:rPr>
            </w:pPr>
            <w:r w:rsidRPr="00123A20">
              <w:rPr>
                <w:b/>
                <w:bCs/>
                <w:color w:val="212529"/>
                <w:shd w:val="clear" w:color="auto" w:fill="FFFFFF"/>
              </w:rPr>
              <w:t xml:space="preserve">E-mail: </w:t>
            </w:r>
            <w:hyperlink r:id="rId24" w:history="1">
              <w:r w:rsidRPr="00123A20">
                <w:rPr>
                  <w:rStyle w:val="Hyperlink"/>
                  <w:shd w:val="clear" w:color="auto" w:fill="FFFFFF"/>
                </w:rPr>
                <w:t>dgfaj.diaaiauxjus@tjrj.jus.br</w:t>
              </w:r>
            </w:hyperlink>
          </w:p>
          <w:p w14:paraId="0E72414E" w14:textId="77777777" w:rsidR="00311F7C" w:rsidRPr="00123A20" w:rsidRDefault="00311F7C" w:rsidP="00F232F2">
            <w:pPr>
              <w:rPr>
                <w:b/>
                <w:bCs/>
                <w:color w:val="212529"/>
                <w:shd w:val="clear" w:color="auto" w:fill="FFFFFF"/>
              </w:rPr>
            </w:pPr>
            <w:r w:rsidRPr="00123A20">
              <w:rPr>
                <w:color w:val="212529"/>
                <w:shd w:val="clear" w:color="auto" w:fill="FFFFFF"/>
              </w:rPr>
              <w:t>Telefone: (21) 3133-3425</w:t>
            </w:r>
          </w:p>
        </w:tc>
      </w:tr>
      <w:tr w:rsidR="00311F7C" w:rsidRPr="00EB53C7" w14:paraId="57BFECAC" w14:textId="77777777" w:rsidTr="00F232F2">
        <w:trPr>
          <w:trHeight w:val="30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211516" w14:textId="77777777" w:rsidR="00311F7C" w:rsidRPr="00123A20" w:rsidRDefault="00311F7C" w:rsidP="00F232F2">
            <w:pPr>
              <w:pStyle w:val="Ttulo2"/>
              <w:spacing w:line="360" w:lineRule="auto"/>
              <w:outlineLvl w:val="1"/>
              <w:rPr>
                <w:sz w:val="24"/>
                <w:szCs w:val="32"/>
              </w:rPr>
            </w:pPr>
            <w:bookmarkStart w:id="5" w:name="_Toc205550729"/>
            <w:r w:rsidRPr="00123A20">
              <w:rPr>
                <w:sz w:val="24"/>
                <w:szCs w:val="32"/>
              </w:rPr>
              <w:t>DIPAJ - Divisão de Instrução e Pareceres Judiciais</w:t>
            </w:r>
            <w:bookmarkEnd w:id="5"/>
          </w:p>
        </w:tc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32CF4C" w14:textId="77777777" w:rsidR="00311F7C" w:rsidRPr="00123A20" w:rsidRDefault="00311F7C" w:rsidP="00F232F2">
            <w:pPr>
              <w:rPr>
                <w:b/>
                <w:bCs/>
                <w:shd w:val="clear" w:color="auto" w:fill="FFFFFF"/>
              </w:rPr>
            </w:pPr>
            <w:r w:rsidRPr="00123A20">
              <w:rPr>
                <w:b/>
                <w:bCs/>
                <w:shd w:val="clear" w:color="auto" w:fill="FFFFFF"/>
              </w:rPr>
              <w:t xml:space="preserve">Diretor (a): </w:t>
            </w:r>
            <w:r w:rsidRPr="00123A20">
              <w:t>Marcelo Bon Costa</w:t>
            </w:r>
            <w:r w:rsidRPr="00123A20">
              <w:rPr>
                <w:b/>
                <w:bCs/>
                <w:shd w:val="clear" w:color="auto" w:fill="FFFFFF"/>
              </w:rPr>
              <w:t xml:space="preserve"> </w:t>
            </w:r>
          </w:p>
          <w:p w14:paraId="23477C70" w14:textId="77777777" w:rsidR="00311F7C" w:rsidRPr="00123A20" w:rsidRDefault="00311F7C" w:rsidP="00F232F2">
            <w:pPr>
              <w:rPr>
                <w:rStyle w:val="Hyperlink"/>
                <w:rFonts w:cs="Arial"/>
                <w:b/>
                <w:bCs/>
                <w:color w:val="auto"/>
                <w:u w:val="none"/>
              </w:rPr>
            </w:pPr>
            <w:r w:rsidRPr="00123A20">
              <w:rPr>
                <w:b/>
                <w:bCs/>
                <w:shd w:val="clear" w:color="auto" w:fill="FFFFFF"/>
              </w:rPr>
              <w:t>E-mail</w:t>
            </w:r>
            <w:r w:rsidRPr="00123A20">
              <w:rPr>
                <w:shd w:val="clear" w:color="auto" w:fill="FFFFFF"/>
              </w:rPr>
              <w:t xml:space="preserve">: </w:t>
            </w:r>
            <w:hyperlink r:id="rId25" w:history="1">
              <w:r w:rsidRPr="00123A20">
                <w:rPr>
                  <w:rStyle w:val="Hyperlink"/>
                </w:rPr>
                <w:t>cgjdipaj@tjrj.jus.br</w:t>
              </w:r>
            </w:hyperlink>
          </w:p>
          <w:p w14:paraId="087DA8C3" w14:textId="77777777" w:rsidR="00311F7C" w:rsidRPr="005C674A" w:rsidRDefault="00311F7C" w:rsidP="00F232F2">
            <w:pPr>
              <w:rPr>
                <w:b/>
                <w:color w:val="212529"/>
                <w:shd w:val="clear" w:color="auto" w:fill="FFFFFF"/>
              </w:rPr>
            </w:pPr>
            <w:r w:rsidRPr="00123A20">
              <w:rPr>
                <w:b/>
                <w:bCs/>
                <w:shd w:val="clear" w:color="auto" w:fill="FFFFFF"/>
              </w:rPr>
              <w:t>Telefone</w:t>
            </w:r>
            <w:r w:rsidRPr="00123A20">
              <w:rPr>
                <w:shd w:val="clear" w:color="auto" w:fill="FFFFFF"/>
              </w:rPr>
              <w:t>: (21) 3133-3347</w:t>
            </w:r>
          </w:p>
        </w:tc>
      </w:tr>
    </w:tbl>
    <w:p w14:paraId="78E76649" w14:textId="77777777" w:rsidR="00311F7C" w:rsidRDefault="00311F7C" w:rsidP="00311F7C">
      <w:pPr>
        <w:ind w:left="-709" w:firstLine="708"/>
        <w:jc w:val="left"/>
        <w:rPr>
          <w:b/>
          <w:bCs/>
        </w:rPr>
      </w:pPr>
    </w:p>
    <w:bookmarkEnd w:id="2"/>
    <w:p w14:paraId="7D7BBA5B" w14:textId="55AE7005" w:rsidR="00311F7C" w:rsidRDefault="00311F7C">
      <w:pPr>
        <w:spacing w:before="0" w:after="160"/>
        <w:jc w:val="left"/>
        <w:rPr>
          <w:b/>
          <w:bCs/>
        </w:rPr>
      </w:pPr>
      <w:r>
        <w:rPr>
          <w:b/>
          <w:bCs/>
        </w:rPr>
        <w:br w:type="page"/>
      </w:r>
    </w:p>
    <w:p w14:paraId="312543EA" w14:textId="0817BC61" w:rsidR="00E34E01" w:rsidRPr="008243F1" w:rsidRDefault="00550F0E" w:rsidP="463A247B">
      <w:pPr>
        <w:pStyle w:val="Ttulo1"/>
        <w:rPr>
          <w:rFonts w:cstheme="minorBidi"/>
        </w:rPr>
      </w:pPr>
      <w:bookmarkStart w:id="6" w:name="_Toc205550730"/>
      <w:r w:rsidRPr="463A247B">
        <w:rPr>
          <w:rFonts w:cstheme="minorBidi"/>
        </w:rPr>
        <w:lastRenderedPageBreak/>
        <w:t xml:space="preserve">2. </w:t>
      </w:r>
      <w:r w:rsidR="00F877A8" w:rsidRPr="463A247B">
        <w:rPr>
          <w:rFonts w:cstheme="minorBidi"/>
        </w:rPr>
        <w:t>PRINCIPAIS ATRIBUIÇÕES DA DIRETORIA-GERAL</w:t>
      </w:r>
      <w:bookmarkEnd w:id="6"/>
    </w:p>
    <w:p w14:paraId="213F18DB" w14:textId="38208457" w:rsidR="008243F1" w:rsidRPr="002E58E7" w:rsidRDefault="008243F1" w:rsidP="00AE3DAC">
      <w:pPr>
        <w:rPr>
          <w:b/>
          <w:color w:val="auto"/>
        </w:rPr>
      </w:pPr>
      <w:r w:rsidRPr="002E58E7">
        <w:rPr>
          <w:b/>
          <w:color w:val="auto"/>
        </w:rPr>
        <w:t xml:space="preserve">Cabe à Diretoria-Geral de Fiscalização e Assessoramento Judicial: </w:t>
      </w:r>
    </w:p>
    <w:p w14:paraId="15772E23" w14:textId="77777777" w:rsidR="00311F7C" w:rsidRDefault="00311F7C" w:rsidP="00242458"/>
    <w:p w14:paraId="5764626B" w14:textId="412076B7" w:rsidR="00311F7C" w:rsidRPr="009C63DC" w:rsidRDefault="00311F7C" w:rsidP="00311F7C">
      <w:pPr>
        <w:ind w:left="567"/>
      </w:pPr>
      <w:r w:rsidRPr="009C63DC">
        <w:t>De acordo com o disposto no artigo 197-A da Resolução TJ/OE/RJ nº 03/2025, são atribuições da DGFAJ:</w:t>
      </w:r>
    </w:p>
    <w:p w14:paraId="5281C4B6" w14:textId="4766CAEF" w:rsidR="00311F7C" w:rsidRPr="009C63DC" w:rsidRDefault="00311F7C" w:rsidP="00242458">
      <w:pPr>
        <w:rPr>
          <w:strike/>
          <w:color w:val="000000" w:themeColor="text1"/>
        </w:rPr>
      </w:pPr>
    </w:p>
    <w:p w14:paraId="0B496C95" w14:textId="77777777" w:rsidR="00311F7C" w:rsidRPr="009C63DC" w:rsidRDefault="00311F7C" w:rsidP="00311F7C">
      <w:r w:rsidRPr="009C63DC">
        <w:t xml:space="preserve">a) supervisionar, acompanhar e controlar as atividades administrativas executadas pelas unidades organizacionais, inclusive na revisão de processos, relatórios e expedientes submetidos pelas unidades organizacionais da Diretoria-Geral; </w:t>
      </w:r>
    </w:p>
    <w:p w14:paraId="1AD7475B" w14:textId="77777777" w:rsidR="00311F7C" w:rsidRPr="009C63DC" w:rsidRDefault="00311F7C" w:rsidP="00311F7C">
      <w:r w:rsidRPr="009C63DC">
        <w:t xml:space="preserve">b) desenvolver atividades de apoio administrativo às unidades organizacionais da Diretoria, coordenando e promovendo a movimentação interna dos processos e documentos recebidos, bem como expedidos; </w:t>
      </w:r>
    </w:p>
    <w:p w14:paraId="4FD91C83" w14:textId="77777777" w:rsidR="00311F7C" w:rsidRPr="009C63DC" w:rsidRDefault="00311F7C" w:rsidP="00311F7C">
      <w:r w:rsidRPr="009C63DC">
        <w:t xml:space="preserve">c) revisar e sanear os processos administrativos encaminhados para despacho; </w:t>
      </w:r>
    </w:p>
    <w:p w14:paraId="5727BF1B" w14:textId="77777777" w:rsidR="00311F7C" w:rsidRPr="009C63DC" w:rsidRDefault="00311F7C" w:rsidP="00311F7C">
      <w:r w:rsidRPr="009C63DC">
        <w:t xml:space="preserve">d) prestar apoio administrativo, técnico e operacional, às unidades organizacionais da Diretoria-Geral; </w:t>
      </w:r>
    </w:p>
    <w:p w14:paraId="2ADB4FC4" w14:textId="77777777" w:rsidR="00311F7C" w:rsidRPr="009C63DC" w:rsidRDefault="00311F7C" w:rsidP="00311F7C">
      <w:r w:rsidRPr="009C63DC">
        <w:t xml:space="preserve">e) providenciar a publicidade dos atos pertinentes às atribuições da Diretoria-Geral; </w:t>
      </w:r>
    </w:p>
    <w:p w14:paraId="3A8FEDB1" w14:textId="77777777" w:rsidR="00311F7C" w:rsidRPr="009C63DC" w:rsidRDefault="00311F7C" w:rsidP="00311F7C">
      <w:pPr>
        <w:rPr>
          <w:rFonts w:eastAsia="Times New Roman"/>
          <w:lang w:eastAsia="pt-BR"/>
        </w:rPr>
      </w:pPr>
      <w:r w:rsidRPr="009C63DC">
        <w:t>f) promover a instrução de processos, visando ao atendimento de informações requeridas por órgãos internos e externos, com seu posterior encaminhamento às unidades com atribuição;</w:t>
      </w:r>
    </w:p>
    <w:p w14:paraId="3E9E70D3" w14:textId="77777777" w:rsidR="00311F7C" w:rsidRPr="009C63DC" w:rsidRDefault="00311F7C" w:rsidP="00311F7C">
      <w:r w:rsidRPr="009C63DC">
        <w:t>g) executar a gestão estratégica, vinculada aos objetivos da Diretoria-Geral;</w:t>
      </w:r>
    </w:p>
    <w:p w14:paraId="5F5B1A1B" w14:textId="77777777" w:rsidR="00311F7C" w:rsidRPr="009C63DC" w:rsidRDefault="00311F7C" w:rsidP="00311F7C">
      <w:r w:rsidRPr="009C63DC">
        <w:t xml:space="preserve">h) prover o apoio de secretaria ao Diretor-Geral; </w:t>
      </w:r>
    </w:p>
    <w:p w14:paraId="45055447" w14:textId="77777777" w:rsidR="00311F7C" w:rsidRPr="009C63DC" w:rsidRDefault="00311F7C" w:rsidP="00311F7C">
      <w:r w:rsidRPr="009C63DC">
        <w:t xml:space="preserve">i) Coordenar a gestão operacional da Diretoria-Geral, provendo assessoramento de gestão ao Diretor e consultoria interna às suas unidades; </w:t>
      </w:r>
    </w:p>
    <w:p w14:paraId="787EF2CB" w14:textId="77777777" w:rsidR="00311F7C" w:rsidRPr="009C63DC" w:rsidRDefault="00311F7C" w:rsidP="00311F7C">
      <w:r w:rsidRPr="009C63DC">
        <w:t xml:space="preserve">j) promover a integração entre as Diretorias e serviços subordinados, mantendo constante integração entre elas; </w:t>
      </w:r>
    </w:p>
    <w:p w14:paraId="39354F21" w14:textId="77777777" w:rsidR="00311F7C" w:rsidRPr="009C63DC" w:rsidRDefault="00311F7C" w:rsidP="00311F7C">
      <w:r w:rsidRPr="009C63DC">
        <w:t xml:space="preserve">k) colaborar na elaboração das rotinas de trabalho que garantam o fluxo adequado de informações; </w:t>
      </w:r>
    </w:p>
    <w:p w14:paraId="4D2988B8" w14:textId="77777777" w:rsidR="00311F7C" w:rsidRDefault="00311F7C" w:rsidP="00311F7C">
      <w:r w:rsidRPr="009C63DC">
        <w:t>l) supervisionar as tarefas das unidades subordinadas.</w:t>
      </w:r>
    </w:p>
    <w:p w14:paraId="59BE4B08" w14:textId="77777777" w:rsidR="00311F7C" w:rsidRPr="00311F7C" w:rsidRDefault="00311F7C" w:rsidP="00311F7C">
      <w:pPr>
        <w:rPr>
          <w:strike/>
          <w:color w:val="auto"/>
        </w:rPr>
      </w:pPr>
    </w:p>
    <w:p w14:paraId="3ECBB382" w14:textId="7BAAF5DF" w:rsidR="00311F7C" w:rsidRPr="00311F7C" w:rsidRDefault="00311F7C">
      <w:pPr>
        <w:spacing w:before="0" w:after="160"/>
        <w:jc w:val="left"/>
        <w:rPr>
          <w:rFonts w:cstheme="minorHAnsi"/>
          <w:strike/>
          <w:color w:val="auto"/>
          <w:szCs w:val="24"/>
          <w:shd w:val="clear" w:color="auto" w:fill="FFFFFF"/>
        </w:rPr>
      </w:pPr>
      <w:r>
        <w:rPr>
          <w:rFonts w:cstheme="minorHAnsi"/>
          <w:strike/>
          <w:color w:val="FF0000"/>
          <w:szCs w:val="24"/>
          <w:shd w:val="clear" w:color="auto" w:fill="FFFFFF"/>
        </w:rPr>
        <w:br w:type="page"/>
      </w:r>
    </w:p>
    <w:p w14:paraId="36B7CD79" w14:textId="2978E905" w:rsidR="00023B8A" w:rsidRPr="005726CF" w:rsidRDefault="0026559C" w:rsidP="0026559C">
      <w:pPr>
        <w:pStyle w:val="Ttulo1"/>
      </w:pPr>
      <w:bookmarkStart w:id="7" w:name="_Toc205550731"/>
      <w:r w:rsidRPr="005726CF">
        <w:lastRenderedPageBreak/>
        <w:t>3 DEPARTAMENTOS E PRINCIPAIS ATRIBUIÇÕES</w:t>
      </w:r>
      <w:bookmarkEnd w:id="7"/>
    </w:p>
    <w:p w14:paraId="662B2452" w14:textId="7143F834" w:rsidR="00023B8A" w:rsidRPr="005726CF" w:rsidRDefault="00B12F8E" w:rsidP="00B12F8E">
      <w:pPr>
        <w:pStyle w:val="Ttulo2"/>
        <w:spacing w:line="360" w:lineRule="auto"/>
      </w:pPr>
      <w:bookmarkStart w:id="8" w:name="_Toc205550732"/>
      <w:r w:rsidRPr="005726CF">
        <w:t>3.1 - Departamento de Cálculos</w:t>
      </w:r>
      <w:bookmarkEnd w:id="8"/>
    </w:p>
    <w:p w14:paraId="2111BA51" w14:textId="3EF6C11F" w:rsidR="00311F7C" w:rsidRPr="009C63DC" w:rsidRDefault="00311F7C" w:rsidP="00311F7C">
      <w:r w:rsidRPr="009C63DC">
        <w:rPr>
          <w:rFonts w:ascii="Calibri" w:eastAsia="Calibri" w:hAnsi="Calibri" w:cs="Calibri"/>
          <w:sz w:val="22"/>
          <w:szCs w:val="22"/>
        </w:rPr>
        <w:t>De acordo com o disposto no artigo 206</w:t>
      </w:r>
      <w:r w:rsidRPr="009C63DC">
        <w:rPr>
          <w:rFonts w:ascii="Calibri" w:eastAsia="Calibri" w:hAnsi="Calibri" w:cs="Calibri"/>
          <w:szCs w:val="24"/>
        </w:rPr>
        <w:t xml:space="preserve"> da Resolução TJ/OE/RJ nº 03/2025, são atribuições do </w:t>
      </w:r>
      <w:r w:rsidRPr="009C63DC">
        <w:t>Departamento de Cálculos:</w:t>
      </w:r>
    </w:p>
    <w:p w14:paraId="1B5BA6D1" w14:textId="77777777" w:rsidR="00242458" w:rsidRPr="00A87785" w:rsidRDefault="00242458" w:rsidP="00311F7C">
      <w:pPr>
        <w:rPr>
          <w:rFonts w:ascii="Calibri" w:eastAsia="Calibri" w:hAnsi="Calibri" w:cs="Calibri"/>
          <w:szCs w:val="24"/>
        </w:rPr>
      </w:pPr>
    </w:p>
    <w:p w14:paraId="408BCF0A" w14:textId="77777777" w:rsidR="00B12F8E" w:rsidRPr="005726CF" w:rsidRDefault="00B12F8E" w:rsidP="00B12F8E">
      <w:pPr>
        <w:ind w:left="567"/>
      </w:pPr>
      <w:r w:rsidRPr="005726CF">
        <w:t xml:space="preserve">a) gerenciar o atendimento a dúvidas e consultas de usuários sobre custas e cálculos judiciais; </w:t>
      </w:r>
    </w:p>
    <w:p w14:paraId="682C43BB" w14:textId="77777777" w:rsidR="00B12F8E" w:rsidRPr="005726CF" w:rsidRDefault="00B12F8E" w:rsidP="00B12F8E">
      <w:pPr>
        <w:ind w:left="567"/>
      </w:pPr>
      <w:r w:rsidRPr="005726CF">
        <w:t xml:space="preserve">b) gerenciar o processamento dos feitos administrativos referentes ao recolhimento de custas e cálculos judiciais; </w:t>
      </w:r>
    </w:p>
    <w:p w14:paraId="7FF0549D" w14:textId="77777777" w:rsidR="00B12F8E" w:rsidRPr="005726CF" w:rsidRDefault="00B12F8E" w:rsidP="00B12F8E">
      <w:pPr>
        <w:ind w:left="567"/>
      </w:pPr>
      <w:r w:rsidRPr="005726CF">
        <w:t xml:space="preserve">c) gerenciar a atualização das tabelas de custas judiciais e das respectivas informações no portal eletrônico do Poder Judiciário do Estado do Rio de Janeiro, bem como a atualização da página “Custas Judiciais e GRERJ” no portal eletrônico da Corregedoria Geral da Justiça, conforme diretrizes da Secretaria-Geral de Tecnologia da Informação; </w:t>
      </w:r>
    </w:p>
    <w:p w14:paraId="722EE87D" w14:textId="77777777" w:rsidR="00B12F8E" w:rsidRPr="005726CF" w:rsidRDefault="00B12F8E" w:rsidP="00B12F8E">
      <w:pPr>
        <w:ind w:left="567"/>
      </w:pPr>
      <w:r w:rsidRPr="005726CF">
        <w:t xml:space="preserve">d) elaborar e fazer publicar as tabelas de custas judiciais dos órgãos de primeira e segunda instâncias, com exceção dos valores devidos pela interposição dos recursos ordinários, especiais e extraordinários, da competência do Tribunal de Justiça do Estado do Rio de Janeiro; </w:t>
      </w:r>
    </w:p>
    <w:p w14:paraId="0AB7994D" w14:textId="77777777" w:rsidR="00B12F8E" w:rsidRPr="005726CF" w:rsidRDefault="00B12F8E" w:rsidP="00B12F8E">
      <w:pPr>
        <w:ind w:left="567"/>
      </w:pPr>
      <w:r w:rsidRPr="005726CF">
        <w:t xml:space="preserve">e) recolher e registrar informações, bem como analisar a arrecadação das custas judiciais, encaminhando relatório trimestral ao Gabinete da Diretoria-Geral, indicando queda, estabilidade ou aumento da arrecadação; </w:t>
      </w:r>
    </w:p>
    <w:p w14:paraId="3A2AF605" w14:textId="085F1DE6" w:rsidR="00B12F8E" w:rsidRPr="005726CF" w:rsidRDefault="00B12F8E" w:rsidP="00B12F8E">
      <w:pPr>
        <w:ind w:left="567"/>
      </w:pPr>
      <w:r w:rsidRPr="005726CF">
        <w:t>f) planejar, organizar, coordenar e supervisionar a execução das atividades das unidades que lhe são diretamente subordinadas, em conformidade com as diretrizes da Diretoria-Geral de Fiscalização e Assessoramento Judicial.</w:t>
      </w:r>
    </w:p>
    <w:p w14:paraId="440AB528" w14:textId="69D486A3" w:rsidR="00B12F8E" w:rsidRPr="005726CF" w:rsidRDefault="00B12F8E" w:rsidP="00B12F8E">
      <w:pPr>
        <w:ind w:left="567"/>
      </w:pPr>
    </w:p>
    <w:p w14:paraId="193E0385" w14:textId="34D2D0E3" w:rsidR="00B12F8E" w:rsidRPr="005726CF" w:rsidRDefault="00EA5CA5" w:rsidP="00B12F8E">
      <w:pPr>
        <w:ind w:left="567"/>
        <w:rPr>
          <w:b/>
        </w:rPr>
      </w:pPr>
      <w:r w:rsidRPr="005726CF">
        <w:rPr>
          <w:b/>
        </w:rPr>
        <w:t>O Departamento de Cálculos compreende as seguintes Divisões</w:t>
      </w:r>
      <w:r w:rsidR="00892855" w:rsidRPr="005726CF">
        <w:rPr>
          <w:b/>
        </w:rPr>
        <w:t>:</w:t>
      </w:r>
    </w:p>
    <w:p w14:paraId="0AC4FACD" w14:textId="4377C734" w:rsidR="00EA5CA5" w:rsidRPr="005726CF" w:rsidRDefault="00EA5CA5" w:rsidP="00EA5CA5">
      <w:pPr>
        <w:pStyle w:val="Ttulo2"/>
        <w:spacing w:line="360" w:lineRule="auto"/>
      </w:pPr>
      <w:bookmarkStart w:id="9" w:name="_Toc205550733"/>
      <w:r w:rsidRPr="005726CF">
        <w:t xml:space="preserve">3.1.1 – Divisão de </w:t>
      </w:r>
      <w:r w:rsidR="26608553" w:rsidRPr="005726CF">
        <w:t>C</w:t>
      </w:r>
      <w:r w:rsidR="1EA06B33" w:rsidRPr="005726CF">
        <w:t>álculos</w:t>
      </w:r>
      <w:r w:rsidRPr="005726CF">
        <w:t xml:space="preserve"> Judiciais</w:t>
      </w:r>
      <w:bookmarkEnd w:id="9"/>
      <w:r w:rsidRPr="005726CF">
        <w:t xml:space="preserve"> </w:t>
      </w:r>
    </w:p>
    <w:p w14:paraId="3C8B180B" w14:textId="77777777" w:rsidR="00311F7C" w:rsidRDefault="00311F7C" w:rsidP="00311F7C">
      <w:r w:rsidRPr="009C63DC">
        <w:rPr>
          <w:rFonts w:ascii="Calibri" w:eastAsia="Calibri" w:hAnsi="Calibri" w:cs="Calibri"/>
          <w:sz w:val="22"/>
          <w:szCs w:val="22"/>
        </w:rPr>
        <w:t>De acordo com o disposto no artigo 206-C da Resolução TJ/OE/RJ nº 03/2025, são atribuições</w:t>
      </w:r>
      <w:r w:rsidRPr="009C63DC">
        <w:t xml:space="preserve"> Divisão de Cálculos Judiciais:</w:t>
      </w:r>
    </w:p>
    <w:p w14:paraId="3F262627" w14:textId="77777777" w:rsidR="00311F7C" w:rsidRPr="00FA0605" w:rsidRDefault="00311F7C" w:rsidP="00311F7C">
      <w:pPr>
        <w:rPr>
          <w:bCs/>
        </w:rPr>
      </w:pPr>
    </w:p>
    <w:p w14:paraId="3CDD7654" w14:textId="77777777" w:rsidR="00EA5CA5" w:rsidRPr="005726CF" w:rsidRDefault="00EA5CA5" w:rsidP="00EA5CA5">
      <w:pPr>
        <w:ind w:left="567"/>
      </w:pPr>
      <w:r w:rsidRPr="005726CF">
        <w:t xml:space="preserve">a) verificar e elaborar cálculos de débitos judiciais em auxílio aos Juízos, Secretarias e Relatorias do Tribunal de Justiça do Estado do Rio de Janeiro; </w:t>
      </w:r>
    </w:p>
    <w:p w14:paraId="0CC9F850" w14:textId="77777777" w:rsidR="00EA5CA5" w:rsidRPr="005726CF" w:rsidRDefault="00EA5CA5" w:rsidP="00EA5CA5">
      <w:pPr>
        <w:ind w:left="567"/>
      </w:pPr>
      <w:r w:rsidRPr="005726CF">
        <w:t xml:space="preserve">b) dirimir dúvidas atinentes ao desenvolvimento da rotina dos serviços especializados de cálculo; </w:t>
      </w:r>
    </w:p>
    <w:p w14:paraId="4D6EF616" w14:textId="77777777" w:rsidR="00EA5CA5" w:rsidRPr="005726CF" w:rsidRDefault="00EA5CA5" w:rsidP="00EA5CA5">
      <w:pPr>
        <w:ind w:left="567"/>
      </w:pPr>
      <w:r w:rsidRPr="005726CF">
        <w:lastRenderedPageBreak/>
        <w:t xml:space="preserve">c) normatizar as atividades internas dos serviços especializados de cálculo; </w:t>
      </w:r>
    </w:p>
    <w:p w14:paraId="18D4E214" w14:textId="77777777" w:rsidR="00EA5CA5" w:rsidRPr="005726CF" w:rsidRDefault="00EA5CA5" w:rsidP="00EA5CA5">
      <w:pPr>
        <w:ind w:left="567"/>
      </w:pPr>
      <w:r w:rsidRPr="005726CF">
        <w:t xml:space="preserve">d) gerenciar os serviços especializados de cálculo; </w:t>
      </w:r>
    </w:p>
    <w:p w14:paraId="0C9BC2F3" w14:textId="77777777" w:rsidR="00EA5CA5" w:rsidRPr="005726CF" w:rsidRDefault="00EA5CA5" w:rsidP="00EA5CA5">
      <w:pPr>
        <w:ind w:left="567"/>
      </w:pPr>
      <w:r w:rsidRPr="005726CF">
        <w:t xml:space="preserve">e) validar os processos recebidos em disponibilização para análise e/ou cálculo, verificando a procedência, ratificando a remessa e o recolhimento de custas judiciais para o ato requerido, quando for o caso, devolvendo os autos imediatamente à origem na falta de pagamento, indicando o valor das custas judiciais a serem recolhidas; </w:t>
      </w:r>
    </w:p>
    <w:p w14:paraId="6819C130" w14:textId="77777777" w:rsidR="00EA5CA5" w:rsidRPr="005726CF" w:rsidRDefault="00EA5CA5" w:rsidP="00EA5CA5">
      <w:pPr>
        <w:ind w:left="567"/>
      </w:pPr>
      <w:r w:rsidRPr="005726CF">
        <w:t>f) apurar estatisticamente através dos relatórios gerenciais o fluxo de processos recebidos, devolvidos, bem como a produtividade dos servidores;</w:t>
      </w:r>
    </w:p>
    <w:p w14:paraId="02DA2B49" w14:textId="77777777" w:rsidR="00EA5CA5" w:rsidRPr="005726CF" w:rsidRDefault="00EA5CA5" w:rsidP="00EA5CA5">
      <w:pPr>
        <w:ind w:left="567"/>
      </w:pPr>
      <w:r w:rsidRPr="005726CF">
        <w:t xml:space="preserve">i) zelar pela confiabilidade e eficiência do sistema de cálculos judiciais/sistema de serviços auxiliares; </w:t>
      </w:r>
    </w:p>
    <w:p w14:paraId="2EC5A6E0" w14:textId="7AB03641" w:rsidR="00EA5CA5" w:rsidRPr="005726CF" w:rsidRDefault="00EA5CA5" w:rsidP="00EA5CA5">
      <w:pPr>
        <w:ind w:left="567"/>
      </w:pPr>
      <w:r w:rsidRPr="005726CF">
        <w:t>j) colaborar junto à Secretaria Geral de Tecnologia no desenvolvimento de novas ferramentas de facilitação de cálculos e divulgação de índices de correção monetária para o público externo.</w:t>
      </w:r>
    </w:p>
    <w:p w14:paraId="1E800409" w14:textId="2F349E35" w:rsidR="00EA5CA5" w:rsidRDefault="00EA5CA5" w:rsidP="00EA5CA5">
      <w:pPr>
        <w:rPr>
          <w:highlight w:val="yellow"/>
        </w:rPr>
      </w:pPr>
    </w:p>
    <w:p w14:paraId="721EE1A1" w14:textId="008201ED" w:rsidR="004C2AE2" w:rsidRPr="005726CF" w:rsidRDefault="004C2AE2" w:rsidP="004C2AE2">
      <w:pPr>
        <w:pStyle w:val="Ttulo2"/>
        <w:spacing w:line="360" w:lineRule="auto"/>
      </w:pPr>
      <w:bookmarkStart w:id="10" w:name="_Toc205550734"/>
      <w:r w:rsidRPr="005726CF">
        <w:t>3.1</w:t>
      </w:r>
      <w:r w:rsidR="00BA6AE3" w:rsidRPr="005726CF">
        <w:t>.2</w:t>
      </w:r>
      <w:r w:rsidRPr="005726CF">
        <w:t xml:space="preserve"> – Divisão de </w:t>
      </w:r>
      <w:r w:rsidR="00BA6AE3" w:rsidRPr="005726CF">
        <w:t>Cálculo de Custas Finais</w:t>
      </w:r>
      <w:bookmarkEnd w:id="10"/>
    </w:p>
    <w:p w14:paraId="032088FA" w14:textId="77777777" w:rsidR="00DA23CE" w:rsidRPr="009C63DC" w:rsidRDefault="00DA23CE" w:rsidP="00DA23CE">
      <w:pPr>
        <w:spacing w:before="0" w:after="160" w:line="257" w:lineRule="auto"/>
      </w:pPr>
      <w:r w:rsidRPr="009C63DC">
        <w:rPr>
          <w:rFonts w:ascii="Calibri" w:eastAsia="Calibri" w:hAnsi="Calibri" w:cs="Calibri"/>
          <w:sz w:val="22"/>
          <w:szCs w:val="22"/>
        </w:rPr>
        <w:t>De acordo com o disposto no artigo 206-B da Resolução TJ/OE/RJ nº 03/2025, são atribuições da</w:t>
      </w:r>
      <w:r w:rsidRPr="009C63DC">
        <w:t xml:space="preserve"> Divisão de Cálculo de Custas Finais:</w:t>
      </w:r>
    </w:p>
    <w:p w14:paraId="1233899C" w14:textId="77777777" w:rsidR="00DA23CE" w:rsidRPr="005726CF" w:rsidRDefault="00DA23CE" w:rsidP="00DA23CE">
      <w:pPr>
        <w:spacing w:before="0" w:after="160" w:line="257" w:lineRule="auto"/>
      </w:pPr>
      <w:r w:rsidRPr="009C63DC">
        <w:t>Realizar o cálculo das custas processuais finais, o envio das certidões de débito ao DEGAR e o arquivamento dos respectivos processos judiciais das Comarcas da Capital e do Interior.</w:t>
      </w:r>
    </w:p>
    <w:p w14:paraId="76CCABE4" w14:textId="77777777" w:rsidR="005726CF" w:rsidRPr="00AE3DAC" w:rsidRDefault="005726CF" w:rsidP="00892855">
      <w:pPr>
        <w:spacing w:line="240" w:lineRule="auto"/>
        <w:rPr>
          <w:shd w:val="clear" w:color="auto" w:fill="FFFFFF"/>
        </w:rPr>
      </w:pPr>
    </w:p>
    <w:p w14:paraId="10641CF5" w14:textId="2655BA15" w:rsidR="004C2AE2" w:rsidRPr="005726CF" w:rsidRDefault="00BA6AE3" w:rsidP="00BA6AE3">
      <w:pPr>
        <w:pStyle w:val="Ttulo2"/>
        <w:spacing w:line="360" w:lineRule="auto"/>
      </w:pPr>
      <w:bookmarkStart w:id="11" w:name="_Toc205550735"/>
      <w:r w:rsidRPr="005726CF">
        <w:t>3.2 - Departamento de Acompanhamento da 1ª Instância</w:t>
      </w:r>
      <w:bookmarkEnd w:id="11"/>
    </w:p>
    <w:p w14:paraId="28AE397C" w14:textId="77777777" w:rsidR="00DA23CE" w:rsidRPr="001F4ED2" w:rsidRDefault="00DA23CE" w:rsidP="00DA23CE">
      <w:pPr>
        <w:rPr>
          <w:rFonts w:ascii="Calibri" w:eastAsia="Calibri" w:hAnsi="Calibri" w:cs="Calibri"/>
          <w:sz w:val="22"/>
          <w:szCs w:val="22"/>
        </w:rPr>
      </w:pPr>
      <w:r w:rsidRPr="009C63DC">
        <w:rPr>
          <w:rFonts w:ascii="Calibri" w:eastAsia="Calibri" w:hAnsi="Calibri" w:cs="Calibri"/>
          <w:sz w:val="22"/>
          <w:szCs w:val="22"/>
        </w:rPr>
        <w:t>De acordo com o disposto no artigo 197-F da Resolução TJ/OE/RJ nº 03/2025, são atribuições Cabe ao Departamento de Acompanhamento da 1ª Instância:</w:t>
      </w:r>
    </w:p>
    <w:p w14:paraId="3EE015CD" w14:textId="77777777" w:rsidR="00DA23CE" w:rsidRPr="0061754B" w:rsidRDefault="00DA23CE" w:rsidP="00DA23CE">
      <w:pPr>
        <w:rPr>
          <w:bCs/>
        </w:rPr>
      </w:pPr>
    </w:p>
    <w:p w14:paraId="0570DEDB" w14:textId="77777777" w:rsidR="00BA6AE3" w:rsidRPr="005726CF" w:rsidRDefault="00BA6AE3" w:rsidP="00BA6AE3">
      <w:pPr>
        <w:ind w:left="567"/>
      </w:pPr>
      <w:r w:rsidRPr="005726CF">
        <w:t xml:space="preserve">a) planejar, de acordo com as diretrizes previamente fixadas pela Administração Superior, o calendário e a execução de inspeções e correições em unidades judiciais e auxiliares de primeira instância; </w:t>
      </w:r>
    </w:p>
    <w:p w14:paraId="79B6F478" w14:textId="77777777" w:rsidR="00BA6AE3" w:rsidRPr="005726CF" w:rsidRDefault="00BA6AE3" w:rsidP="00BA6AE3">
      <w:pPr>
        <w:ind w:left="567"/>
      </w:pPr>
      <w:r w:rsidRPr="005726CF">
        <w:t xml:space="preserve">b) planejar o calendário do apoio, quando da implementação do Programa de Apoio à Gestão Cartorária em unidades judiciais de primeira instância, previamente autorizado pela Administração Superior; </w:t>
      </w:r>
    </w:p>
    <w:p w14:paraId="3E5E1C83" w14:textId="77777777" w:rsidR="00BA6AE3" w:rsidRPr="005726CF" w:rsidRDefault="00BA6AE3" w:rsidP="00BA6AE3">
      <w:pPr>
        <w:ind w:left="567"/>
      </w:pPr>
      <w:r w:rsidRPr="005726CF">
        <w:t xml:space="preserve">c) alinhar as atividades de fiscalização e de apoio à gestão, a serem implementadas nas unidades judiciais de primeira instância; </w:t>
      </w:r>
    </w:p>
    <w:p w14:paraId="1C4F1492" w14:textId="77777777" w:rsidR="00BA6AE3" w:rsidRPr="005726CF" w:rsidRDefault="00BA6AE3" w:rsidP="00BA6AE3">
      <w:pPr>
        <w:ind w:left="567"/>
      </w:pPr>
      <w:r w:rsidRPr="005726CF">
        <w:lastRenderedPageBreak/>
        <w:t xml:space="preserve">d) estabelecer diretrizes e procedimentos das suas Divisões; </w:t>
      </w:r>
    </w:p>
    <w:p w14:paraId="219CC4F4" w14:textId="77777777" w:rsidR="00BA6AE3" w:rsidRPr="005726CF" w:rsidRDefault="00BA6AE3" w:rsidP="00BA6AE3">
      <w:pPr>
        <w:ind w:left="567"/>
      </w:pPr>
      <w:r w:rsidRPr="005726CF">
        <w:t xml:space="preserve">e) analisar e aprovar os relatórios e pareceres elaborados pelas Divisões, antes de encaminhá-los à Administração Superior; </w:t>
      </w:r>
    </w:p>
    <w:p w14:paraId="2B7F4A0D" w14:textId="77777777" w:rsidR="00BA6AE3" w:rsidRPr="005726CF" w:rsidRDefault="00BA6AE3" w:rsidP="00BA6AE3">
      <w:pPr>
        <w:ind w:left="567"/>
      </w:pPr>
      <w:r w:rsidRPr="005726CF">
        <w:t xml:space="preserve">f) solicitar e controlar o estoque de material próprio;  </w:t>
      </w:r>
    </w:p>
    <w:p w14:paraId="7646F409" w14:textId="77777777" w:rsidR="00BA6AE3" w:rsidRPr="005726CF" w:rsidRDefault="00BA6AE3" w:rsidP="00BA6AE3">
      <w:pPr>
        <w:ind w:left="567"/>
      </w:pPr>
      <w:r w:rsidRPr="005726CF">
        <w:t xml:space="preserve">g) aprovar os fluxos dos processos de trabalho de suas Divisões; </w:t>
      </w:r>
    </w:p>
    <w:p w14:paraId="5C36DEC6" w14:textId="77777777" w:rsidR="00BA6AE3" w:rsidRPr="005726CF" w:rsidRDefault="00BA6AE3" w:rsidP="00BA6AE3">
      <w:pPr>
        <w:ind w:left="567"/>
      </w:pPr>
      <w:r w:rsidRPr="005726CF">
        <w:t xml:space="preserve">h) propor normas reguladoras das matérias pertinentes às suas atribuições; </w:t>
      </w:r>
    </w:p>
    <w:p w14:paraId="53B11D9C" w14:textId="77777777" w:rsidR="00BA6AE3" w:rsidRPr="005726CF" w:rsidRDefault="00BA6AE3" w:rsidP="00BA6AE3">
      <w:pPr>
        <w:ind w:left="567"/>
      </w:pPr>
      <w:r w:rsidRPr="005726CF">
        <w:t xml:space="preserve">i) apresentar projetos para a melhoria das atividades e da prestação de serviços desempenhadas pelas serventias judiciais de primeira instância; </w:t>
      </w:r>
    </w:p>
    <w:p w14:paraId="740222E3" w14:textId="77777777" w:rsidR="00BA6AE3" w:rsidRPr="005726CF" w:rsidRDefault="00BA6AE3" w:rsidP="00BA6AE3">
      <w:pPr>
        <w:ind w:left="567"/>
      </w:pPr>
      <w:r w:rsidRPr="005726CF">
        <w:t xml:space="preserve">j) realizar reuniões periódicas de ajustes e de análise dos resultados com suas Divisões e Serviços; </w:t>
      </w:r>
    </w:p>
    <w:p w14:paraId="7BD340DD" w14:textId="77777777" w:rsidR="00BA6AE3" w:rsidRPr="005726CF" w:rsidRDefault="00BA6AE3" w:rsidP="00BA6AE3">
      <w:pPr>
        <w:ind w:left="567"/>
      </w:pPr>
      <w:r w:rsidRPr="005726CF">
        <w:t xml:space="preserve">k) substituir o(a) Diretor(a)-Geral nas ausências ou quando solicitado; </w:t>
      </w:r>
    </w:p>
    <w:p w14:paraId="4115E2E1" w14:textId="77777777" w:rsidR="00BA6AE3" w:rsidRPr="005726CF" w:rsidRDefault="00BA6AE3" w:rsidP="00BA6AE3">
      <w:pPr>
        <w:ind w:left="567"/>
      </w:pPr>
      <w:r w:rsidRPr="005726CF">
        <w:t>l) apoiar a Diretoria-Geral em reuniões de análise crítica;</w:t>
      </w:r>
    </w:p>
    <w:p w14:paraId="7A96969F" w14:textId="06D07156" w:rsidR="00BA6AE3" w:rsidRPr="005726CF" w:rsidRDefault="00BA6AE3" w:rsidP="00BA6AE3">
      <w:pPr>
        <w:ind w:left="567"/>
      </w:pPr>
      <w:r w:rsidRPr="005726CF">
        <w:t>m) despachar e elaborar pareceres em processos administrativos que envolvam as atribuições de suas Divisões.</w:t>
      </w:r>
    </w:p>
    <w:p w14:paraId="05989A81" w14:textId="77777777" w:rsidR="00BA6AE3" w:rsidRDefault="00BA6AE3" w:rsidP="00BA6AE3">
      <w:pPr>
        <w:ind w:left="567"/>
        <w:rPr>
          <w:highlight w:val="yellow"/>
        </w:rPr>
      </w:pPr>
    </w:p>
    <w:p w14:paraId="0F6A9485" w14:textId="52AF2701" w:rsidR="00BA6AE3" w:rsidRPr="005726CF" w:rsidRDefault="00BA6AE3" w:rsidP="00BA6AE3">
      <w:pPr>
        <w:ind w:left="567"/>
        <w:rPr>
          <w:b/>
        </w:rPr>
      </w:pPr>
      <w:r w:rsidRPr="005726CF">
        <w:rPr>
          <w:b/>
        </w:rPr>
        <w:t xml:space="preserve">O Departamento de </w:t>
      </w:r>
      <w:r w:rsidR="00892855" w:rsidRPr="005726CF">
        <w:rPr>
          <w:b/>
          <w:szCs w:val="24"/>
        </w:rPr>
        <w:t xml:space="preserve">Acompanhamento da 1ª Instância </w:t>
      </w:r>
      <w:r w:rsidRPr="005726CF">
        <w:rPr>
          <w:b/>
        </w:rPr>
        <w:t>compreende as seguintes Divisões</w:t>
      </w:r>
      <w:r w:rsidR="00892855" w:rsidRPr="005726CF">
        <w:rPr>
          <w:b/>
        </w:rPr>
        <w:t>:</w:t>
      </w:r>
    </w:p>
    <w:p w14:paraId="6AEDD43D" w14:textId="40F40885" w:rsidR="00BA6AE3" w:rsidRPr="005726CF" w:rsidRDefault="00BA6AE3" w:rsidP="00BA6AE3">
      <w:pPr>
        <w:ind w:left="567"/>
      </w:pPr>
    </w:p>
    <w:p w14:paraId="6CF7A091" w14:textId="6B720656" w:rsidR="00BA6AE3" w:rsidRPr="005726CF" w:rsidRDefault="00892855" w:rsidP="00892855">
      <w:pPr>
        <w:pStyle w:val="Ttulo2"/>
        <w:spacing w:line="360" w:lineRule="auto"/>
      </w:pPr>
      <w:bookmarkStart w:id="12" w:name="_Toc205550736"/>
      <w:r w:rsidRPr="005726CF">
        <w:t>3.2.1 - Divisão de Fiscalização Judicial</w:t>
      </w:r>
      <w:r w:rsidR="00114409" w:rsidRPr="005726CF">
        <w:t xml:space="preserve"> (DIFIJ)</w:t>
      </w:r>
      <w:r w:rsidRPr="005726CF">
        <w:t>;</w:t>
      </w:r>
      <w:bookmarkEnd w:id="12"/>
    </w:p>
    <w:p w14:paraId="55A976C2" w14:textId="60388DB3" w:rsidR="006A5572" w:rsidRPr="009C63DC" w:rsidRDefault="006A5572" w:rsidP="006A5572">
      <w:pPr>
        <w:spacing w:before="0" w:after="160" w:line="257" w:lineRule="auto"/>
        <w:rPr>
          <w:rFonts w:ascii="Calibri" w:eastAsia="Calibri" w:hAnsi="Calibri" w:cs="Calibri"/>
          <w:sz w:val="22"/>
          <w:szCs w:val="22"/>
        </w:rPr>
      </w:pPr>
      <w:r w:rsidRPr="009C63DC">
        <w:rPr>
          <w:rFonts w:ascii="Calibri" w:eastAsia="Calibri" w:hAnsi="Calibri" w:cs="Calibri"/>
          <w:sz w:val="22"/>
          <w:szCs w:val="22"/>
        </w:rPr>
        <w:t>De acordo com o disposto no artigo 198 da Resolução TJ/OE/RJ nº 03/2025, são atribuições da Divisão de Fiscalização Judicial:</w:t>
      </w:r>
    </w:p>
    <w:p w14:paraId="74A0F6A6" w14:textId="77777777" w:rsidR="0061754B" w:rsidRPr="0061754B" w:rsidRDefault="0061754B" w:rsidP="006A5572">
      <w:pPr>
        <w:spacing w:before="0" w:after="160" w:line="257" w:lineRule="auto"/>
        <w:rPr>
          <w:bCs/>
        </w:rPr>
      </w:pPr>
    </w:p>
    <w:p w14:paraId="0424BEF1" w14:textId="19A8336C" w:rsidR="00892855" w:rsidRPr="005726CF" w:rsidRDefault="00892855" w:rsidP="00BA6AE3">
      <w:pPr>
        <w:ind w:left="567"/>
      </w:pPr>
      <w:r w:rsidRPr="005726CF">
        <w:t>a) executar as atividades de correição e afins, nos termos planejados pelo Departamento de Acompanhamento da Primeira Instância (DEAPR);</w:t>
      </w:r>
    </w:p>
    <w:p w14:paraId="5C0EEED0" w14:textId="64C963CA" w:rsidR="00892855" w:rsidRPr="005726CF" w:rsidRDefault="00892855" w:rsidP="00BA6AE3">
      <w:pPr>
        <w:ind w:left="567"/>
      </w:pPr>
      <w:r w:rsidRPr="005726CF">
        <w:t>b) analisar as propostas de criação, alteração e extinção de locais virtuais dos sistemas informatizados do Poder Judiciário, submetendo o resultado dos estudos ao Diretor-Geral;</w:t>
      </w:r>
    </w:p>
    <w:p w14:paraId="1CFFBAA6" w14:textId="1D062702" w:rsidR="006A5572" w:rsidRDefault="00892855" w:rsidP="00BA6AE3">
      <w:pPr>
        <w:ind w:left="567"/>
      </w:pPr>
      <w:r w:rsidRPr="005726CF">
        <w:t>c) sugerir a aprovação dos relatórios de inspeção e correição;</w:t>
      </w:r>
    </w:p>
    <w:p w14:paraId="27403412" w14:textId="4D27BC23" w:rsidR="00892855" w:rsidRPr="005726CF" w:rsidRDefault="00892855" w:rsidP="00BA6AE3">
      <w:pPr>
        <w:ind w:left="567"/>
      </w:pPr>
      <w:r w:rsidRPr="005726CF">
        <w:t>d) propor normas reguladoras das matérias pertinentes às suas atribuições</w:t>
      </w:r>
      <w:r w:rsidR="006A5572">
        <w:t>.</w:t>
      </w:r>
    </w:p>
    <w:p w14:paraId="0786B9EE" w14:textId="5697981B" w:rsidR="00892855" w:rsidRDefault="00892855" w:rsidP="00BA6AE3">
      <w:pPr>
        <w:ind w:left="567"/>
        <w:rPr>
          <w:highlight w:val="yellow"/>
        </w:rPr>
      </w:pPr>
    </w:p>
    <w:p w14:paraId="10B329F0" w14:textId="0F184EB9" w:rsidR="00892855" w:rsidRPr="00892855" w:rsidRDefault="00892855" w:rsidP="00892855">
      <w:pPr>
        <w:pStyle w:val="Ttulo2"/>
        <w:spacing w:line="360" w:lineRule="auto"/>
      </w:pPr>
      <w:bookmarkStart w:id="13" w:name="_Toc205550737"/>
      <w:r w:rsidRPr="00892855">
        <w:lastRenderedPageBreak/>
        <w:t>3.2.2 - Divisão de Apoio à Gestão Cartorária</w:t>
      </w:r>
      <w:r w:rsidR="00CA5444">
        <w:t xml:space="preserve"> </w:t>
      </w:r>
      <w:r w:rsidR="00CA5444">
        <w:rPr>
          <w:shd w:val="clear" w:color="auto" w:fill="FFFFFF"/>
        </w:rPr>
        <w:t>(</w:t>
      </w:r>
      <w:r w:rsidR="00CA5444" w:rsidRPr="00D47CB2">
        <w:rPr>
          <w:shd w:val="clear" w:color="auto" w:fill="FFFFFF"/>
        </w:rPr>
        <w:t>D</w:t>
      </w:r>
      <w:r w:rsidR="00CA5444">
        <w:rPr>
          <w:shd w:val="clear" w:color="auto" w:fill="FFFFFF"/>
        </w:rPr>
        <w:t>IGES)</w:t>
      </w:r>
      <w:bookmarkEnd w:id="13"/>
    </w:p>
    <w:p w14:paraId="1D3EA66A" w14:textId="77777777" w:rsidR="006A5572" w:rsidRPr="00B23AA2" w:rsidRDefault="006A5572" w:rsidP="006A5572">
      <w:pPr>
        <w:spacing w:before="0" w:after="160" w:line="257" w:lineRule="auto"/>
        <w:rPr>
          <w:rFonts w:ascii="Calibri" w:eastAsia="Calibri" w:hAnsi="Calibri" w:cs="Calibri"/>
          <w:sz w:val="22"/>
          <w:szCs w:val="22"/>
        </w:rPr>
      </w:pPr>
      <w:r w:rsidRPr="009C63DC">
        <w:rPr>
          <w:rFonts w:ascii="Calibri" w:eastAsia="Calibri" w:hAnsi="Calibri" w:cs="Calibri"/>
          <w:sz w:val="22"/>
          <w:szCs w:val="22"/>
        </w:rPr>
        <w:t xml:space="preserve">De acordo com o disposto no artigo 201 da Resolução TJ/OE/RJ nº 03/2025, são atribuições da </w:t>
      </w:r>
      <w:r w:rsidRPr="009C63DC">
        <w:t>Divisão de Apoio à Gestão Cartorária:</w:t>
      </w:r>
    </w:p>
    <w:p w14:paraId="2188EED2" w14:textId="77777777" w:rsidR="006A5572" w:rsidRPr="006A5572" w:rsidRDefault="006A5572" w:rsidP="00892855">
      <w:pPr>
        <w:rPr>
          <w:b/>
          <w:strike/>
          <w:color w:val="000000" w:themeColor="text1"/>
          <w:szCs w:val="24"/>
        </w:rPr>
      </w:pPr>
    </w:p>
    <w:p w14:paraId="43DB75F8" w14:textId="77777777" w:rsidR="00892855" w:rsidRPr="005726CF" w:rsidRDefault="00892855" w:rsidP="00BA6AE3">
      <w:pPr>
        <w:ind w:left="567"/>
      </w:pPr>
      <w:r w:rsidRPr="005726CF">
        <w:t xml:space="preserve">a) planejar o exercício das atividades relativas aos serviços a ela relacionados; </w:t>
      </w:r>
    </w:p>
    <w:p w14:paraId="000A9BAC" w14:textId="77777777" w:rsidR="00892855" w:rsidRPr="005726CF" w:rsidRDefault="00892855" w:rsidP="00BA6AE3">
      <w:pPr>
        <w:ind w:left="567"/>
      </w:pPr>
      <w:r w:rsidRPr="005726CF">
        <w:t xml:space="preserve">b) administrar o calendário de auxílio cartorário em unidades judiciais de primeira instância no Estado do Rio de Janeiro; </w:t>
      </w:r>
    </w:p>
    <w:p w14:paraId="4A1465B2" w14:textId="77777777" w:rsidR="00892855" w:rsidRPr="005726CF" w:rsidRDefault="00892855" w:rsidP="00BA6AE3">
      <w:pPr>
        <w:ind w:left="567"/>
      </w:pPr>
      <w:r w:rsidRPr="005726CF">
        <w:t xml:space="preserve">c) aprovar os relatórios e demais documentos elaborados pelos serviços a ela relacionados e sugerir o escopo do auxílio cartorário e do apoio à gestão e submeter ao Departamento; </w:t>
      </w:r>
    </w:p>
    <w:p w14:paraId="6AFF7581" w14:textId="77777777" w:rsidR="00892855" w:rsidRPr="005726CF" w:rsidRDefault="00892855" w:rsidP="00BA6AE3">
      <w:pPr>
        <w:ind w:left="567"/>
      </w:pPr>
      <w:r w:rsidRPr="005726CF">
        <w:t xml:space="preserve">d) propor normas reguladoras das matérias pertinentes às suas atribuições; </w:t>
      </w:r>
    </w:p>
    <w:p w14:paraId="295D3C21" w14:textId="77777777" w:rsidR="00892855" w:rsidRPr="005726CF" w:rsidRDefault="00892855" w:rsidP="00BA6AE3">
      <w:pPr>
        <w:ind w:left="567"/>
      </w:pPr>
      <w:r w:rsidRPr="005726CF">
        <w:t xml:space="preserve">e) gerenciar o monitoramento das unidades apoiadas; </w:t>
      </w:r>
    </w:p>
    <w:p w14:paraId="25293583" w14:textId="2F1FDBA9" w:rsidR="00892855" w:rsidRPr="005726CF" w:rsidRDefault="00892855" w:rsidP="00BA6AE3">
      <w:pPr>
        <w:ind w:left="567"/>
      </w:pPr>
      <w:r w:rsidRPr="005726CF">
        <w:t>f) aprovar os fluxos dos processos de trabalho, por competência,</w:t>
      </w:r>
      <w:r w:rsidR="006A5572">
        <w:t xml:space="preserve"> </w:t>
      </w:r>
      <w:r w:rsidRPr="005726CF">
        <w:t xml:space="preserve">elaborados para integrar a cartilha de atividades das serventias judiciais; </w:t>
      </w:r>
    </w:p>
    <w:p w14:paraId="6B31EA71" w14:textId="77777777" w:rsidR="00892855" w:rsidRPr="005726CF" w:rsidRDefault="00892855" w:rsidP="00BA6AE3">
      <w:pPr>
        <w:ind w:left="567"/>
      </w:pPr>
      <w:r w:rsidRPr="005726CF">
        <w:t xml:space="preserve">g) submeter a cartilha de atividades das serventias judiciais ao Departamento para aprovação e prosseguimento para publicação; </w:t>
      </w:r>
    </w:p>
    <w:p w14:paraId="3F6CF699" w14:textId="77777777" w:rsidR="006A5572" w:rsidRDefault="00892855" w:rsidP="00BA6AE3">
      <w:pPr>
        <w:ind w:left="567"/>
      </w:pPr>
      <w:r w:rsidRPr="005726CF">
        <w:t>h) propor projetos para a melhoria da prestação do serviço na atividade</w:t>
      </w:r>
      <w:r w:rsidR="006A5572">
        <w:t xml:space="preserve"> </w:t>
      </w:r>
      <w:r w:rsidRPr="005726CF">
        <w:t>fim;</w:t>
      </w:r>
    </w:p>
    <w:p w14:paraId="2A4745BD" w14:textId="0A8F884F" w:rsidR="00892855" w:rsidRPr="005726CF" w:rsidRDefault="00892855" w:rsidP="00BA6AE3">
      <w:pPr>
        <w:ind w:left="567"/>
      </w:pPr>
      <w:r w:rsidRPr="005726CF">
        <w:t>i) supervisionar a coordenação dos estagiários que apoiam as serventias judiciais.</w:t>
      </w:r>
    </w:p>
    <w:p w14:paraId="0B0B82AB" w14:textId="2B9AB02D" w:rsidR="00892855" w:rsidRDefault="00892855" w:rsidP="00BA6AE3">
      <w:pPr>
        <w:ind w:left="567"/>
        <w:rPr>
          <w:highlight w:val="yellow"/>
        </w:rPr>
      </w:pPr>
    </w:p>
    <w:p w14:paraId="5900AD96" w14:textId="46AE17F9" w:rsidR="00550F0E" w:rsidRPr="004779B9" w:rsidRDefault="00F43050" w:rsidP="00F376A7">
      <w:pPr>
        <w:pStyle w:val="Ttulo1"/>
      </w:pPr>
      <w:bookmarkStart w:id="14" w:name="_Toc205550738"/>
      <w:r>
        <w:t>4</w:t>
      </w:r>
      <w:r w:rsidR="00550F0E">
        <w:t xml:space="preserve">. </w:t>
      </w:r>
      <w:r w:rsidR="00575430">
        <w:t>DIVISÕES E PRINCIPAIS ATRIBUIÇÕES</w:t>
      </w:r>
      <w:bookmarkEnd w:id="14"/>
    </w:p>
    <w:p w14:paraId="08C8EFA4" w14:textId="36B81676" w:rsidR="00B46996" w:rsidRPr="005726CF" w:rsidRDefault="00F43050" w:rsidP="463A247B">
      <w:pPr>
        <w:pStyle w:val="Ttulo2"/>
        <w:spacing w:line="360" w:lineRule="auto"/>
      </w:pPr>
      <w:bookmarkStart w:id="15" w:name="_Toc205550739"/>
      <w:r>
        <w:t>4</w:t>
      </w:r>
      <w:r w:rsidR="00550F0E">
        <w:t xml:space="preserve">.1 </w:t>
      </w:r>
      <w:r w:rsidR="00575430">
        <w:t>–</w:t>
      </w:r>
      <w:r w:rsidR="00550F0E">
        <w:t xml:space="preserve"> </w:t>
      </w:r>
      <w:r w:rsidR="00B46996" w:rsidRPr="005726CF">
        <w:t>Divisão de Acompanhamento e Análise de Indicadores</w:t>
      </w:r>
      <w:bookmarkEnd w:id="15"/>
    </w:p>
    <w:p w14:paraId="450F64ED" w14:textId="5E0DAC43" w:rsidR="002E58E7" w:rsidRPr="009C63DC" w:rsidRDefault="002E58E7" w:rsidP="002E58E7">
      <w:pPr>
        <w:spacing w:before="0" w:after="160" w:line="257" w:lineRule="auto"/>
        <w:rPr>
          <w:rFonts w:ascii="Calibri" w:eastAsia="Calibri" w:hAnsi="Calibri" w:cs="Calibri"/>
          <w:szCs w:val="22"/>
        </w:rPr>
      </w:pPr>
      <w:r w:rsidRPr="009C63DC">
        <w:rPr>
          <w:rFonts w:ascii="Calibri" w:eastAsia="Calibri" w:hAnsi="Calibri" w:cs="Calibri"/>
          <w:szCs w:val="22"/>
        </w:rPr>
        <w:t>De acordo com o disposto no artigo 197-C da Resolução TJ/OE/RJ nº 03/2025, são atribuições da Divisão de Acompanhamento e Análise de Indicadores</w:t>
      </w:r>
    </w:p>
    <w:p w14:paraId="4D965F47" w14:textId="77777777" w:rsidR="0061754B" w:rsidRPr="0061754B" w:rsidRDefault="0061754B" w:rsidP="002E58E7">
      <w:pPr>
        <w:spacing w:before="0" w:after="160" w:line="257" w:lineRule="auto"/>
        <w:rPr>
          <w:rFonts w:ascii="Calibri" w:eastAsia="Calibri" w:hAnsi="Calibri" w:cs="Calibri"/>
          <w:szCs w:val="22"/>
        </w:rPr>
      </w:pPr>
    </w:p>
    <w:p w14:paraId="1D935490" w14:textId="77777777" w:rsidR="00B46996" w:rsidRPr="005726CF" w:rsidRDefault="00B46996" w:rsidP="463A247B">
      <w:pPr>
        <w:ind w:left="567"/>
      </w:pPr>
      <w:r w:rsidRPr="005726CF">
        <w:t xml:space="preserve">a) gerir, monitorar e avaliar, no âmbito da Corregedoria Geral da Justiça, as estatísticas relativas às serventias judiciais de 1ª instância, observando, no que couber, a orientação dos órgãos técnicos de pessoal e de fiscalização; </w:t>
      </w:r>
    </w:p>
    <w:p w14:paraId="369D78C5" w14:textId="06ABE998" w:rsidR="00B46996" w:rsidRPr="005726CF" w:rsidRDefault="2CF0F6F4" w:rsidP="463A247B">
      <w:pPr>
        <w:ind w:left="567"/>
      </w:pPr>
      <w:r w:rsidRPr="005726CF">
        <w:t>b</w:t>
      </w:r>
      <w:r w:rsidR="00B46996" w:rsidRPr="005726CF">
        <w:t xml:space="preserve">) disponibilizar informações, dados e relatórios estatísticos relacionados à sua atribuição para o Corregedor-Geral da Justiça e os Juízes Auxiliares da Corregedoria Geral da Justiça e, mediante prévia autorização, para outras unidades organizacionais da Corregedoria Geral da Justiça; </w:t>
      </w:r>
    </w:p>
    <w:p w14:paraId="703D7249" w14:textId="6DDF0C24" w:rsidR="00B46996" w:rsidRPr="005726CF" w:rsidRDefault="31961C69" w:rsidP="463A247B">
      <w:pPr>
        <w:ind w:left="567"/>
      </w:pPr>
      <w:r w:rsidRPr="005726CF">
        <w:lastRenderedPageBreak/>
        <w:t>c</w:t>
      </w:r>
      <w:r w:rsidR="00B46996" w:rsidRPr="005726CF">
        <w:t xml:space="preserve">) prestar apoio técnico, em sua área de atuação, ao Gabinete da DGFAJ, bem como, por determinação do Diretor-Geral, as demais unidades integrantes da estrutura organizacional DGFAJ; </w:t>
      </w:r>
    </w:p>
    <w:p w14:paraId="095C7A21" w14:textId="100DF76F" w:rsidR="00B46996" w:rsidRPr="005726CF" w:rsidRDefault="2E315E38" w:rsidP="463A247B">
      <w:pPr>
        <w:ind w:left="567"/>
      </w:pPr>
      <w:r w:rsidRPr="005726CF">
        <w:t>d</w:t>
      </w:r>
      <w:r w:rsidR="00B46996" w:rsidRPr="005726CF">
        <w:t xml:space="preserve">) providenciar a coleta e a análise de dados estatísticos e indicadores de desempenho referentes à atividade jurisdicional que possam subsidiar estudos e relatórios gerais relacionados às suas atribuições; </w:t>
      </w:r>
    </w:p>
    <w:p w14:paraId="37B2EDC0" w14:textId="38533104" w:rsidR="00B46996" w:rsidRPr="005726CF" w:rsidRDefault="184DC4E1" w:rsidP="463A247B">
      <w:pPr>
        <w:ind w:left="567"/>
      </w:pPr>
      <w:r w:rsidRPr="005726CF">
        <w:t>e</w:t>
      </w:r>
      <w:r w:rsidR="00B46996" w:rsidRPr="005726CF">
        <w:t xml:space="preserve">) prover informações para embasar decisões em processos administrativos no âmbito da Corregedoria Geral da Justiça; </w:t>
      </w:r>
    </w:p>
    <w:p w14:paraId="4D1238E2" w14:textId="23271EE9" w:rsidR="00B46996" w:rsidRPr="005726CF" w:rsidRDefault="554A4773" w:rsidP="463A247B">
      <w:pPr>
        <w:ind w:left="567"/>
      </w:pPr>
      <w:r w:rsidRPr="005726CF">
        <w:t>f</w:t>
      </w:r>
      <w:r w:rsidR="00B46996" w:rsidRPr="005726CF">
        <w:t xml:space="preserve">) propor, ao Corregedor-Geral da Justiça, a criação de parâmetros para as estatísticas da 1ª instância; </w:t>
      </w:r>
    </w:p>
    <w:p w14:paraId="2878080B" w14:textId="0AB0F001" w:rsidR="00B46996" w:rsidRPr="005726CF" w:rsidRDefault="7ADFAA79" w:rsidP="463A247B">
      <w:pPr>
        <w:ind w:left="567"/>
      </w:pPr>
      <w:r w:rsidRPr="005726CF">
        <w:t>g</w:t>
      </w:r>
      <w:r w:rsidR="00B46996" w:rsidRPr="005726CF">
        <w:t>) participar da elaboração do plano de distribuição dos servidores da 1ª instância entre as suas unidades judiciárias, juntamente com o órgão responsável pelo planejamento de pessoal da Corregedoria Geral da Justiça;</w:t>
      </w:r>
    </w:p>
    <w:p w14:paraId="4DA704F9" w14:textId="3AF67EBE" w:rsidR="00B46996" w:rsidRPr="005726CF" w:rsidRDefault="10FFDBAC" w:rsidP="463A247B">
      <w:pPr>
        <w:ind w:left="567"/>
      </w:pPr>
      <w:r w:rsidRPr="005726CF">
        <w:t>h</w:t>
      </w:r>
      <w:r w:rsidR="00B46996" w:rsidRPr="005726CF">
        <w:t>) elaborar relatório bimestral sucinto, no qual conste a produtividade média de cada magistrado e sua comparação com a média do grupo no qual está inserido, considerando a competência.</w:t>
      </w:r>
    </w:p>
    <w:p w14:paraId="58C71BC5" w14:textId="380DC27C" w:rsidR="7D22F614" w:rsidRDefault="7D22F614" w:rsidP="7D22F614">
      <w:pPr>
        <w:ind w:left="567"/>
        <w:rPr>
          <w:highlight w:val="yellow"/>
        </w:rPr>
      </w:pPr>
    </w:p>
    <w:p w14:paraId="62A4335F" w14:textId="61A5003A" w:rsidR="0483833D" w:rsidRDefault="0483833D" w:rsidP="7D22F614">
      <w:pPr>
        <w:ind w:left="567"/>
        <w:rPr>
          <w:highlight w:val="yellow"/>
        </w:rPr>
      </w:pPr>
      <w:r w:rsidRPr="005726CF">
        <w:rPr>
          <w:b/>
          <w:szCs w:val="24"/>
        </w:rPr>
        <w:t xml:space="preserve">A </w:t>
      </w:r>
      <w:r w:rsidR="3BAC1892" w:rsidRPr="005726CF">
        <w:rPr>
          <w:b/>
          <w:szCs w:val="24"/>
        </w:rPr>
        <w:t>Divisão de Acompanhamento e Análise de Indicadores</w:t>
      </w:r>
      <w:r w:rsidRPr="005726CF">
        <w:rPr>
          <w:b/>
          <w:szCs w:val="24"/>
        </w:rPr>
        <w:t xml:space="preserve"> é composta por dois serviços</w:t>
      </w:r>
      <w:r w:rsidR="3C6BF882" w:rsidRPr="005726CF">
        <w:rPr>
          <w:b/>
          <w:szCs w:val="24"/>
        </w:rPr>
        <w:t>,</w:t>
      </w:r>
      <w:r w:rsidR="598E7250" w:rsidRPr="005726CF">
        <w:rPr>
          <w:b/>
          <w:szCs w:val="24"/>
        </w:rPr>
        <w:t xml:space="preserve"> a saber</w:t>
      </w:r>
      <w:r w:rsidRPr="005726CF">
        <w:rPr>
          <w:b/>
          <w:szCs w:val="24"/>
        </w:rPr>
        <w:t xml:space="preserve">: </w:t>
      </w:r>
    </w:p>
    <w:p w14:paraId="6992D8D5" w14:textId="6B4CF98D" w:rsidR="7D22F614" w:rsidRDefault="7D22F614" w:rsidP="7D22F614">
      <w:pPr>
        <w:ind w:left="567"/>
        <w:rPr>
          <w:highlight w:val="yellow"/>
        </w:rPr>
      </w:pPr>
    </w:p>
    <w:p w14:paraId="0A158C25" w14:textId="6BA7CDEC" w:rsidR="005726CF" w:rsidRPr="005726CF" w:rsidRDefault="00482B56" w:rsidP="005726CF">
      <w:pPr>
        <w:pStyle w:val="Ttulo2"/>
        <w:spacing w:line="360" w:lineRule="auto"/>
      </w:pPr>
      <w:bookmarkStart w:id="16" w:name="_Toc205550740"/>
      <w:r w:rsidRPr="005726CF">
        <w:t>4.1.1</w:t>
      </w:r>
      <w:r w:rsidR="002C6FB2" w:rsidRPr="005726CF">
        <w:t xml:space="preserve"> </w:t>
      </w:r>
      <w:r w:rsidR="19218A72" w:rsidRPr="005726CF">
        <w:t>Serviço de Monitoramento e Análise de Indicadores da 1ª Instância</w:t>
      </w:r>
      <w:r w:rsidR="005726CF" w:rsidRPr="005726CF">
        <w:t>;</w:t>
      </w:r>
      <w:bookmarkEnd w:id="16"/>
      <w:r w:rsidR="5C6A9AC0" w:rsidRPr="005726CF">
        <w:t xml:space="preserve"> </w:t>
      </w:r>
    </w:p>
    <w:p w14:paraId="07514E87" w14:textId="77777777" w:rsidR="0061754B" w:rsidRPr="0061754B" w:rsidRDefault="0061754B" w:rsidP="0061754B">
      <w:pPr>
        <w:spacing w:before="0" w:after="160" w:line="257" w:lineRule="auto"/>
        <w:rPr>
          <w:rFonts w:ascii="Calibri" w:eastAsia="Calibri" w:hAnsi="Calibri" w:cs="Calibri"/>
          <w:szCs w:val="24"/>
        </w:rPr>
      </w:pPr>
      <w:r w:rsidRPr="009C63DC">
        <w:rPr>
          <w:rFonts w:ascii="Calibri" w:eastAsia="Calibri" w:hAnsi="Calibri" w:cs="Calibri"/>
          <w:szCs w:val="24"/>
        </w:rPr>
        <w:t>De acordo com o disposto no artigo 197-D da Resolução TJ/OE/RJ nº 03/2025, são atribuições do Serviço de Monitoramento e Análise de Indicadores da 1ª Instância:</w:t>
      </w:r>
    </w:p>
    <w:p w14:paraId="553E444B" w14:textId="77777777" w:rsidR="0061754B" w:rsidRPr="0061754B" w:rsidRDefault="0061754B" w:rsidP="0061754B">
      <w:pPr>
        <w:rPr>
          <w:b/>
          <w:bCs/>
          <w:szCs w:val="24"/>
        </w:rPr>
      </w:pPr>
    </w:p>
    <w:p w14:paraId="69A7D33E" w14:textId="4E408ED0" w:rsidR="19218A72" w:rsidRPr="0025477D" w:rsidRDefault="19218A72" w:rsidP="7D22F614">
      <w:pPr>
        <w:ind w:left="567"/>
      </w:pPr>
      <w:r w:rsidRPr="0025477D">
        <w:t xml:space="preserve">a) monitorar o cumprimento dos indicadores da Diretoria-Geral de Fiscalização e Assessoramento Judicial, utilizando ferramentas de estatística e recursos tecnológicos para realizar análises aprofundadas e elaborar relatórios focados no desempenho alcançado; </w:t>
      </w:r>
    </w:p>
    <w:p w14:paraId="482B45A6" w14:textId="6305E82D" w:rsidR="19218A72" w:rsidRDefault="19218A72" w:rsidP="7D22F614">
      <w:pPr>
        <w:ind w:left="567"/>
      </w:pPr>
      <w:r w:rsidRPr="0025477D">
        <w:t xml:space="preserve">b) fornecer informações e relatórios periódicos estratégicos que subsidiem a tomada de decisão do Diretor-Geral da unidade, com foco no aprimoramento das políticas de melhoria contínua na 1ª instância; </w:t>
      </w:r>
    </w:p>
    <w:p w14:paraId="36B22185" w14:textId="5209D84A" w:rsidR="19218A72" w:rsidRDefault="19218A72" w:rsidP="7D22F614">
      <w:pPr>
        <w:ind w:left="567"/>
      </w:pPr>
      <w:r w:rsidRPr="0025477D">
        <w:t xml:space="preserve">c) acompanhar o cumprimento das metas pelas unidades inspecionadas, sugerindo ações voltadas ao alcance dos objetivos; </w:t>
      </w:r>
    </w:p>
    <w:p w14:paraId="33C76B8E" w14:textId="51B99E15" w:rsidR="19218A72" w:rsidRDefault="19218A72" w:rsidP="7D22F614">
      <w:pPr>
        <w:ind w:left="567"/>
      </w:pPr>
      <w:r w:rsidRPr="0025477D">
        <w:t xml:space="preserve">d) indicar, ao órgão de estudo e análise de indicadores, os parâmetros de desempenho da 1ª instância que serão sujeitos ao oportuno exame no âmbito de sua atribuição fiscalizatória; </w:t>
      </w:r>
    </w:p>
    <w:p w14:paraId="47EE55BC" w14:textId="1A4F9333" w:rsidR="19218A72" w:rsidRDefault="19218A72" w:rsidP="7D22F614">
      <w:pPr>
        <w:ind w:left="567"/>
      </w:pPr>
      <w:r w:rsidRPr="0025477D">
        <w:lastRenderedPageBreak/>
        <w:t xml:space="preserve">e) realizar análises de cenário e projeções, propondo ações estratégicas voltadas ao alcance de indicadores positivos, com suporte de ferramentas de estatística; </w:t>
      </w:r>
    </w:p>
    <w:p w14:paraId="75658191" w14:textId="07DF1E83" w:rsidR="19218A72" w:rsidRDefault="19218A72" w:rsidP="7D22F614">
      <w:pPr>
        <w:ind w:left="567"/>
      </w:pPr>
      <w:r w:rsidRPr="0025477D">
        <w:t xml:space="preserve">f) manter a base de dados de indicadores constantemente atualizada, garantindo a integridade, a precisão e a confiabilidade das informações analisadas e reportadas; </w:t>
      </w:r>
    </w:p>
    <w:p w14:paraId="2E2CABC3" w14:textId="52FBB821" w:rsidR="19218A72" w:rsidRDefault="19218A72" w:rsidP="7D22F614">
      <w:pPr>
        <w:ind w:left="567"/>
      </w:pPr>
      <w:r w:rsidRPr="0025477D">
        <w:t>g) analisar a consistência e a qualidade textual de documentos jurisdicionais, empregando técnicas de análise estatística e recursos tecnológicos para identificar padrões e elementos textuais, que não se prestem ao adequado andamento do processo;</w:t>
      </w:r>
    </w:p>
    <w:p w14:paraId="31583AA7" w14:textId="36C989DA" w:rsidR="19218A72" w:rsidRDefault="19218A72" w:rsidP="7D22F614">
      <w:pPr>
        <w:ind w:left="567"/>
      </w:pPr>
      <w:r w:rsidRPr="0025477D">
        <w:t>h) tratar os dados estatísticos recebidos dos departamentos responsáveis, utilizando ferramentas de estatística e recursos tecnológicos para desenvolver relatórios específicos que atendam às demandas de fiscalização e tomada de decisão da Diretoria-Geral.</w:t>
      </w:r>
    </w:p>
    <w:p w14:paraId="6FAB6EDD" w14:textId="3501871B" w:rsidR="7D22F614" w:rsidRDefault="7D22F614" w:rsidP="7D22F614">
      <w:pPr>
        <w:ind w:left="567"/>
        <w:rPr>
          <w:highlight w:val="yellow"/>
        </w:rPr>
      </w:pPr>
    </w:p>
    <w:p w14:paraId="3BA49888" w14:textId="16CF184A" w:rsidR="005726CF" w:rsidRPr="0025477D" w:rsidRDefault="002C6FB2" w:rsidP="0025477D">
      <w:pPr>
        <w:pStyle w:val="Ttulo2"/>
        <w:spacing w:line="360" w:lineRule="auto"/>
      </w:pPr>
      <w:bookmarkStart w:id="17" w:name="_Toc205550741"/>
      <w:r w:rsidRPr="0025477D">
        <w:t xml:space="preserve">4.1.2 </w:t>
      </w:r>
      <w:r w:rsidR="03A5D7CA" w:rsidRPr="0025477D">
        <w:t>Serviço de Controle e Monitoramento de Auxiliares da Justiça e Registros de Direitos Políticos</w:t>
      </w:r>
      <w:r w:rsidR="0025477D">
        <w:t>;</w:t>
      </w:r>
      <w:bookmarkEnd w:id="17"/>
    </w:p>
    <w:p w14:paraId="70A6FA16" w14:textId="77777777" w:rsidR="0061754B" w:rsidRPr="009C63DC" w:rsidRDefault="0061754B" w:rsidP="0061754B">
      <w:pPr>
        <w:spacing w:before="0" w:after="160" w:line="257" w:lineRule="auto"/>
        <w:rPr>
          <w:rFonts w:ascii="Calibri" w:eastAsia="Calibri" w:hAnsi="Calibri" w:cs="Calibri"/>
          <w:szCs w:val="24"/>
        </w:rPr>
      </w:pPr>
      <w:r w:rsidRPr="009C63DC">
        <w:rPr>
          <w:rFonts w:ascii="Calibri" w:eastAsia="Calibri" w:hAnsi="Calibri" w:cs="Calibri"/>
          <w:szCs w:val="24"/>
        </w:rPr>
        <w:t>De acordo com o disposto no artigo 197-E da Resolução TJ/OE/RJ nº 03/2025, são atribuições do Serviço de Controle e Monitoramento de Auxiliares da Justiça e Registros de Direitos Políticos, da Divisão de Acompanhamento e Análise de Indicadores:</w:t>
      </w:r>
    </w:p>
    <w:p w14:paraId="50D521B7" w14:textId="77777777" w:rsidR="0061754B" w:rsidRPr="00D61302" w:rsidRDefault="0061754B" w:rsidP="0061754B">
      <w:pPr>
        <w:rPr>
          <w:b/>
          <w:bCs/>
          <w:szCs w:val="24"/>
        </w:rPr>
      </w:pPr>
    </w:p>
    <w:p w14:paraId="4D515520" w14:textId="1BF6CC68" w:rsidR="03A5D7CA" w:rsidRPr="0025477D" w:rsidRDefault="03A5D7CA" w:rsidP="7D22F614">
      <w:pPr>
        <w:ind w:left="567"/>
      </w:pPr>
      <w:r w:rsidRPr="0025477D">
        <w:t xml:space="preserve">a) promover o cadastramento dos auxiliares da justiça, que exercem a função de administrador judicial, leiloeiro público, corretor de imóveis e dos prepostos que atuam nos juízos com competência de Dívida Ativa; </w:t>
      </w:r>
    </w:p>
    <w:p w14:paraId="3F09C4E9" w14:textId="138CEAE7" w:rsidR="03A5D7CA" w:rsidRDefault="03A5D7CA" w:rsidP="7D22F614">
      <w:pPr>
        <w:ind w:left="567"/>
      </w:pPr>
      <w:r w:rsidRPr="0025477D">
        <w:t xml:space="preserve">b) atuar para manter atualizado, nos locais eletrônicos de consulta, a lista dos auxiliares da justiça cadastrados pelo serviço e dos prepostos, que atuam nos juízos com competência de Dívida Ativa; </w:t>
      </w:r>
    </w:p>
    <w:p w14:paraId="146BD879" w14:textId="2F857FB5" w:rsidR="03A5D7CA" w:rsidRDefault="03A5D7CA" w:rsidP="7D22F614">
      <w:pPr>
        <w:ind w:left="567"/>
      </w:pPr>
      <w:r w:rsidRPr="0025477D">
        <w:t xml:space="preserve">c) fiscalizar as nomeações dos administradores judiciais, leiloeiros públicos, corretores de imóveis, peritos; </w:t>
      </w:r>
    </w:p>
    <w:p w14:paraId="346868A6" w14:textId="4DBC078C" w:rsidR="03A5D7CA" w:rsidRDefault="03A5D7CA" w:rsidP="7D22F614">
      <w:pPr>
        <w:ind w:left="567"/>
      </w:pPr>
      <w:r w:rsidRPr="0025477D">
        <w:t xml:space="preserve">d) instruir processos administrativos relativos ao descredenciamento dos auxiliares da justiça e dos prepostos que atuam nos juízos com competência de Dívida Ativa; </w:t>
      </w:r>
    </w:p>
    <w:p w14:paraId="2F83B6C7" w14:textId="13022E34" w:rsidR="03A5D7CA" w:rsidRDefault="03A5D7CA" w:rsidP="7D22F614">
      <w:pPr>
        <w:ind w:left="567"/>
      </w:pPr>
      <w:r w:rsidRPr="0025477D">
        <w:t>e) exercer o controle e promover a correção das informações judiciais com impactos nos direitos políticos lançadas no sistema INFODIP pelas unidades judiciais de primeira instância, como condenações criminais e extinções de punibilidade.</w:t>
      </w:r>
    </w:p>
    <w:p w14:paraId="0324E969" w14:textId="3A1B1F8F" w:rsidR="00B46996" w:rsidRDefault="00B46996" w:rsidP="00B46996"/>
    <w:p w14:paraId="3D96968E" w14:textId="4C3A10AC" w:rsidR="00B46996" w:rsidRDefault="00B46996" w:rsidP="00B46996">
      <w:pPr>
        <w:pStyle w:val="Ttulo2"/>
        <w:spacing w:line="360" w:lineRule="auto"/>
      </w:pPr>
      <w:bookmarkStart w:id="18" w:name="_Toc205550742"/>
      <w:r>
        <w:lastRenderedPageBreak/>
        <w:t>4.2 - Divisão de Instrução e Pareceres Judiciais</w:t>
      </w:r>
      <w:bookmarkEnd w:id="18"/>
    </w:p>
    <w:p w14:paraId="3D162298" w14:textId="77777777" w:rsidR="00B32AD7" w:rsidRPr="00894620" w:rsidRDefault="00B32AD7" w:rsidP="00B32AD7">
      <w:pPr>
        <w:spacing w:before="0" w:after="160" w:line="257" w:lineRule="auto"/>
        <w:rPr>
          <w:rFonts w:ascii="Calibri" w:eastAsia="Calibri" w:hAnsi="Calibri" w:cs="Calibri"/>
          <w:szCs w:val="22"/>
        </w:rPr>
      </w:pPr>
      <w:r w:rsidRPr="009C63DC">
        <w:rPr>
          <w:rFonts w:ascii="Calibri" w:eastAsia="Calibri" w:hAnsi="Calibri" w:cs="Calibri"/>
          <w:szCs w:val="22"/>
        </w:rPr>
        <w:t>De acordo com o disposto no artigo 197-B da Resolução TJ/OE/RJ nº 03/2025, são atribuições da Divisão de Instrução e Pareceres Judiciais:</w:t>
      </w:r>
    </w:p>
    <w:p w14:paraId="1539EA6D" w14:textId="77777777" w:rsidR="00B32AD7" w:rsidRPr="00B32AD7" w:rsidRDefault="00B32AD7" w:rsidP="00B32AD7">
      <w:pPr>
        <w:rPr>
          <w:bCs/>
          <w:szCs w:val="24"/>
        </w:rPr>
      </w:pPr>
    </w:p>
    <w:p w14:paraId="6B4EB594" w14:textId="23968266" w:rsidR="00114409" w:rsidRPr="00A14BC9" w:rsidRDefault="00B46996" w:rsidP="00114409">
      <w:pPr>
        <w:ind w:left="567"/>
      </w:pPr>
      <w:r w:rsidRPr="00A14BC9">
        <w:t>a) instruir processos administrativos relativos às atividades desenvolvidas pelas unidades judiciais de primeira instância, bem como aos serviços administrativos e auxiliares do Juízo a elas vinculados, ressalvadas as atribuições da Divisão de Apoio Técnico Interdisciplinar;</w:t>
      </w:r>
    </w:p>
    <w:p w14:paraId="14F24A6A" w14:textId="2D8E3AE4" w:rsidR="00114409" w:rsidRPr="00A14BC9" w:rsidRDefault="00B46996" w:rsidP="00114409">
      <w:pPr>
        <w:ind w:left="567"/>
      </w:pPr>
      <w:r w:rsidRPr="00A14BC9">
        <w:t>b) elaborar pareceres atinentes a sua área de atuação, por determinação do Corregedor-Geral da Justiça, Juízes Auxiliares, Diretor-Geral ou Diretor da Divisão;</w:t>
      </w:r>
    </w:p>
    <w:p w14:paraId="3EE689CF" w14:textId="447615D8" w:rsidR="00114409" w:rsidRPr="00A14BC9" w:rsidRDefault="00B46996" w:rsidP="00114409">
      <w:pPr>
        <w:ind w:left="567"/>
      </w:pPr>
      <w:r w:rsidRPr="00A14BC9">
        <w:t>c) prestar orientação e informação às unidades judiciais de primeira instância, ressalvadas as de natureza exclusivamente jurisdicional, no que tange aos respectivos procedimentos formais e rotinas cartorárias;</w:t>
      </w:r>
    </w:p>
    <w:p w14:paraId="4ABA7FBE" w14:textId="0130D138" w:rsidR="00114409" w:rsidRPr="00A14BC9" w:rsidRDefault="00B46996" w:rsidP="00114409">
      <w:pPr>
        <w:ind w:left="567"/>
      </w:pPr>
      <w:r w:rsidRPr="00A14BC9">
        <w:t>d) propor normas reguladoras das matérias pertinentes às suas atribuições, submetendo-as sempre ao Diretor-Geral;</w:t>
      </w:r>
    </w:p>
    <w:p w14:paraId="3AACB884" w14:textId="48D70B57" w:rsidR="00114409" w:rsidRPr="0025477D" w:rsidRDefault="00B46996" w:rsidP="00114409">
      <w:pPr>
        <w:ind w:left="567"/>
      </w:pPr>
      <w:r w:rsidRPr="0025477D">
        <w:t>e) atuar, para manter atualizado nos locais eletrônicos de consulta, o texto de atos da Corregedoria Geral da Justiça ligados à sua área de atuação, incluindo alterações no Código de Normas da Corregedoria Geral da Justiça – Parte Judicial;</w:t>
      </w:r>
    </w:p>
    <w:p w14:paraId="591F1725" w14:textId="0F6C7D85" w:rsidR="00B46996" w:rsidRDefault="00B46996" w:rsidP="00114409">
      <w:pPr>
        <w:ind w:left="567"/>
      </w:pPr>
      <w:r w:rsidRPr="0025477D">
        <w:t>f) acompanhar a atualização da legislação relacionada à primeira instância e às atividades da DGFAJ e, diariamente, elaborar clipping com as principais publicações.</w:t>
      </w:r>
    </w:p>
    <w:p w14:paraId="50181103" w14:textId="77777777" w:rsidR="009C63DC" w:rsidRPr="0025477D" w:rsidRDefault="009C63DC" w:rsidP="00114409">
      <w:pPr>
        <w:ind w:left="567"/>
      </w:pPr>
    </w:p>
    <w:p w14:paraId="76E27BC7" w14:textId="7CDAD2B5" w:rsidR="000D0A9F" w:rsidRDefault="00AE3DAC" w:rsidP="004B583D">
      <w:r>
        <w:br w:type="page"/>
      </w:r>
    </w:p>
    <w:p w14:paraId="0A7CC840" w14:textId="2216086C" w:rsidR="006765DB" w:rsidRPr="006765DB" w:rsidRDefault="00882FE2" w:rsidP="00F376A7">
      <w:pPr>
        <w:pStyle w:val="Ttulo1"/>
      </w:pPr>
      <w:bookmarkStart w:id="19" w:name="_Toc205550743"/>
      <w:r>
        <w:lastRenderedPageBreak/>
        <w:t>5</w:t>
      </w:r>
      <w:r w:rsidR="00DE20CB">
        <w:t xml:space="preserve">. </w:t>
      </w:r>
      <w:r w:rsidR="007D268F">
        <w:t>SISTEMA DE GESTÃO DA QUALIDADE</w:t>
      </w:r>
      <w:bookmarkEnd w:id="19"/>
      <w:r w:rsidR="007D268F">
        <w:t xml:space="preserve"> </w:t>
      </w:r>
      <w:bookmarkStart w:id="20" w:name="_Toc141093188"/>
    </w:p>
    <w:p w14:paraId="3BF3514F" w14:textId="40A5346A" w:rsidR="007D268F" w:rsidRPr="00937AF8" w:rsidRDefault="00882FE2" w:rsidP="00937AF8">
      <w:pPr>
        <w:pStyle w:val="Ttulo2"/>
      </w:pPr>
      <w:bookmarkStart w:id="21" w:name="_Toc205550744"/>
      <w:r>
        <w:t>5</w:t>
      </w:r>
      <w:r w:rsidR="007D268F">
        <w:t>.1</w:t>
      </w:r>
      <w:r w:rsidR="00550F0E">
        <w:t xml:space="preserve"> </w:t>
      </w:r>
      <w:r w:rsidR="00C424EF">
        <w:t>–</w:t>
      </w:r>
      <w:r w:rsidR="007D268F">
        <w:t xml:space="preserve"> </w:t>
      </w:r>
      <w:bookmarkEnd w:id="20"/>
      <w:r w:rsidR="00C424EF">
        <w:t>Rotinas Administrati</w:t>
      </w:r>
      <w:r w:rsidR="00937AF8">
        <w:t>vas</w:t>
      </w:r>
      <w:bookmarkEnd w:id="21"/>
    </w:p>
    <w:tbl>
      <w:tblPr>
        <w:tblpPr w:leftFromText="141" w:rightFromText="141" w:vertAnchor="text" w:tblpY="1"/>
        <w:tblOverlap w:val="never"/>
        <w:tblW w:w="10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269"/>
        <w:gridCol w:w="1515"/>
        <w:gridCol w:w="984"/>
        <w:gridCol w:w="1425"/>
        <w:gridCol w:w="2879"/>
        <w:gridCol w:w="605"/>
      </w:tblGrid>
      <w:tr w:rsidR="002F0CCD" w:rsidRPr="006B786F" w14:paraId="009FF8EE" w14:textId="77777777" w:rsidTr="00483976">
        <w:trPr>
          <w:trHeight w:val="1215"/>
        </w:trPr>
        <w:tc>
          <w:tcPr>
            <w:tcW w:w="10953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682C254D" w14:textId="77777777" w:rsidR="002F0CCD" w:rsidRPr="00103BE8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103BE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Sistema Normativo Administrativo do Poder Judiciário</w:t>
            </w:r>
            <w:r w:rsidRPr="00103BE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br/>
              <w:t>Base Normativa: Ato Executivo 2.950/2003,</w:t>
            </w:r>
            <w:r w:rsidRPr="00103BE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br/>
              <w:t>publicado no DORJ de 20/08/2003</w:t>
            </w:r>
          </w:p>
        </w:tc>
      </w:tr>
      <w:tr w:rsidR="002F0CCD" w:rsidRPr="006B786F" w14:paraId="7D0A4250" w14:textId="77777777" w:rsidTr="00483976">
        <w:trPr>
          <w:gridAfter w:val="1"/>
          <w:wAfter w:w="605" w:type="dxa"/>
          <w:trHeight w:val="900"/>
        </w:trPr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141D82E7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Código</w:t>
            </w:r>
          </w:p>
        </w:tc>
        <w:tc>
          <w:tcPr>
            <w:tcW w:w="226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4B33937D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Título</w:t>
            </w:r>
          </w:p>
        </w:tc>
        <w:tc>
          <w:tcPr>
            <w:tcW w:w="151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14ADF0E7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Vigência</w:t>
            </w:r>
          </w:p>
        </w:tc>
        <w:tc>
          <w:tcPr>
            <w:tcW w:w="98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6FFF787A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Revisão</w:t>
            </w:r>
          </w:p>
        </w:tc>
        <w:tc>
          <w:tcPr>
            <w:tcW w:w="1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36BDC0C1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Data de Revalidação</w:t>
            </w:r>
          </w:p>
        </w:tc>
        <w:tc>
          <w:tcPr>
            <w:tcW w:w="287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28987D43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Unidade Organizacional</w:t>
            </w:r>
          </w:p>
        </w:tc>
      </w:tr>
      <w:tr w:rsidR="002F0CCD" w:rsidRPr="006B786F" w14:paraId="031F053D" w14:textId="77777777" w:rsidTr="00483976">
        <w:trPr>
          <w:gridAfter w:val="1"/>
          <w:wAfter w:w="605" w:type="dxa"/>
          <w:trHeight w:val="371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D9EE223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35621EC" w14:textId="77777777" w:rsidR="002F0CCD" w:rsidRPr="004B583D" w:rsidRDefault="00123A20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6" w:tgtFrame="_blank" w:tooltip="Documento estratégico da diretoria-geral de fiscalização e assessoramento judicial - DGFAJ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Documento Estratégico da DGFAJ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A601FF8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E5EE09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20/06/2024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4B740A4" w14:textId="77777777" w:rsidR="002F0CCD" w:rsidRPr="004B583D" w:rsidRDefault="002F0CCD" w:rsidP="00483976">
            <w:pPr>
              <w:spacing w:after="0" w:line="240" w:lineRule="auto"/>
              <w:jc w:val="center"/>
            </w:pPr>
            <w:r w:rsidRPr="0E5EE09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5379B5C" w14:textId="0EC4285F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14FF2B6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611551B4" w14:textId="77777777" w:rsidTr="00483976">
        <w:trPr>
          <w:gridAfter w:val="1"/>
          <w:wAfter w:w="605" w:type="dxa"/>
          <w:trHeight w:val="737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818B5D2" w14:textId="77777777" w:rsidR="002F0CCD" w:rsidRPr="004B583D" w:rsidRDefault="002F0CCD" w:rsidP="00483976">
            <w:pPr>
              <w:spacing w:after="0" w:line="240" w:lineRule="auto"/>
              <w:ind w:right="76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043021" w14:textId="77777777" w:rsidR="002F0CCD" w:rsidRPr="004B583D" w:rsidRDefault="00123A20" w:rsidP="00483976">
            <w:pPr>
              <w:spacing w:after="0" w:line="240" w:lineRule="auto"/>
              <w:ind w:left="-66" w:right="38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7" w:tgtFrame="_blank" w:tooltip="Visualizar o arquivo com título Gerir a Diretoria-Geral de Fiscalização e Assessoramento Judicial e revisão 18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Gerir a Diretoria-Geral de Fiscalização e Assessoramento Judicial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6B72F9E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05/02/2024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CAA7AC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3349E25" w14:textId="164D822E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4A3F5B1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590E1B33" w14:textId="77777777" w:rsidTr="00483976">
        <w:trPr>
          <w:gridAfter w:val="1"/>
          <w:wAfter w:w="605" w:type="dxa"/>
          <w:trHeight w:val="653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9EC4E65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FRM-DGFAJ-002-19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98830AA" w14:textId="77777777" w:rsidR="002F0CCD" w:rsidRPr="004B583D" w:rsidRDefault="00123A20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8" w:tgtFrame="_blank" w:tooltip="Instrumento de controle e acompanhamento de produtos não conformes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Quadro de Controle de Saídas e de Produtos Não Conformes da DGFAJ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8BFB789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01/11/2022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DF0CB13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9AB7C9B" w14:textId="3687E4FF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2D824F2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14D88F68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D3651B7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7E99951" w14:textId="77777777" w:rsidR="002F0CCD" w:rsidRPr="004B583D" w:rsidRDefault="00123A20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9" w:tgtFrame="_blank" w:tooltip="Documento que estabelece procedimentos para inspecionar e fiscalizar atividades judiciais." w:history="1">
              <w:proofErr w:type="spellStart"/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Correicionar</w:t>
              </w:r>
              <w:proofErr w:type="spellEnd"/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 xml:space="preserve"> e Fiscalizar Atividades Judiciais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7ABAF56" w14:textId="28728BFB" w:rsidR="00410BBD" w:rsidRPr="009C63DC" w:rsidRDefault="00410BBD" w:rsidP="00483976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szCs w:val="22"/>
                <w:lang w:eastAsia="pt-BR"/>
              </w:rPr>
            </w:pPr>
            <w:r w:rsidRPr="009C63DC">
              <w:rPr>
                <w:rFonts w:eastAsia="Times New Roman" w:cs="Arial"/>
                <w:color w:val="auto"/>
                <w:sz w:val="22"/>
                <w:szCs w:val="22"/>
                <w:lang w:eastAsia="pt-BR"/>
              </w:rPr>
              <w:t>30/05/2025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0725A45" w14:textId="2EF0ACC1" w:rsidR="00410BBD" w:rsidRPr="009C63DC" w:rsidRDefault="00410BB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9C63DC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DFDF5B6" w14:textId="42B75852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2C82FA4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5C12D3CD" w14:textId="77777777" w:rsidTr="00483976">
        <w:trPr>
          <w:gridAfter w:val="1"/>
          <w:wAfter w:w="605" w:type="dxa"/>
          <w:trHeight w:val="111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30240AD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FRM-DGFAJ-007-10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8781A05" w14:textId="77777777" w:rsidR="002F0CCD" w:rsidRPr="004B583D" w:rsidRDefault="00123A20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0" w:tgtFrame="_blank" w:tooltip="Instrumento de controle de inspeções e fiscalizações judiciais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Planilha de Controle de Inspeções, Fiscalizações e Correições- DIFIJ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28AFE3E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20/07/2022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94874DA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BB7B15A" w14:textId="032BCF2B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11BA196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2A99DED8" w14:textId="77777777" w:rsidTr="00483976">
        <w:trPr>
          <w:gridAfter w:val="1"/>
          <w:wAfter w:w="605" w:type="dxa"/>
          <w:trHeight w:val="1409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9545748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FRM-DGFAJ-007-16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3A55002" w14:textId="77777777" w:rsidR="002F0CCD" w:rsidRPr="004B583D" w:rsidRDefault="00123A20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1" w:tgtFrame="_blank" w:tooltip="Visualizar o arquivo com título Planilha de Controle de monitoramento da evolução dos indicadores de autos paralisados e de acervo e revisão 0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Planilha de Controle de monitoramento da evolução dos indicadores de autos paralisados e de acervo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FB10F4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06/10/2021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5C62B46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E76CC9C" w14:textId="48B5D7FD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E944EA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7B654B68" w14:textId="77777777" w:rsidTr="00483976">
        <w:trPr>
          <w:gridAfter w:val="1"/>
          <w:wAfter w:w="605" w:type="dxa"/>
          <w:trHeight w:val="2069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C06C235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A555EDE" w14:textId="77777777" w:rsidR="002F0CCD" w:rsidRPr="004B583D" w:rsidRDefault="00123A20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2" w:tgtFrame="_blank" w:tooltip="Visualizar o arquivo com título Instruir e Emitir Pareceres em Processos Administrativos Atinentes às Atividades Judiciais e revisão 13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Instruir e Emitir Pareceres em Processos Administrativos Atinentes às Atividades Judiciais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8254EFB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E5EE09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25/06/2024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A53AEF9" w14:textId="77777777" w:rsidR="002F0CCD" w:rsidRPr="004B583D" w:rsidRDefault="002F0CCD" w:rsidP="00483976">
            <w:pPr>
              <w:spacing w:after="0" w:line="240" w:lineRule="auto"/>
              <w:jc w:val="center"/>
            </w:pPr>
            <w:r w:rsidRPr="0E5EE09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76C84B7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92C166F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3A2E0604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80ABFA0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FRM-DGFAJ-008-01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F665E3A" w14:textId="77777777" w:rsidR="002F0CCD" w:rsidRPr="004B583D" w:rsidRDefault="00123A20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3" w:tgtFrame="_blank" w:tooltip="Visualizar o arquivo com título Planilha de Controle de Distribuição e Tempo de Permanência dos Processos e revisão 8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 xml:space="preserve">Planilha de Controle de Distribuição e Tempo </w:t>
              </w:r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lastRenderedPageBreak/>
                <w:t>de Permanência dos Processos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539AFB6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lastRenderedPageBreak/>
              <w:t>06/10/2021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116AE63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E2CDA90" w14:textId="2E4FDBF3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9C9B4E9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180D0AF4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2A9AA36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1F39C88" w14:textId="77777777" w:rsidR="002F0CCD" w:rsidRPr="004B583D" w:rsidRDefault="00123A20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4">
              <w:r w:rsidR="002F0CCD" w:rsidRPr="2641A5BB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Gerir Grupo Emergencial de Auxílio Programado Cartorário - (GEAP-C)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9C8C8C0" w14:textId="77777777" w:rsidR="002F0CCD" w:rsidRPr="004B583D" w:rsidRDefault="002F0CCD" w:rsidP="00483976">
            <w:pPr>
              <w:spacing w:after="0" w:line="240" w:lineRule="auto"/>
              <w:jc w:val="center"/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05/07/2024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6CA4232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85A46D8" w14:textId="1D10F33B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A5C754F" w14:textId="77777777" w:rsidR="002F0CCD" w:rsidRPr="004B583D" w:rsidRDefault="002F0CCD" w:rsidP="00483976">
            <w:pPr>
              <w:spacing w:after="0" w:line="240" w:lineRule="auto"/>
              <w:jc w:val="center"/>
            </w:pPr>
            <w:r w:rsidRPr="506C4CB0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14:paraId="43C5F454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69EF68" w14:textId="77777777" w:rsidR="002F0CCD" w:rsidRDefault="002F0CCD" w:rsidP="00483976">
            <w:pPr>
              <w:spacing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bookmarkStart w:id="22" w:name="_Hlk172548914"/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FRM-DGFAJ-009-10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6124E89" w14:textId="77777777" w:rsidR="002F0CCD" w:rsidRDefault="00123A20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5">
              <w:r w:rsidR="002F0CCD" w:rsidRPr="35E31CD9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Planilha de Controle de Apoio do GEAP-C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5BAADF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05/07/2024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2B70355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20790F2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7506F2D" w14:textId="77777777" w:rsidR="002F0CCD" w:rsidRDefault="002F0CCD" w:rsidP="00483976">
            <w:pPr>
              <w:spacing w:line="240" w:lineRule="auto"/>
              <w:jc w:val="center"/>
            </w:pPr>
            <w:r w:rsidRPr="32FA165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bookmarkEnd w:id="22"/>
      <w:tr w:rsidR="002F0CCD" w14:paraId="787F1AD9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C3B1256" w14:textId="77777777" w:rsidR="002F0CCD" w:rsidRDefault="002F0CCD" w:rsidP="00483976">
            <w:pPr>
              <w:spacing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FRM-DGFAJ-009-11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13B1C39" w14:textId="77777777" w:rsidR="002F0CCD" w:rsidRDefault="00123A20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6">
              <w:r w:rsidR="002F0CCD" w:rsidRPr="35E31CD9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Controle de Equipes GEAP-C - MÊS/ANO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3B68C46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05/07/2024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D3043E7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FA9D319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11472A6" w14:textId="77777777" w:rsidR="002F0CCD" w:rsidRDefault="002F0CCD" w:rsidP="00483976">
            <w:pPr>
              <w:spacing w:line="240" w:lineRule="auto"/>
              <w:jc w:val="center"/>
            </w:pPr>
            <w:r w:rsidRPr="32FA165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14:paraId="1B80BCAF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F360126" w14:textId="77777777" w:rsidR="002F0CCD" w:rsidRDefault="002F0CCD" w:rsidP="00483976">
            <w:pPr>
              <w:spacing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FRM-DGFAJ-009-12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5D6F4A3" w14:textId="77777777" w:rsidR="002F0CCD" w:rsidRDefault="00123A20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7">
              <w:r w:rsidR="002F0CCD" w:rsidRPr="35E31CD9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Análise de Custo do GEAP-C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273BEEB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05/07/2024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D7035EE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4D1CF57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00C1B50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13B4257E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5EE22B22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4D3395A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64BF8E1" w14:textId="77777777" w:rsidR="002F0CCD" w:rsidRPr="004B583D" w:rsidRDefault="00123A20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8" w:tgtFrame="_blank" w:tooltip="documento que estabelece os procedimentos parametrizar e monitorar indicadores de unidades do PJERJ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Parametrizar e Monitorar Indicadores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B9798A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15/07/2022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1C7C1AB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75D7ACA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18/12/2023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83C5DAB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DIFIJ</w:t>
            </w:r>
          </w:p>
        </w:tc>
      </w:tr>
      <w:tr w:rsidR="00873CAF" w:rsidRPr="006B786F" w14:paraId="18B0C80B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59D922B" w14:textId="77777777" w:rsidR="00873CAF" w:rsidRPr="004B583D" w:rsidRDefault="00873CAF" w:rsidP="00873CAF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8FD34CB" w14:textId="77777777" w:rsidR="00873CAF" w:rsidRPr="004B583D" w:rsidRDefault="00123A20" w:rsidP="00873CAF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9" w:tgtFrame="_blank" w:tooltip="Visualizar o arquivo com título Informação e Processamento Sobre Custas Judiciais      e revisão 0" w:history="1">
              <w:r w:rsidR="00873CAF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Informação e Processamento sobre Custas Judiciais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4DF19EE" w14:textId="77777777" w:rsidR="00873CAF" w:rsidRPr="004B583D" w:rsidRDefault="00873CAF" w:rsidP="00873CAF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06/10/2021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DF26C31" w14:textId="464955D1" w:rsidR="00873CAF" w:rsidRPr="009C63DC" w:rsidRDefault="00873CAF" w:rsidP="00873CAF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9C63DC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Em revisão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82D7E7F" w14:textId="77777777" w:rsidR="00873CAF" w:rsidRPr="009C63DC" w:rsidRDefault="00873CAF" w:rsidP="00873CAF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9C63DC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15/01/2024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45AC127" w14:textId="4A200DA9" w:rsidR="00873CAF" w:rsidRPr="009C63DC" w:rsidRDefault="00873CAF" w:rsidP="00873CAF">
            <w:pPr>
              <w:spacing w:after="0" w:line="240" w:lineRule="auto"/>
              <w:jc w:val="center"/>
              <w:rPr>
                <w:rFonts w:eastAsia="Times New Roman" w:cs="Arial"/>
                <w:strike/>
                <w:color w:val="212529"/>
                <w:sz w:val="22"/>
                <w:szCs w:val="22"/>
                <w:lang w:eastAsia="pt-BR"/>
              </w:rPr>
            </w:pPr>
            <w:r w:rsidRPr="009C63DC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DECAL</w:t>
            </w:r>
          </w:p>
        </w:tc>
      </w:tr>
      <w:tr w:rsidR="00AA213C" w:rsidRPr="006B786F" w14:paraId="5B2DC8A7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0F6FD6D" w14:textId="77777777" w:rsidR="00AA213C" w:rsidRPr="004B583D" w:rsidRDefault="00AA213C" w:rsidP="00AA213C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FRM-DGFAJ-017-01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E65179D" w14:textId="77777777" w:rsidR="00AA213C" w:rsidRPr="004B583D" w:rsidRDefault="00123A20" w:rsidP="00AA213C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40" w:tgtFrame="_blank" w:tooltip="Visualizar o arquivo com título Planilha de Controle de Processos e revisão 0" w:history="1">
              <w:r w:rsidR="00AA213C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Planilha de Controle de Processos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747B3C7" w14:textId="77777777" w:rsidR="00AA213C" w:rsidRPr="004B583D" w:rsidRDefault="00AA213C" w:rsidP="00AA213C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06/10/2021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4C8E004" w14:textId="00BA4FFD" w:rsidR="00AA213C" w:rsidRPr="009C63DC" w:rsidRDefault="00AA213C" w:rsidP="00AA213C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9C63DC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Em revisão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946C3B4" w14:textId="3D6E0B04" w:rsidR="00AA213C" w:rsidRPr="009C63DC" w:rsidRDefault="00AA213C" w:rsidP="00AA213C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ACED0D2" w14:textId="2B708A2C" w:rsidR="00AA213C" w:rsidRPr="009C63DC" w:rsidRDefault="00AA213C" w:rsidP="00AA213C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9C63DC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DECAL</w:t>
            </w:r>
          </w:p>
        </w:tc>
      </w:tr>
      <w:tr w:rsidR="00AA213C" w:rsidRPr="006B786F" w14:paraId="7C3A9C59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67789A2" w14:textId="77777777" w:rsidR="00AA213C" w:rsidRPr="004B583D" w:rsidRDefault="00AA213C" w:rsidP="00AA213C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2E7D2F6" w14:textId="77777777" w:rsidR="00AA213C" w:rsidRPr="004B583D" w:rsidRDefault="00123A20" w:rsidP="00AA213C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41" w:tgtFrame="_blank" w:tooltip="Documento que estabelece procedimentos para prestar apoio à gestão das unidades judiciais do PJERJ." w:history="1">
              <w:r w:rsidR="00AA213C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Prestar Apoio à Gestão nas Unidades Judiciais do PJERJ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294E94F" w14:textId="77777777" w:rsidR="00AA213C" w:rsidRPr="004B583D" w:rsidRDefault="00AA213C" w:rsidP="00AA213C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5C7292F" w14:textId="77777777" w:rsidR="00AA213C" w:rsidRPr="004B583D" w:rsidRDefault="00AA213C" w:rsidP="00AA213C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483AD5E" w14:textId="77777777" w:rsidR="00AA213C" w:rsidRPr="004B583D" w:rsidRDefault="00AA213C" w:rsidP="00AA213C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99CB78E" w14:textId="1771722F" w:rsidR="00AA213C" w:rsidRPr="00AA213C" w:rsidRDefault="00AA213C" w:rsidP="00AA213C">
            <w:pPr>
              <w:spacing w:after="0" w:line="240" w:lineRule="auto"/>
              <w:jc w:val="center"/>
            </w:pPr>
            <w:r w:rsidRPr="6050141C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AA213C" w14:paraId="507C12B3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F8CF365" w14:textId="77777777" w:rsidR="00AA213C" w:rsidRDefault="00AA213C" w:rsidP="00AA213C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AFEA64C">
              <w:rPr>
                <w:color w:val="212529"/>
                <w:sz w:val="22"/>
                <w:szCs w:val="22"/>
                <w:lang w:eastAsia="pt-BR"/>
              </w:rPr>
              <w:t>FRM-DGFAJ-018-01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D626DA5" w14:textId="77777777" w:rsidR="00AA213C" w:rsidRDefault="00123A20" w:rsidP="00AA213C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42">
              <w:r w:rsidR="00AA213C" w:rsidRPr="6F1B1E2B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Informações Preliminares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415017A" w14:textId="77777777" w:rsidR="00AA213C" w:rsidRDefault="00AA213C" w:rsidP="00AA213C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322BFB14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4E65115" w14:textId="77777777" w:rsidR="00AA213C" w:rsidRDefault="00AA213C" w:rsidP="00AA213C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322BFB14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2C1491B" w14:textId="77777777" w:rsidR="00AA213C" w:rsidRDefault="00AA213C" w:rsidP="00AA213C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C1E464F" w14:textId="77777777" w:rsidR="00AA213C" w:rsidRDefault="00AA213C" w:rsidP="00AA213C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4D2AE01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AA213C" w:rsidRPr="006B786F" w14:paraId="13CEE55D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2E63A3D" w14:textId="77777777" w:rsidR="00AA213C" w:rsidRPr="004B583D" w:rsidRDefault="00AA213C" w:rsidP="00AA213C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FRM-DGFAJ-018-02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5550E81" w14:textId="77777777" w:rsidR="00AA213C" w:rsidRPr="004B583D" w:rsidRDefault="00123A20" w:rsidP="00AA213C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43" w:tgtFrame="_blank" w:tooltip="Instrumento para elaboração do relatório conclusivo." w:history="1">
              <w:r w:rsidR="00AA213C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Relatório Conclusivo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B1A2441" w14:textId="77777777" w:rsidR="00AA213C" w:rsidRPr="004B583D" w:rsidRDefault="00AA213C" w:rsidP="00AA213C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4EDD710" w14:textId="77777777" w:rsidR="00AA213C" w:rsidRPr="004B583D" w:rsidRDefault="00AA213C" w:rsidP="00AA213C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360479F" w14:textId="77777777" w:rsidR="00AA213C" w:rsidRPr="004B583D" w:rsidRDefault="00AA213C" w:rsidP="00AA213C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B24F4C4" w14:textId="024E2649" w:rsidR="00AA213C" w:rsidRPr="00AA213C" w:rsidRDefault="00AA213C" w:rsidP="00AA213C">
            <w:pPr>
              <w:spacing w:after="0" w:line="240" w:lineRule="auto"/>
              <w:jc w:val="center"/>
            </w:pPr>
            <w:r w:rsidRPr="6050141C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AA213C" w:rsidRPr="006B786F" w14:paraId="21EE4A63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341D251" w14:textId="77777777" w:rsidR="00AA213C" w:rsidRPr="004B583D" w:rsidRDefault="00AA213C" w:rsidP="00AA213C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FRM-DGFAJ-018-03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F2E2361" w14:textId="77777777" w:rsidR="00AA213C" w:rsidRPr="004B583D" w:rsidRDefault="00123A20" w:rsidP="00AA213C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44" w:tgtFrame="_blank" w:tooltip="Instrumento para controle dos apoios." w:history="1">
              <w:r w:rsidR="00AA213C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Controle de Apoios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80FEB52" w14:textId="77777777" w:rsidR="00AA213C" w:rsidRPr="004B583D" w:rsidRDefault="00AA213C" w:rsidP="00AA213C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5C3AAA5" w14:textId="77777777" w:rsidR="00AA213C" w:rsidRPr="004B583D" w:rsidRDefault="00AA213C" w:rsidP="00AA213C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E76272E" w14:textId="77777777" w:rsidR="00AA213C" w:rsidRPr="004B583D" w:rsidRDefault="00AA213C" w:rsidP="00AA213C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73546EB" w14:textId="0B1F6A82" w:rsidR="00AA213C" w:rsidRPr="00AA213C" w:rsidRDefault="00AA213C" w:rsidP="00AA213C">
            <w:pPr>
              <w:spacing w:after="0" w:line="240" w:lineRule="auto"/>
              <w:jc w:val="center"/>
            </w:pPr>
            <w:r w:rsidRPr="0B4612B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AA213C" w:rsidRPr="006B786F" w14:paraId="4697100C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DA88777" w14:textId="77777777" w:rsidR="00AA213C" w:rsidRPr="004B583D" w:rsidRDefault="00AA213C" w:rsidP="00AA213C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FRM-DGFAJ-018-04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561AF5B" w14:textId="77777777" w:rsidR="00AA213C" w:rsidRPr="004B583D" w:rsidRDefault="00123A20" w:rsidP="00AA213C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45" w:tgtFrame="_blank" w:tooltip="Instrumento para controle do monitoramento." w:history="1">
              <w:r w:rsidR="00AA213C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Controle do Monitoramento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F9108B5" w14:textId="77777777" w:rsidR="00AA213C" w:rsidRPr="004B583D" w:rsidRDefault="00AA213C" w:rsidP="00AA213C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A07C8A5" w14:textId="77777777" w:rsidR="00AA213C" w:rsidRPr="004B583D" w:rsidRDefault="00AA213C" w:rsidP="00AA213C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7A920F5" w14:textId="41A97597" w:rsidR="00AA213C" w:rsidRPr="004B583D" w:rsidRDefault="00AA213C" w:rsidP="00AA213C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E6227A0" w14:textId="77777777" w:rsidR="00AA213C" w:rsidRPr="004B583D" w:rsidRDefault="00AA213C" w:rsidP="00AA213C">
            <w:pPr>
              <w:spacing w:after="0" w:line="240" w:lineRule="auto"/>
              <w:jc w:val="center"/>
            </w:pPr>
            <w:r w:rsidRPr="078453D9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DIGES</w:t>
            </w:r>
          </w:p>
        </w:tc>
      </w:tr>
    </w:tbl>
    <w:p w14:paraId="3516B240" w14:textId="01CC633B" w:rsidR="00EB092D" w:rsidRDefault="00EB092D" w:rsidP="004B583D">
      <w:pPr>
        <w:rPr>
          <w:shd w:val="clear" w:color="auto" w:fill="FFFFFF"/>
        </w:rPr>
      </w:pPr>
    </w:p>
    <w:p w14:paraId="19079026" w14:textId="77777777" w:rsidR="00EB092D" w:rsidRDefault="00EB092D">
      <w:pPr>
        <w:spacing w:before="0" w:after="160"/>
        <w:jc w:val="left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539AA00D" w14:textId="3D38EBC1" w:rsidR="0010466F" w:rsidRPr="00DF6213" w:rsidRDefault="00882FE2" w:rsidP="00F376A7">
      <w:pPr>
        <w:pStyle w:val="Ttulo1"/>
      </w:pPr>
      <w:bookmarkStart w:id="23" w:name="_Toc205550745"/>
      <w:r>
        <w:lastRenderedPageBreak/>
        <w:t>6</w:t>
      </w:r>
      <w:r w:rsidR="0010466F">
        <w:t>. INDICADORES E MÉTRICAS INSTITUCIONAIS</w:t>
      </w:r>
      <w:bookmarkEnd w:id="23"/>
    </w:p>
    <w:p w14:paraId="2A2297EF" w14:textId="1963CF76" w:rsidR="00912287" w:rsidRPr="00912287" w:rsidRDefault="00882FE2" w:rsidP="00912287">
      <w:pPr>
        <w:pStyle w:val="Ttulo2"/>
      </w:pPr>
      <w:bookmarkStart w:id="24" w:name="_Toc205550746"/>
      <w:r>
        <w:t>6</w:t>
      </w:r>
      <w:r w:rsidR="003D112E">
        <w:t>.1</w:t>
      </w:r>
      <w:r w:rsidR="00550F0E">
        <w:t xml:space="preserve"> </w:t>
      </w:r>
      <w:r w:rsidR="009F1C73">
        <w:t>–</w:t>
      </w:r>
      <w:r w:rsidR="003D112E">
        <w:t xml:space="preserve"> </w:t>
      </w:r>
      <w:r w:rsidR="00103BE8">
        <w:t>Percentual de processos entregues no prazo</w:t>
      </w:r>
      <w:bookmarkEnd w:id="2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D33CD" w:rsidRPr="00C91D58" w14:paraId="4F142BF2" w14:textId="77777777" w:rsidTr="00103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03181CC4" w14:textId="193B5CB9" w:rsidR="00ED33CD" w:rsidRPr="00D36144" w:rsidRDefault="00103BE8" w:rsidP="009B3C30">
            <w:pPr>
              <w:jc w:val="center"/>
              <w:rPr>
                <w:smallCaps/>
                <w:color w:val="FFFFFF" w:themeColor="background1"/>
                <w:szCs w:val="24"/>
              </w:rPr>
            </w:pPr>
            <w:r w:rsidRPr="00103BE8">
              <w:rPr>
                <w:smallCaps/>
                <w:color w:val="FFFFFF" w:themeColor="background1"/>
                <w:szCs w:val="24"/>
              </w:rPr>
              <w:t>Percentual de processos entregues no prazo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D33CD" w:rsidRPr="00D30798" w14:paraId="580EE7D4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3E6CB37" w14:textId="317FADD1" w:rsidR="00ED33CD" w:rsidRPr="00D30798" w:rsidRDefault="00103BE8" w:rsidP="009B3C3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103BE8">
              <w:rPr>
                <w:smallCaps/>
                <w:color w:val="auto"/>
                <w:szCs w:val="24"/>
              </w:rPr>
              <w:t>DIPAJ: Divisão de Instrução e Pareceres Judiciais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3D112E" w:rsidRPr="00D30798" w14:paraId="0FD5AF42" w14:textId="77777777" w:rsidTr="00800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AC056FC" w14:textId="4CA3DAD7" w:rsidR="003D112E" w:rsidRPr="00D30798" w:rsidRDefault="00A164FB" w:rsidP="009B3C3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3D112E" w:rsidRPr="00D30798" w14:paraId="18C4551B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3B122D0" w14:textId="2DCAF8DC" w:rsidR="003D112E" w:rsidRPr="00103BE8" w:rsidRDefault="00F62C4F" w:rsidP="00103BE8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103BE8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D914302" w14:textId="7986FED0" w:rsidR="003D112E" w:rsidRPr="009F04CD" w:rsidRDefault="003D112E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29A6C9F1" w14:textId="77777777" w:rsidTr="00BE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01BB2F" w14:textId="14E68173" w:rsidR="003D112E" w:rsidRPr="00103BE8" w:rsidRDefault="00F62C4F" w:rsidP="00103BE8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103BE8">
              <w:rPr>
                <w:color w:val="auto"/>
                <w:sz w:val="20"/>
                <w:szCs w:val="20"/>
              </w:rPr>
              <w:t>Situação atual</w:t>
            </w:r>
            <w:r w:rsidR="00BE2C76" w:rsidRPr="00103BE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4076D3C4" w14:textId="34665E5F" w:rsidR="003D112E" w:rsidRPr="009F04CD" w:rsidRDefault="003D112E" w:rsidP="009B3C3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6598C826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9DDDD1" w14:textId="0B839323" w:rsidR="003D112E" w:rsidRPr="00103BE8" w:rsidRDefault="00F62C4F" w:rsidP="00103BE8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103BE8">
              <w:rPr>
                <w:color w:val="auto"/>
                <w:sz w:val="20"/>
                <w:szCs w:val="20"/>
              </w:rPr>
              <w:t>Meta</w:t>
            </w:r>
            <w:r w:rsidR="00BE2C76" w:rsidRPr="00103BE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09538EC5" w14:textId="66C837A9" w:rsidR="003D112E" w:rsidRPr="00103BE8" w:rsidRDefault="003D112E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596447AF" w14:textId="77777777" w:rsidR="002A2D87" w:rsidRPr="00213D5D" w:rsidRDefault="002A2D87" w:rsidP="002A2D87"/>
    <w:p w14:paraId="771EDB7D" w14:textId="77777777" w:rsidR="002A2D87" w:rsidRDefault="002A2D87" w:rsidP="002A2D87">
      <w:pPr>
        <w:jc w:val="center"/>
      </w:pPr>
      <w:r>
        <w:rPr>
          <w:noProof/>
        </w:rPr>
        <w:drawing>
          <wp:inline distT="0" distB="0" distL="0" distR="0" wp14:anchorId="34BEE460" wp14:editId="1A4C1609">
            <wp:extent cx="3343275" cy="2012315"/>
            <wp:effectExtent l="19050" t="19050" r="28575" b="26035"/>
            <wp:docPr id="10" name="Imagem 10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D73F38" w14:textId="77777777" w:rsidR="002A2D87" w:rsidRDefault="002A2D87" w:rsidP="002A2D87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2A2D87" w:rsidRPr="00837805" w14:paraId="104B0BB6" w14:textId="77777777" w:rsidTr="00386C59">
        <w:tc>
          <w:tcPr>
            <w:tcW w:w="10338" w:type="dxa"/>
            <w:shd w:val="clear" w:color="auto" w:fill="002060"/>
          </w:tcPr>
          <w:p w14:paraId="5DA14E70" w14:textId="77777777" w:rsidR="002A2D87" w:rsidRPr="00837805" w:rsidRDefault="002A2D87" w:rsidP="00386C59">
            <w:pPr>
              <w:spacing w:before="0" w:after="0"/>
              <w:rPr>
                <w:b/>
                <w:bCs/>
                <w:color w:val="FFFFFF" w:themeColor="background1"/>
                <w:szCs w:val="24"/>
              </w:rPr>
            </w:pPr>
            <w:r w:rsidRPr="0083780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2A2D87" w:rsidRPr="002850DE" w14:paraId="50503DE1" w14:textId="77777777" w:rsidTr="00386C59">
        <w:tc>
          <w:tcPr>
            <w:tcW w:w="10338" w:type="dxa"/>
          </w:tcPr>
          <w:p w14:paraId="2A0D039C" w14:textId="77777777" w:rsidR="002A2D87" w:rsidRPr="002850DE" w:rsidRDefault="002A2D87" w:rsidP="00386C59">
            <w:pPr>
              <w:spacing w:before="0" w:after="0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xxx</w:t>
            </w:r>
            <w:proofErr w:type="spellEnd"/>
          </w:p>
        </w:tc>
      </w:tr>
    </w:tbl>
    <w:p w14:paraId="3162C225" w14:textId="77777777" w:rsidR="002A2D87" w:rsidRDefault="002A2D87" w:rsidP="002A2D87"/>
    <w:p w14:paraId="54999D9C" w14:textId="77777777" w:rsidR="00912287" w:rsidRDefault="00912287">
      <w:pPr>
        <w:spacing w:before="0" w:after="160"/>
        <w:jc w:val="left"/>
      </w:pPr>
      <w:r>
        <w:br w:type="page"/>
      </w:r>
    </w:p>
    <w:p w14:paraId="6F5A8448" w14:textId="09922F1E" w:rsidR="0023532B" w:rsidRPr="00912287" w:rsidRDefault="00882FE2" w:rsidP="00912287">
      <w:pPr>
        <w:pStyle w:val="Ttulo2"/>
      </w:pPr>
      <w:bookmarkStart w:id="25" w:name="_Toc205550747"/>
      <w:r>
        <w:lastRenderedPageBreak/>
        <w:t>6</w:t>
      </w:r>
      <w:r w:rsidR="0023532B">
        <w:t>.</w:t>
      </w:r>
      <w:r w:rsidR="0097738A">
        <w:t>2</w:t>
      </w:r>
      <w:r w:rsidR="0023532B">
        <w:t xml:space="preserve"> – </w:t>
      </w:r>
      <w:r w:rsidR="000E548B">
        <w:t xml:space="preserve">Percentual de cumprimento do prazo de entrega dos processos </w:t>
      </w:r>
      <w:r w:rsidR="003A76FD">
        <w:t>e perda de ligações</w:t>
      </w:r>
      <w:bookmarkEnd w:id="2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532B" w:rsidRPr="00C91D58" w14:paraId="3402120E" w14:textId="77777777" w:rsidTr="005E4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7E91A208" w14:textId="5A9742D0" w:rsidR="0023532B" w:rsidRPr="00D36144" w:rsidRDefault="000E548B" w:rsidP="009B3C30">
            <w:pPr>
              <w:jc w:val="center"/>
              <w:rPr>
                <w:smallCaps/>
                <w:color w:val="FFFFFF" w:themeColor="background1"/>
                <w:szCs w:val="24"/>
              </w:rPr>
            </w:pPr>
            <w:r w:rsidRPr="000E548B">
              <w:rPr>
                <w:smallCaps/>
                <w:color w:val="FFFFFF" w:themeColor="background1"/>
                <w:szCs w:val="24"/>
              </w:rPr>
              <w:t xml:space="preserve">Percentual de cumprimento do prazo de entrega dos processos </w:t>
            </w:r>
            <w:r w:rsidR="003A76FD" w:rsidRPr="24FC2253">
              <w:rPr>
                <w:smallCaps/>
                <w:color w:val="FFFFFF" w:themeColor="background1"/>
              </w:rPr>
              <w:t>e perda de ligações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3532B" w:rsidRPr="00D30798" w14:paraId="712CB083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7B7462" w14:textId="465174AF" w:rsidR="0023532B" w:rsidRPr="006C287B" w:rsidRDefault="006C287B" w:rsidP="009B3C30">
            <w:pPr>
              <w:spacing w:before="40" w:after="40"/>
              <w:jc w:val="center"/>
              <w:rPr>
                <w:smallCaps/>
                <w:strike/>
                <w:color w:val="auto"/>
                <w:szCs w:val="24"/>
              </w:rPr>
            </w:pPr>
            <w:r w:rsidRPr="00284C55">
              <w:rPr>
                <w:rFonts w:ascii="Calibri" w:eastAsia="Calibri" w:hAnsi="Calibri" w:cs="Calibri"/>
                <w:smallCaps/>
                <w:color w:val="auto"/>
                <w:szCs w:val="24"/>
              </w:rPr>
              <w:t>DECAL: D</w:t>
            </w:r>
            <w:r w:rsidRPr="00284C55">
              <w:rPr>
                <w:rFonts w:ascii="Calibri" w:eastAsia="Calibri" w:hAnsi="Calibri" w:cs="Calibri"/>
                <w:smallCaps/>
                <w:color w:val="auto"/>
                <w:sz w:val="20"/>
                <w:szCs w:val="20"/>
              </w:rPr>
              <w:t>EPARTAMENTO</w:t>
            </w:r>
            <w:r w:rsidRPr="00284C55">
              <w:rPr>
                <w:rFonts w:ascii="Calibri" w:eastAsia="Calibri" w:hAnsi="Calibri" w:cs="Calibri"/>
                <w:smallCaps/>
                <w:color w:val="auto"/>
                <w:szCs w:val="24"/>
              </w:rPr>
              <w:t xml:space="preserve"> </w:t>
            </w:r>
            <w:r w:rsidRPr="00284C55">
              <w:rPr>
                <w:rFonts w:ascii="Calibri" w:eastAsia="Calibri" w:hAnsi="Calibri" w:cs="Calibri"/>
                <w:smallCaps/>
                <w:color w:val="auto"/>
                <w:sz w:val="20"/>
                <w:szCs w:val="20"/>
              </w:rPr>
              <w:t>DE</w:t>
            </w:r>
            <w:r w:rsidRPr="00284C55">
              <w:rPr>
                <w:rFonts w:ascii="Calibri" w:eastAsia="Calibri" w:hAnsi="Calibri" w:cs="Calibri"/>
                <w:smallCaps/>
                <w:color w:val="auto"/>
                <w:szCs w:val="24"/>
              </w:rPr>
              <w:t xml:space="preserve"> C</w:t>
            </w:r>
            <w:r w:rsidRPr="00284C55">
              <w:rPr>
                <w:rFonts w:ascii="Calibri" w:eastAsia="Calibri" w:hAnsi="Calibri" w:cs="Calibri"/>
                <w:smallCaps/>
                <w:color w:val="auto"/>
                <w:sz w:val="20"/>
                <w:szCs w:val="20"/>
              </w:rPr>
              <w:t>ÁLCULOS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3532B" w:rsidRPr="00D30798" w14:paraId="738B1D30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A7C746B" w14:textId="77777777" w:rsidR="0023532B" w:rsidRPr="00D30798" w:rsidRDefault="0023532B" w:rsidP="009B3C3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23532B" w:rsidRPr="00D30798" w14:paraId="229849BA" w14:textId="77777777" w:rsidTr="009B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AEB9EFE" w14:textId="1FF281A6" w:rsidR="0023532B" w:rsidRPr="00792EDD" w:rsidRDefault="0023532B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C3F471E" w14:textId="1ADDE8E9" w:rsidR="0023532B" w:rsidRPr="009F04CD" w:rsidRDefault="0023532B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148840E1" w14:textId="77777777" w:rsidTr="009B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5139EA" w14:textId="5F5AC4CB" w:rsidR="0023532B" w:rsidRPr="00792EDD" w:rsidRDefault="0023532B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2279B94" w14:textId="49D0C6D7" w:rsidR="0023532B" w:rsidRPr="009F04CD" w:rsidRDefault="0023532B" w:rsidP="009B3C3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29CE29D4" w14:textId="77777777" w:rsidTr="009B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2DAF7C" w14:textId="7CD48A2A" w:rsidR="0023532B" w:rsidRPr="00792EDD" w:rsidRDefault="0023532B" w:rsidP="000E548B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55B20748" w14:textId="137D3173" w:rsidR="0023532B" w:rsidRPr="000E548B" w:rsidRDefault="0023532B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6527673B" w14:textId="77777777" w:rsidR="0023532B" w:rsidRPr="00213D5D" w:rsidRDefault="0023532B" w:rsidP="0023532B"/>
    <w:p w14:paraId="1D678829" w14:textId="2A5FE0EB" w:rsidR="006C287B" w:rsidRDefault="002A2D87" w:rsidP="002A2D87">
      <w:pPr>
        <w:jc w:val="center"/>
      </w:pPr>
      <w:r>
        <w:rPr>
          <w:noProof/>
        </w:rPr>
        <w:drawing>
          <wp:inline distT="0" distB="0" distL="0" distR="0" wp14:anchorId="636544BE" wp14:editId="3F0B2A3B">
            <wp:extent cx="3343275" cy="2012315"/>
            <wp:effectExtent l="19050" t="19050" r="28575" b="26035"/>
            <wp:docPr id="3" name="Imagem 3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4455C9" w14:textId="77777777" w:rsidR="002A2D87" w:rsidRDefault="002A2D87" w:rsidP="00C65048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6C287B" w:rsidRPr="00837805" w14:paraId="534FD1D3" w14:textId="77777777" w:rsidTr="00386C59">
        <w:tc>
          <w:tcPr>
            <w:tcW w:w="10338" w:type="dxa"/>
            <w:shd w:val="clear" w:color="auto" w:fill="002060"/>
          </w:tcPr>
          <w:p w14:paraId="1F4C75CC" w14:textId="77777777" w:rsidR="006C287B" w:rsidRPr="00837805" w:rsidRDefault="006C287B" w:rsidP="00386C59">
            <w:pPr>
              <w:spacing w:before="0" w:after="0"/>
              <w:rPr>
                <w:b/>
                <w:bCs/>
                <w:color w:val="FFFFFF" w:themeColor="background1"/>
                <w:szCs w:val="24"/>
              </w:rPr>
            </w:pPr>
            <w:r w:rsidRPr="0083780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6C287B" w:rsidRPr="002850DE" w14:paraId="5A40423F" w14:textId="77777777" w:rsidTr="00386C59">
        <w:tc>
          <w:tcPr>
            <w:tcW w:w="10338" w:type="dxa"/>
          </w:tcPr>
          <w:p w14:paraId="383166C4" w14:textId="77777777" w:rsidR="006C287B" w:rsidRPr="002850DE" w:rsidRDefault="006C287B" w:rsidP="00386C59">
            <w:pPr>
              <w:spacing w:before="0" w:after="0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xxx</w:t>
            </w:r>
            <w:proofErr w:type="spellEnd"/>
          </w:p>
        </w:tc>
      </w:tr>
    </w:tbl>
    <w:p w14:paraId="3B64A64C" w14:textId="77777777" w:rsidR="006C287B" w:rsidRDefault="006C287B" w:rsidP="00C65048"/>
    <w:p w14:paraId="6FD89AB0" w14:textId="77777777" w:rsidR="00912287" w:rsidRDefault="00912287" w:rsidP="008B233E">
      <w:r>
        <w:br w:type="page"/>
      </w:r>
    </w:p>
    <w:p w14:paraId="3D137424" w14:textId="7DEA34EF" w:rsidR="00C65048" w:rsidRPr="00912287" w:rsidRDefault="00882FE2" w:rsidP="00912287">
      <w:pPr>
        <w:pStyle w:val="Ttulo2"/>
      </w:pPr>
      <w:bookmarkStart w:id="26" w:name="_Toc205550748"/>
      <w:r>
        <w:lastRenderedPageBreak/>
        <w:t>6</w:t>
      </w:r>
      <w:r w:rsidR="00C65048">
        <w:t xml:space="preserve">.3 – </w:t>
      </w:r>
      <w:r w:rsidR="000E548B">
        <w:t>Percentual de cumprimento do prazo de realização de correições e fiscalizações da data de correição/fiscalização à data da entrega do relatório ao Diretor-Geral</w:t>
      </w:r>
      <w:bookmarkEnd w:id="26"/>
      <w:r w:rsidR="00C65048"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5048" w:rsidRPr="00C91D58" w14:paraId="0202EDA7" w14:textId="77777777" w:rsidTr="005E4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2E5B5CC6" w14:textId="41BCC0F9" w:rsidR="00C65048" w:rsidRPr="000E548B" w:rsidRDefault="00FA59D3" w:rsidP="009B3C30">
            <w:pPr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P</w:t>
            </w:r>
            <w:r w:rsidRPr="00FA59D3">
              <w:rPr>
                <w:smallCaps/>
                <w:color w:val="FFFFFF" w:themeColor="background1"/>
                <w:szCs w:val="24"/>
              </w:rPr>
              <w:t>ercentual de cumprimento do prazo de realização de correições</w:t>
            </w:r>
            <w:r w:rsidRPr="002A2D87">
              <w:rPr>
                <w:smallCaps/>
                <w:color w:val="FFFFFF" w:themeColor="background1"/>
                <w:szCs w:val="24"/>
              </w:rPr>
              <w:t xml:space="preserve"> </w:t>
            </w:r>
            <w:r w:rsidR="002A2D87" w:rsidRPr="00284C55">
              <w:rPr>
                <w:smallCaps/>
                <w:color w:val="FFFFFF" w:themeColor="background1"/>
                <w:szCs w:val="24"/>
              </w:rPr>
              <w:t>-</w:t>
            </w:r>
            <w:r w:rsidR="002A2D87" w:rsidRPr="002A2D87">
              <w:rPr>
                <w:smallCaps/>
                <w:color w:val="FFFFFF" w:themeColor="background1"/>
                <w:szCs w:val="24"/>
              </w:rPr>
              <w:t xml:space="preserve"> </w:t>
            </w:r>
            <w:r w:rsidRPr="00FA59D3">
              <w:rPr>
                <w:smallCaps/>
                <w:color w:val="FFFFFF" w:themeColor="background1"/>
                <w:szCs w:val="24"/>
              </w:rPr>
              <w:t>da data</w:t>
            </w:r>
            <w:r w:rsidR="00E97CF5" w:rsidRPr="00284C55">
              <w:rPr>
                <w:smallCaps/>
                <w:color w:val="FFFFFF" w:themeColor="background1"/>
              </w:rPr>
              <w:t>do início de correição</w:t>
            </w:r>
            <w:r w:rsidR="00E97CF5" w:rsidRPr="751D89D2">
              <w:rPr>
                <w:smallCaps/>
                <w:color w:val="FFFFFF" w:themeColor="background1"/>
              </w:rPr>
              <w:t xml:space="preserve"> </w:t>
            </w:r>
            <w:r w:rsidRPr="00FA59D3">
              <w:rPr>
                <w:smallCaps/>
                <w:color w:val="FFFFFF" w:themeColor="background1"/>
                <w:szCs w:val="24"/>
              </w:rPr>
              <w:t>à data da entrega do relatório ao diretor-geral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5048" w:rsidRPr="00D30798" w14:paraId="207D1191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563CB5A" w14:textId="2F86F4CF" w:rsidR="00C65048" w:rsidRPr="00D30798" w:rsidRDefault="000E548B" w:rsidP="009B3C3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DIFIJ: Divisão de Fiscalização Judicial</w:t>
            </w:r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5048" w:rsidRPr="00D30798" w14:paraId="1E062689" w14:textId="77777777" w:rsidTr="000E5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917B84C" w14:textId="77777777" w:rsidR="00C65048" w:rsidRPr="00D30798" w:rsidRDefault="00C65048" w:rsidP="009B3C3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C65048" w:rsidRPr="00D30798" w14:paraId="1D14571F" w14:textId="77777777" w:rsidTr="000E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D011109" w14:textId="77777777" w:rsidR="00C65048" w:rsidRPr="00792EDD" w:rsidRDefault="00C65048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CF77A1B" w14:textId="6ABE9AA9" w:rsidR="00C65048" w:rsidRPr="009F04CD" w:rsidRDefault="00C65048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65048" w:rsidRPr="00D30798" w14:paraId="42119701" w14:textId="77777777" w:rsidTr="000E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05EF6A9" w14:textId="77777777" w:rsidR="00C65048" w:rsidRPr="00792EDD" w:rsidRDefault="00C65048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629864A" w14:textId="0E5F191A" w:rsidR="00C65048" w:rsidRPr="009F04CD" w:rsidRDefault="00C65048" w:rsidP="009B3C3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65048" w:rsidRPr="00D30798" w14:paraId="0F4C9855" w14:textId="77777777" w:rsidTr="000E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7DADE33" w14:textId="0E904BA9" w:rsidR="00C65048" w:rsidRPr="000E548B" w:rsidRDefault="00C65048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628B2663" w14:textId="018B1F66" w:rsidR="00C65048" w:rsidRPr="000E548B" w:rsidRDefault="00C65048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347DEB7B" w14:textId="77777777" w:rsidR="002A2D87" w:rsidRDefault="002A2D87" w:rsidP="002A2D87"/>
    <w:p w14:paraId="20FC3999" w14:textId="57E9841B" w:rsidR="00C65048" w:rsidRDefault="002F412D" w:rsidP="005E4DB9">
      <w:pPr>
        <w:jc w:val="center"/>
      </w:pPr>
      <w:r>
        <w:rPr>
          <w:noProof/>
        </w:rPr>
        <w:drawing>
          <wp:inline distT="0" distB="0" distL="0" distR="0" wp14:anchorId="15DA63FC" wp14:editId="763A7E81">
            <wp:extent cx="3343275" cy="2012315"/>
            <wp:effectExtent l="19050" t="19050" r="28575" b="26035"/>
            <wp:docPr id="4" name="Imagem 4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3900D6" w14:textId="77777777" w:rsidR="005E4DB9" w:rsidRPr="00213D5D" w:rsidRDefault="005E4DB9" w:rsidP="00C65048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2850DE" w:rsidRPr="002850DE" w14:paraId="60B12794" w14:textId="77777777" w:rsidTr="002850DE">
        <w:tc>
          <w:tcPr>
            <w:tcW w:w="10338" w:type="dxa"/>
            <w:shd w:val="clear" w:color="auto" w:fill="002060"/>
          </w:tcPr>
          <w:p w14:paraId="04A8F44F" w14:textId="77777777" w:rsidR="002850DE" w:rsidRPr="00837805" w:rsidRDefault="002850DE" w:rsidP="002850DE">
            <w:pPr>
              <w:spacing w:before="0" w:after="0"/>
              <w:rPr>
                <w:b/>
                <w:bCs/>
                <w:color w:val="FFFFFF" w:themeColor="background1"/>
                <w:szCs w:val="24"/>
              </w:rPr>
            </w:pPr>
            <w:r w:rsidRPr="0083780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2850DE" w:rsidRPr="002850DE" w14:paraId="7C67A0D3" w14:textId="77777777" w:rsidTr="002850DE">
        <w:tc>
          <w:tcPr>
            <w:tcW w:w="10338" w:type="dxa"/>
          </w:tcPr>
          <w:p w14:paraId="07485167" w14:textId="0AD2748F" w:rsidR="002850DE" w:rsidRPr="002850DE" w:rsidRDefault="002F412D" w:rsidP="002850DE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3D3D9EB8" w14:textId="6C15CC61" w:rsidR="00912287" w:rsidRDefault="00912287" w:rsidP="006B6736"/>
    <w:p w14:paraId="1B4E9C4D" w14:textId="77777777" w:rsidR="00912287" w:rsidRDefault="00912287">
      <w:pPr>
        <w:spacing w:before="0" w:after="160"/>
        <w:jc w:val="left"/>
      </w:pPr>
      <w:r>
        <w:br w:type="page"/>
      </w:r>
    </w:p>
    <w:p w14:paraId="75F1F905" w14:textId="4AC64E7F" w:rsidR="00FA59D3" w:rsidRPr="00912287" w:rsidRDefault="00882FE2" w:rsidP="00912287">
      <w:pPr>
        <w:pStyle w:val="Ttulo2"/>
      </w:pPr>
      <w:bookmarkStart w:id="27" w:name="_Toc205550749"/>
      <w:r>
        <w:lastRenderedPageBreak/>
        <w:t>6</w:t>
      </w:r>
      <w:r w:rsidR="006B6736">
        <w:t xml:space="preserve">.4 – </w:t>
      </w:r>
      <w:r w:rsidR="00FA59D3">
        <w:t>% de redução do estoque de autos paralisados, pelo GEAP-C</w:t>
      </w:r>
      <w:bookmarkEnd w:id="2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B6736" w:rsidRPr="00C91D58" w14:paraId="31A98F5E" w14:textId="77777777" w:rsidTr="005E4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6D109ED0" w14:textId="7ADA846A" w:rsidR="006B6736" w:rsidRPr="00D36144" w:rsidRDefault="00FA59D3" w:rsidP="009B3C30">
            <w:pPr>
              <w:jc w:val="center"/>
              <w:rPr>
                <w:smallCaps/>
                <w:color w:val="FFFFFF" w:themeColor="background1"/>
                <w:szCs w:val="24"/>
              </w:rPr>
            </w:pPr>
            <w:r w:rsidRPr="00FA59D3">
              <w:rPr>
                <w:smallCaps/>
                <w:color w:val="FFFFFF" w:themeColor="background1"/>
                <w:szCs w:val="24"/>
              </w:rPr>
              <w:t>% de redução do estoque de autos paralisados, pelo GEAP-C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B6736" w:rsidRPr="00D30798" w14:paraId="51075722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0EDE216" w14:textId="1DEBC1E9" w:rsidR="006B6736" w:rsidRPr="00D30798" w:rsidRDefault="00FA59D3" w:rsidP="009B3C3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DIGES: Divisão de Apoio à Gestão Cartorária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6B6736" w:rsidRPr="00D30798" w14:paraId="277B5FAF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65DCC82" w14:textId="77777777" w:rsidR="006B6736" w:rsidRPr="00D30798" w:rsidRDefault="006B6736" w:rsidP="009B3C3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6B6736" w:rsidRPr="00D30798" w14:paraId="0BC609E5" w14:textId="77777777" w:rsidTr="009B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1288DA" w14:textId="77777777" w:rsidR="006B6736" w:rsidRPr="00FA59D3" w:rsidRDefault="006B6736" w:rsidP="00FA59D3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FA59D3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918E997" w14:textId="2C013A2D" w:rsidR="006B6736" w:rsidRPr="009F04CD" w:rsidRDefault="006B6736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B6736" w:rsidRPr="00D30798" w14:paraId="11C5BF13" w14:textId="77777777" w:rsidTr="009B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7646F8" w14:textId="77777777" w:rsidR="006B6736" w:rsidRPr="00FA59D3" w:rsidRDefault="006B6736" w:rsidP="00FA59D3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FA59D3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8D7B73" w14:textId="47C117C7" w:rsidR="006B6736" w:rsidRPr="009F04CD" w:rsidRDefault="006B6736" w:rsidP="009B3C3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B6736" w:rsidRPr="00D30798" w14:paraId="32D053AF" w14:textId="77777777" w:rsidTr="009B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3FFCA3" w14:textId="545A93A4" w:rsidR="006B6736" w:rsidRPr="00FA59D3" w:rsidRDefault="006B6736" w:rsidP="00FA59D3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FA59D3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3CBF705" w14:textId="7AEAC19B" w:rsidR="006B6736" w:rsidRPr="00FA59D3" w:rsidRDefault="006B6736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7D272462" w14:textId="77777777" w:rsidR="006B6736" w:rsidRPr="00213D5D" w:rsidRDefault="006B6736" w:rsidP="006B6736"/>
    <w:p w14:paraId="6B644EC0" w14:textId="5A99BFC8" w:rsidR="006B6736" w:rsidRDefault="002F412D" w:rsidP="00FA59D3">
      <w:pPr>
        <w:jc w:val="center"/>
      </w:pPr>
      <w:r>
        <w:rPr>
          <w:noProof/>
        </w:rPr>
        <w:drawing>
          <wp:inline distT="0" distB="0" distL="0" distR="0" wp14:anchorId="575F3E8F" wp14:editId="7BEFEB28">
            <wp:extent cx="3343275" cy="2012315"/>
            <wp:effectExtent l="19050" t="19050" r="28575" b="26035"/>
            <wp:docPr id="5" name="Imagem 5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CB51ED" w14:textId="77777777" w:rsidR="00FA59D3" w:rsidRPr="00213D5D" w:rsidRDefault="00FA59D3" w:rsidP="006B6736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2850DE" w:rsidRPr="002850DE" w14:paraId="7C76ADC9" w14:textId="77777777" w:rsidTr="002850DE">
        <w:tc>
          <w:tcPr>
            <w:tcW w:w="10338" w:type="dxa"/>
            <w:shd w:val="clear" w:color="auto" w:fill="002060"/>
          </w:tcPr>
          <w:p w14:paraId="23C29FBC" w14:textId="77777777" w:rsidR="002850DE" w:rsidRPr="00837805" w:rsidRDefault="002850DE" w:rsidP="002850DE">
            <w:pPr>
              <w:spacing w:before="0" w:after="0"/>
              <w:rPr>
                <w:b/>
                <w:bCs/>
                <w:color w:val="FFFFFF" w:themeColor="background1"/>
                <w:szCs w:val="24"/>
              </w:rPr>
            </w:pPr>
            <w:r w:rsidRPr="0083780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2850DE" w:rsidRPr="002850DE" w14:paraId="474F5656" w14:textId="77777777" w:rsidTr="002850DE">
        <w:tc>
          <w:tcPr>
            <w:tcW w:w="10338" w:type="dxa"/>
          </w:tcPr>
          <w:p w14:paraId="6FF5E497" w14:textId="5BFE330A" w:rsidR="002850DE" w:rsidRPr="002850DE" w:rsidRDefault="002F412D" w:rsidP="002850DE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0E870F2C" w14:textId="105FEF46" w:rsidR="00912287" w:rsidRDefault="00912287" w:rsidP="002850DE"/>
    <w:p w14:paraId="4B6B1A3C" w14:textId="77777777" w:rsidR="00912287" w:rsidRDefault="00912287">
      <w:pPr>
        <w:spacing w:before="0" w:after="160"/>
        <w:jc w:val="left"/>
      </w:pPr>
      <w:r>
        <w:br w:type="page"/>
      </w:r>
    </w:p>
    <w:p w14:paraId="131434EB" w14:textId="000068CC" w:rsidR="00AA5C3D" w:rsidRPr="00912287" w:rsidRDefault="00882FE2" w:rsidP="00AA5C3D">
      <w:pPr>
        <w:pStyle w:val="Ttulo2"/>
      </w:pPr>
      <w:bookmarkStart w:id="28" w:name="_Hlk189135269"/>
      <w:bookmarkStart w:id="29" w:name="_Toc205550750"/>
      <w:r>
        <w:lastRenderedPageBreak/>
        <w:t>6</w:t>
      </w:r>
      <w:r w:rsidR="00AA5C3D">
        <w:t>.5 – % de aproveitamento do apoio extraordinário recebido pela serventia judicial</w:t>
      </w:r>
      <w:bookmarkEnd w:id="2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A76FD" w:rsidRPr="00C91D58" w14:paraId="5C75288D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2CDE0511" w14:textId="77777777" w:rsidR="003A76FD" w:rsidRPr="00D36144" w:rsidRDefault="003A76FD" w:rsidP="00EB4065">
            <w:pPr>
              <w:jc w:val="center"/>
              <w:rPr>
                <w:smallCaps/>
                <w:color w:val="FFFFFF" w:themeColor="background1"/>
              </w:rPr>
            </w:pPr>
            <w:bookmarkStart w:id="30" w:name="_Hlk172553719"/>
            <w:bookmarkEnd w:id="28"/>
            <w:r w:rsidRPr="36AAE287">
              <w:rPr>
                <w:smallCaps/>
                <w:color w:val="FFFFFF" w:themeColor="background1"/>
              </w:rPr>
              <w:t>% de aproveitamento do apoio extraordinário recebido pela serventia judicial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3A76FD" w:rsidRPr="00D30798" w14:paraId="7460DE1D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bookmarkEnd w:id="30"/>
          <w:p w14:paraId="15A19F16" w14:textId="77777777" w:rsidR="003A76FD" w:rsidRPr="00D30798" w:rsidRDefault="003A76FD" w:rsidP="00EB4065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DIGES: Divisão de Apoio à Gestão Cartorária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3A76FD" w:rsidRPr="00D30798" w14:paraId="086676D3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335F78B" w14:textId="77777777" w:rsidR="003A76FD" w:rsidRPr="00D30798" w:rsidRDefault="003A76FD" w:rsidP="00EB4065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3A76FD" w:rsidRPr="00D30798" w14:paraId="2E02DEC7" w14:textId="77777777" w:rsidTr="00EB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DE942A2" w14:textId="77777777" w:rsidR="003A76FD" w:rsidRPr="00792EDD" w:rsidRDefault="003A76FD" w:rsidP="00EB4065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8AE33B7" w14:textId="15397E6B" w:rsidR="003A76FD" w:rsidRPr="009F04CD" w:rsidRDefault="003A76FD" w:rsidP="00EB406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A76FD" w:rsidRPr="00D30798" w14:paraId="7FAE4D71" w14:textId="77777777" w:rsidTr="00EB4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295654" w14:textId="77777777" w:rsidR="003A76FD" w:rsidRPr="00792EDD" w:rsidRDefault="003A76FD" w:rsidP="00EB4065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2FE1ACC8" w14:textId="59B38BA3" w:rsidR="003A76FD" w:rsidRPr="009F04CD" w:rsidRDefault="003A76FD" w:rsidP="00EB406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A76FD" w:rsidRPr="00D30798" w14:paraId="7A68993D" w14:textId="77777777" w:rsidTr="00EB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CDDF19E" w14:textId="77777777" w:rsidR="003A76FD" w:rsidRPr="00792EDD" w:rsidRDefault="003A76FD" w:rsidP="00EB406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98B271E" w14:textId="5800D1F7" w:rsidR="003A76FD" w:rsidRPr="00FA59D3" w:rsidRDefault="003A76FD" w:rsidP="00EB406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116D35F1" w14:textId="77777777" w:rsidR="00455FB0" w:rsidRPr="00213D5D" w:rsidRDefault="00455FB0" w:rsidP="00455FB0"/>
    <w:p w14:paraId="0E622873" w14:textId="5E60DBA1" w:rsidR="00455FB0" w:rsidRDefault="002F412D" w:rsidP="005E4DB9">
      <w:pPr>
        <w:jc w:val="center"/>
      </w:pPr>
      <w:r>
        <w:rPr>
          <w:noProof/>
        </w:rPr>
        <w:drawing>
          <wp:inline distT="0" distB="0" distL="0" distR="0" wp14:anchorId="0122A68D" wp14:editId="295C1B5B">
            <wp:extent cx="3343275" cy="2012315"/>
            <wp:effectExtent l="19050" t="19050" r="28575" b="26035"/>
            <wp:docPr id="6" name="Imagem 6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D68847" w14:textId="77777777" w:rsidR="00F66EE0" w:rsidRPr="00213D5D" w:rsidRDefault="00F66EE0" w:rsidP="00F66EE0">
      <w:bookmarkStart w:id="31" w:name="_Hlk189131878"/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2850DE" w:rsidRPr="002850DE" w14:paraId="35A4C275" w14:textId="77777777" w:rsidTr="002850DE">
        <w:tc>
          <w:tcPr>
            <w:tcW w:w="10338" w:type="dxa"/>
            <w:shd w:val="clear" w:color="auto" w:fill="002060"/>
          </w:tcPr>
          <w:bookmarkEnd w:id="31"/>
          <w:p w14:paraId="608A5326" w14:textId="77777777" w:rsidR="002850DE" w:rsidRPr="00837805" w:rsidRDefault="002850DE" w:rsidP="002850DE">
            <w:pPr>
              <w:spacing w:before="0" w:after="0"/>
              <w:rPr>
                <w:b/>
                <w:color w:val="FFFFFF" w:themeColor="background1"/>
              </w:rPr>
            </w:pPr>
            <w:r w:rsidRPr="00837805">
              <w:rPr>
                <w:b/>
                <w:color w:val="auto"/>
              </w:rPr>
              <w:t xml:space="preserve">Análise geral: </w:t>
            </w:r>
          </w:p>
        </w:tc>
      </w:tr>
      <w:tr w:rsidR="002850DE" w:rsidRPr="002850DE" w14:paraId="759F60A6" w14:textId="77777777" w:rsidTr="002850DE">
        <w:tc>
          <w:tcPr>
            <w:tcW w:w="10338" w:type="dxa"/>
          </w:tcPr>
          <w:p w14:paraId="0CC4D155" w14:textId="040A23D5" w:rsidR="002850DE" w:rsidRPr="002850DE" w:rsidRDefault="002F412D" w:rsidP="002850DE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39DA65EC" w14:textId="77777777" w:rsidR="003C0413" w:rsidRPr="003C0413" w:rsidRDefault="003C0413">
      <w:pPr>
        <w:rPr>
          <w:color w:val="000000" w:themeColor="text1"/>
          <w:szCs w:val="24"/>
        </w:rPr>
      </w:pPr>
    </w:p>
    <w:p w14:paraId="1953C65D" w14:textId="506E7DBC" w:rsidR="00346C40" w:rsidRPr="00A40456" w:rsidRDefault="00346C40">
      <w:pPr>
        <w:rPr>
          <w:color w:val="000000" w:themeColor="text1"/>
          <w:szCs w:val="24"/>
        </w:rPr>
      </w:pPr>
      <w:r>
        <w:rPr>
          <w:color w:val="0000FF"/>
          <w:szCs w:val="24"/>
        </w:rPr>
        <w:br w:type="page"/>
      </w:r>
    </w:p>
    <w:p w14:paraId="5BBCB07A" w14:textId="4D74CB2C" w:rsidR="00644F55" w:rsidRPr="00644F55" w:rsidRDefault="00882FE2" w:rsidP="00644F55">
      <w:pPr>
        <w:pStyle w:val="Ttulo2"/>
      </w:pPr>
      <w:bookmarkStart w:id="32" w:name="_Hlk189135286"/>
      <w:bookmarkStart w:id="33" w:name="_Toc205550751"/>
      <w:r>
        <w:lastRenderedPageBreak/>
        <w:t>6</w:t>
      </w:r>
      <w:r w:rsidR="00644F55">
        <w:t>.</w:t>
      </w:r>
      <w:r w:rsidR="00A40456">
        <w:t>6</w:t>
      </w:r>
      <w:r w:rsidR="00644F55">
        <w:t xml:space="preserve"> – Percentual de indicadores monitorados dentro do prazo</w:t>
      </w:r>
      <w:bookmarkEnd w:id="3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3462B" w:rsidRPr="00381100" w14:paraId="1ADD215E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4A0E1F8C" w14:textId="77777777" w:rsidR="00E3462B" w:rsidRPr="00381100" w:rsidRDefault="00E3462B" w:rsidP="00EB4065">
            <w:pPr>
              <w:jc w:val="center"/>
              <w:rPr>
                <w:smallCaps/>
                <w:color w:val="FFFFFF" w:themeColor="background1"/>
              </w:rPr>
            </w:pPr>
            <w:bookmarkStart w:id="34" w:name="_Hlk172645185"/>
            <w:bookmarkEnd w:id="32"/>
            <w:r w:rsidRPr="00381100">
              <w:rPr>
                <w:bCs w:val="0"/>
                <w:smallCaps/>
                <w:color w:val="FFFFFF" w:themeColor="background1"/>
              </w:rPr>
              <w:t>DIAAI: Divisão de Acompanhamento e Análise de Indicadores</w:t>
            </w:r>
          </w:p>
        </w:tc>
      </w:tr>
    </w:tbl>
    <w:tbl>
      <w:tblPr>
        <w:tblStyle w:val="TabeladeGrade7Colorida-nfase5"/>
        <w:tblW w:w="0" w:type="auto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E3462B" w14:paraId="66F3AB4F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bookmarkEnd w:id="34"/>
          <w:p w14:paraId="3055CF04" w14:textId="77777777" w:rsidR="00E3462B" w:rsidRDefault="00E3462B" w:rsidP="00EB4065">
            <w:pPr>
              <w:spacing w:before="40" w:after="40"/>
              <w:jc w:val="center"/>
              <w:rPr>
                <w:color w:val="auto"/>
              </w:rPr>
            </w:pPr>
            <w:r w:rsidRPr="0F864482">
              <w:rPr>
                <w:color w:val="auto"/>
              </w:rPr>
              <w:t>Situações verificadas</w:t>
            </w:r>
          </w:p>
        </w:tc>
      </w:tr>
      <w:tr w:rsidR="00E3462B" w14:paraId="23A410A7" w14:textId="77777777" w:rsidTr="00EB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CFFF441" w14:textId="77777777" w:rsidR="00E3462B" w:rsidRDefault="00E3462B" w:rsidP="00EB4065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F864482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24A336F" w14:textId="7478BC29" w:rsidR="00E3462B" w:rsidRDefault="00E3462B" w:rsidP="00EB4065">
            <w:pPr>
              <w:spacing w:before="40" w:after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462B" w14:paraId="7E66E9CE" w14:textId="77777777" w:rsidTr="00EB40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81F9CB9" w14:textId="77777777" w:rsidR="00E3462B" w:rsidRDefault="00E3462B" w:rsidP="00EB4065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F864482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CC5F0B" w14:textId="56D7725F" w:rsidR="00E3462B" w:rsidRDefault="00E3462B" w:rsidP="00EB4065">
            <w:pPr>
              <w:spacing w:before="40" w:after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462B" w14:paraId="5938D60E" w14:textId="77777777" w:rsidTr="00EB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D24889C" w14:textId="77777777" w:rsidR="00E3462B" w:rsidRDefault="00E3462B" w:rsidP="00EB406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F864482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D999D6B" w14:textId="224B7B8F" w:rsidR="00E3462B" w:rsidRDefault="00E3462B" w:rsidP="00EB4065">
            <w:pPr>
              <w:spacing w:before="40" w:after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BF83011" w14:textId="0D1F2651" w:rsidR="00E3462B" w:rsidRPr="0095167C" w:rsidRDefault="00E3462B" w:rsidP="000600A6">
      <w:pPr>
        <w:rPr>
          <w:color w:val="000000" w:themeColor="text1"/>
          <w:szCs w:val="24"/>
        </w:rPr>
      </w:pPr>
    </w:p>
    <w:p w14:paraId="7F0DA726" w14:textId="2722020D" w:rsidR="000600A6" w:rsidRPr="0095167C" w:rsidRDefault="000600A6" w:rsidP="000600A6">
      <w:pPr>
        <w:jc w:val="center"/>
        <w:rPr>
          <w:color w:val="000000" w:themeColor="text1"/>
          <w:szCs w:val="24"/>
        </w:rPr>
      </w:pPr>
      <w:r>
        <w:rPr>
          <w:noProof/>
        </w:rPr>
        <w:drawing>
          <wp:inline distT="0" distB="0" distL="0" distR="0" wp14:anchorId="2B6C9A49" wp14:editId="0067BF49">
            <wp:extent cx="3343275" cy="2012315"/>
            <wp:effectExtent l="19050" t="19050" r="28575" b="26035"/>
            <wp:docPr id="7" name="Imagem 7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B57ED8" w14:textId="643659ED" w:rsidR="000600A6" w:rsidRPr="0095167C" w:rsidRDefault="000600A6" w:rsidP="000600A6">
      <w:pPr>
        <w:rPr>
          <w:color w:val="000000" w:themeColor="text1"/>
          <w:szCs w:val="24"/>
        </w:rPr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0600A6" w:rsidRPr="002850DE" w14:paraId="58777094" w14:textId="77777777" w:rsidTr="00EB4065">
        <w:tc>
          <w:tcPr>
            <w:tcW w:w="10338" w:type="dxa"/>
            <w:shd w:val="clear" w:color="auto" w:fill="002060"/>
          </w:tcPr>
          <w:p w14:paraId="3F55C51B" w14:textId="77777777" w:rsidR="000600A6" w:rsidRPr="00837805" w:rsidRDefault="000600A6" w:rsidP="00EB4065">
            <w:pPr>
              <w:spacing w:before="0" w:after="0"/>
              <w:rPr>
                <w:b/>
                <w:color w:val="FFFFFF" w:themeColor="background1"/>
              </w:rPr>
            </w:pPr>
            <w:r w:rsidRPr="00837805">
              <w:rPr>
                <w:b/>
                <w:color w:val="auto"/>
              </w:rPr>
              <w:t xml:space="preserve">Análise geral: </w:t>
            </w:r>
          </w:p>
        </w:tc>
      </w:tr>
      <w:tr w:rsidR="000600A6" w:rsidRPr="002850DE" w14:paraId="5DCBC211" w14:textId="77777777" w:rsidTr="00EB4065">
        <w:tc>
          <w:tcPr>
            <w:tcW w:w="10338" w:type="dxa"/>
          </w:tcPr>
          <w:p w14:paraId="7926BA73" w14:textId="77777777" w:rsidR="000600A6" w:rsidRPr="002850DE" w:rsidRDefault="000600A6" w:rsidP="00EB4065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1424B796" w14:textId="6CE0DC6A" w:rsidR="000600A6" w:rsidRPr="0095167C" w:rsidRDefault="000600A6" w:rsidP="000600A6">
      <w:pPr>
        <w:rPr>
          <w:color w:val="000000" w:themeColor="text1"/>
          <w:szCs w:val="24"/>
        </w:rPr>
      </w:pPr>
    </w:p>
    <w:p w14:paraId="0974D156" w14:textId="7EF14008" w:rsidR="000600A6" w:rsidRPr="0095167C" w:rsidRDefault="000600A6">
      <w:pPr>
        <w:spacing w:before="0" w:after="160"/>
        <w:jc w:val="left"/>
        <w:rPr>
          <w:color w:val="000000" w:themeColor="text1"/>
          <w:szCs w:val="24"/>
        </w:rPr>
      </w:pPr>
      <w:r w:rsidRPr="0095167C">
        <w:rPr>
          <w:color w:val="000000" w:themeColor="text1"/>
          <w:szCs w:val="24"/>
        </w:rPr>
        <w:br w:type="page"/>
      </w:r>
    </w:p>
    <w:p w14:paraId="7143BEFF" w14:textId="522D907D" w:rsidR="00240ACB" w:rsidRDefault="00882FE2" w:rsidP="00F376A7">
      <w:pPr>
        <w:pStyle w:val="Ttulo1"/>
      </w:pPr>
      <w:bookmarkStart w:id="35" w:name="_Toc205550752"/>
      <w:r>
        <w:lastRenderedPageBreak/>
        <w:t>7</w:t>
      </w:r>
      <w:r w:rsidR="00240ACB">
        <w:t xml:space="preserve">. </w:t>
      </w:r>
      <w:r w:rsidR="00EF4C3F">
        <w:t>PRINCIPAIS REALIZAÇÕES DA DGFAJ</w:t>
      </w:r>
      <w:bookmarkEnd w:id="35"/>
    </w:p>
    <w:p w14:paraId="746FFC39" w14:textId="7B5BB60D" w:rsidR="00F14825" w:rsidRDefault="001223D9" w:rsidP="001223D9">
      <w:pPr>
        <w:ind w:left="709"/>
      </w:pPr>
      <w:r w:rsidRPr="00284C55">
        <w:t>XXXX</w:t>
      </w:r>
    </w:p>
    <w:p w14:paraId="086411E7" w14:textId="568BF81B" w:rsidR="001223D9" w:rsidRDefault="001223D9" w:rsidP="001223D9">
      <w:pPr>
        <w:ind w:left="709"/>
      </w:pPr>
    </w:p>
    <w:p w14:paraId="4566EDEA" w14:textId="77777777" w:rsidR="001223D9" w:rsidRPr="00284C55" w:rsidRDefault="001223D9" w:rsidP="001223D9">
      <w:pPr>
        <w:pStyle w:val="Ttulo2"/>
      </w:pPr>
      <w:bookmarkStart w:id="36" w:name="_Toc1861928325"/>
      <w:bookmarkStart w:id="37" w:name="_Toc203990389"/>
      <w:bookmarkStart w:id="38" w:name="_Toc205550753"/>
      <w:r w:rsidRPr="00284C55">
        <w:t>7.1 Departamento de Acompanhamento da Primeira Instância (DEAPI)</w:t>
      </w:r>
      <w:bookmarkEnd w:id="36"/>
      <w:bookmarkEnd w:id="37"/>
      <w:bookmarkEnd w:id="38"/>
    </w:p>
    <w:p w14:paraId="061C73AD" w14:textId="77777777" w:rsidR="00E816CF" w:rsidRDefault="00E816CF" w:rsidP="00E816CF">
      <w:pPr>
        <w:ind w:left="709"/>
      </w:pPr>
      <w:r w:rsidRPr="00284C55">
        <w:t>XXXX</w:t>
      </w:r>
    </w:p>
    <w:p w14:paraId="0C8E62C2" w14:textId="77777777" w:rsidR="00E816CF" w:rsidRDefault="00E816CF" w:rsidP="00E816CF">
      <w:pPr>
        <w:ind w:left="709"/>
      </w:pPr>
    </w:p>
    <w:p w14:paraId="06B44D14" w14:textId="2C9A53B6" w:rsidR="00EF4C3F" w:rsidRDefault="001223D9" w:rsidP="00EF4C3F">
      <w:pPr>
        <w:pStyle w:val="Ttulo2"/>
      </w:pPr>
      <w:bookmarkStart w:id="39" w:name="_Hlk205466060"/>
      <w:bookmarkStart w:id="40" w:name="_Toc205550754"/>
      <w:r w:rsidRPr="00284C55">
        <w:t>7.1.1</w:t>
      </w:r>
      <w:r>
        <w:t xml:space="preserve"> </w:t>
      </w:r>
      <w:bookmarkEnd w:id="39"/>
      <w:r w:rsidR="00EF4C3F">
        <w:t>Divisão de Fiscalização Judicial – DIFIJ</w:t>
      </w:r>
      <w:bookmarkEnd w:id="40"/>
    </w:p>
    <w:p w14:paraId="17DBC602" w14:textId="77777777" w:rsidR="00E816CF" w:rsidRDefault="00E816CF" w:rsidP="00E816CF">
      <w:pPr>
        <w:ind w:left="709"/>
      </w:pPr>
      <w:r w:rsidRPr="00284C55">
        <w:t>XXXX</w:t>
      </w:r>
    </w:p>
    <w:p w14:paraId="6547EFC6" w14:textId="77777777" w:rsidR="00E816CF" w:rsidRDefault="00E816CF" w:rsidP="00E816CF">
      <w:pPr>
        <w:ind w:left="709"/>
      </w:pPr>
    </w:p>
    <w:p w14:paraId="51D50DF4" w14:textId="4E25EE5F" w:rsidR="00EF4C3F" w:rsidRPr="00EF4C3F" w:rsidRDefault="00882FE2" w:rsidP="00EF4C3F">
      <w:pPr>
        <w:pStyle w:val="Ttulo3"/>
      </w:pPr>
      <w:bookmarkStart w:id="41" w:name="_Toc205550755"/>
      <w:r>
        <w:t>7</w:t>
      </w:r>
      <w:r w:rsidR="00EF4C3F">
        <w:t>.1.</w:t>
      </w:r>
      <w:r w:rsidR="00E816CF" w:rsidRPr="00284C55">
        <w:t>2</w:t>
      </w:r>
      <w:r w:rsidR="00E816CF">
        <w:t xml:space="preserve"> </w:t>
      </w:r>
      <w:r w:rsidR="00EF4C3F">
        <w:t>Serviço de Fiscalização Judicial – SEFIJ</w:t>
      </w:r>
      <w:bookmarkEnd w:id="41"/>
    </w:p>
    <w:p w14:paraId="06E8664B" w14:textId="1314CFDC" w:rsidR="00EF4C3F" w:rsidRDefault="00EF4C3F" w:rsidP="00EF4C3F">
      <w:pPr>
        <w:rPr>
          <w:b/>
        </w:rPr>
      </w:pPr>
      <w:r w:rsidRPr="00EF4C3F">
        <w:rPr>
          <w:b/>
        </w:rPr>
        <w:t xml:space="preserve">Atividade </w:t>
      </w:r>
      <w:proofErr w:type="spellStart"/>
      <w:r w:rsidRPr="00EF4C3F">
        <w:rPr>
          <w:b/>
        </w:rPr>
        <w:t>correicional</w:t>
      </w:r>
      <w:proofErr w:type="spellEnd"/>
    </w:p>
    <w:p w14:paraId="6E3BB9CE" w14:textId="77777777" w:rsidR="00E816CF" w:rsidRDefault="00E816CF" w:rsidP="00386C59">
      <w:pPr>
        <w:ind w:left="709"/>
      </w:pPr>
      <w:r w:rsidRPr="00E816CF">
        <w:t>XXXX</w:t>
      </w:r>
    </w:p>
    <w:p w14:paraId="04540056" w14:textId="77777777" w:rsidR="00E816CF" w:rsidRDefault="00E816CF" w:rsidP="00E816CF">
      <w:pPr>
        <w:ind w:left="709"/>
      </w:pPr>
    </w:p>
    <w:tbl>
      <w:tblPr>
        <w:tblStyle w:val="Tabelacomgrade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69"/>
        <w:gridCol w:w="2551"/>
      </w:tblGrid>
      <w:tr w:rsidR="00EF4C3F" w14:paraId="2529D3CE" w14:textId="77777777" w:rsidTr="000D4B3D">
        <w:trPr>
          <w:jc w:val="center"/>
        </w:trPr>
        <w:tc>
          <w:tcPr>
            <w:tcW w:w="4820" w:type="dxa"/>
            <w:gridSpan w:val="2"/>
            <w:shd w:val="clear" w:color="auto" w:fill="0070C0"/>
          </w:tcPr>
          <w:p w14:paraId="63BB57F2" w14:textId="203687C8" w:rsidR="00EF4C3F" w:rsidRPr="005402F7" w:rsidRDefault="00EF4C3F" w:rsidP="00EF4C3F">
            <w:pPr>
              <w:spacing w:before="0" w:after="0"/>
              <w:jc w:val="center"/>
              <w:rPr>
                <w:b/>
                <w:color w:val="FFFFFF" w:themeColor="background1"/>
              </w:rPr>
            </w:pPr>
            <w:r w:rsidRPr="005402F7">
              <w:rPr>
                <w:b/>
                <w:color w:val="FFFFFF" w:themeColor="background1"/>
              </w:rPr>
              <w:t xml:space="preserve">Correições realizadas </w:t>
            </w:r>
            <w:r w:rsidR="00E816CF" w:rsidRPr="00284C55">
              <w:rPr>
                <w:b/>
                <w:bCs/>
                <w:color w:val="FFFFFF" w:themeColor="background1"/>
              </w:rPr>
              <w:t>pelo SEFIJ</w:t>
            </w:r>
            <w:r w:rsidR="00E816CF" w:rsidRPr="04B657C6">
              <w:rPr>
                <w:b/>
                <w:bCs/>
                <w:color w:val="FFFFFF" w:themeColor="background1"/>
              </w:rPr>
              <w:t xml:space="preserve"> </w:t>
            </w:r>
            <w:r w:rsidRPr="005402F7">
              <w:rPr>
                <w:b/>
                <w:color w:val="FFFFFF" w:themeColor="background1"/>
              </w:rPr>
              <w:t>em 202</w:t>
            </w:r>
            <w:r w:rsidR="00E816CF">
              <w:rPr>
                <w:b/>
                <w:color w:val="FFFFFF" w:themeColor="background1"/>
              </w:rPr>
              <w:t>X</w:t>
            </w:r>
          </w:p>
        </w:tc>
      </w:tr>
      <w:tr w:rsidR="00EF4C3F" w14:paraId="2204B892" w14:textId="77777777" w:rsidTr="000D4B3D">
        <w:trPr>
          <w:jc w:val="center"/>
        </w:trPr>
        <w:tc>
          <w:tcPr>
            <w:tcW w:w="2269" w:type="dxa"/>
            <w:shd w:val="clear" w:color="auto" w:fill="9CC2E5" w:themeFill="accent5" w:themeFillTint="99"/>
          </w:tcPr>
          <w:p w14:paraId="50AF4719" w14:textId="77777777" w:rsidR="00EF4C3F" w:rsidRPr="005402F7" w:rsidRDefault="00EF4C3F" w:rsidP="00EF4C3F">
            <w:pPr>
              <w:spacing w:before="0" w:after="0"/>
              <w:jc w:val="center"/>
              <w:rPr>
                <w:b/>
                <w:color w:val="auto"/>
              </w:rPr>
            </w:pPr>
            <w:r w:rsidRPr="005402F7">
              <w:rPr>
                <w:b/>
                <w:color w:val="auto"/>
              </w:rPr>
              <w:t>Mês</w:t>
            </w:r>
          </w:p>
        </w:tc>
        <w:tc>
          <w:tcPr>
            <w:tcW w:w="2551" w:type="dxa"/>
            <w:shd w:val="clear" w:color="auto" w:fill="9CC2E5" w:themeFill="accent5" w:themeFillTint="99"/>
          </w:tcPr>
          <w:p w14:paraId="6F476BF0" w14:textId="77777777" w:rsidR="00EF4C3F" w:rsidRPr="005402F7" w:rsidRDefault="00EF4C3F" w:rsidP="00EF4C3F">
            <w:pPr>
              <w:spacing w:before="0" w:after="0"/>
              <w:jc w:val="center"/>
              <w:rPr>
                <w:b/>
                <w:color w:val="auto"/>
              </w:rPr>
            </w:pPr>
            <w:r w:rsidRPr="005402F7">
              <w:rPr>
                <w:b/>
                <w:color w:val="auto"/>
              </w:rPr>
              <w:t>Quantidade</w:t>
            </w:r>
          </w:p>
        </w:tc>
      </w:tr>
      <w:tr w:rsidR="00EF4C3F" w14:paraId="79D144BD" w14:textId="77777777" w:rsidTr="000D4B3D">
        <w:trPr>
          <w:jc w:val="center"/>
        </w:trPr>
        <w:tc>
          <w:tcPr>
            <w:tcW w:w="2269" w:type="dxa"/>
          </w:tcPr>
          <w:p w14:paraId="2A297F8C" w14:textId="77777777" w:rsidR="00EF4C3F" w:rsidRDefault="00EF4C3F" w:rsidP="00EF4C3F">
            <w:pPr>
              <w:spacing w:before="0" w:after="0"/>
              <w:jc w:val="center"/>
            </w:pPr>
            <w:r>
              <w:t>Jan</w:t>
            </w:r>
          </w:p>
        </w:tc>
        <w:tc>
          <w:tcPr>
            <w:tcW w:w="2551" w:type="dxa"/>
          </w:tcPr>
          <w:p w14:paraId="150EF4C7" w14:textId="01A5EBD5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6C9A7D42" w14:textId="77777777" w:rsidTr="000D4B3D">
        <w:trPr>
          <w:jc w:val="center"/>
        </w:trPr>
        <w:tc>
          <w:tcPr>
            <w:tcW w:w="2269" w:type="dxa"/>
          </w:tcPr>
          <w:p w14:paraId="6C470DAE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Fev</w:t>
            </w:r>
            <w:proofErr w:type="spellEnd"/>
          </w:p>
        </w:tc>
        <w:tc>
          <w:tcPr>
            <w:tcW w:w="2551" w:type="dxa"/>
          </w:tcPr>
          <w:p w14:paraId="7CE4B256" w14:textId="38C98A2A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468EACDE" w14:textId="77777777" w:rsidTr="000D4B3D">
        <w:trPr>
          <w:jc w:val="center"/>
        </w:trPr>
        <w:tc>
          <w:tcPr>
            <w:tcW w:w="2269" w:type="dxa"/>
          </w:tcPr>
          <w:p w14:paraId="7DC43C17" w14:textId="77777777" w:rsidR="00EF4C3F" w:rsidRDefault="00EF4C3F" w:rsidP="00EF4C3F">
            <w:pPr>
              <w:spacing w:before="0" w:after="0"/>
              <w:jc w:val="center"/>
            </w:pPr>
            <w:r>
              <w:t>Mar</w:t>
            </w:r>
          </w:p>
        </w:tc>
        <w:tc>
          <w:tcPr>
            <w:tcW w:w="2551" w:type="dxa"/>
          </w:tcPr>
          <w:p w14:paraId="6C424CF1" w14:textId="1D271856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15292B63" w14:textId="77777777" w:rsidTr="000D4B3D">
        <w:trPr>
          <w:jc w:val="center"/>
        </w:trPr>
        <w:tc>
          <w:tcPr>
            <w:tcW w:w="2269" w:type="dxa"/>
          </w:tcPr>
          <w:p w14:paraId="6A8A891A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Abr</w:t>
            </w:r>
            <w:proofErr w:type="spellEnd"/>
          </w:p>
        </w:tc>
        <w:tc>
          <w:tcPr>
            <w:tcW w:w="2551" w:type="dxa"/>
          </w:tcPr>
          <w:p w14:paraId="5FBA9D16" w14:textId="6C51EA46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6A6A246E" w14:textId="77777777" w:rsidTr="000D4B3D">
        <w:trPr>
          <w:jc w:val="center"/>
        </w:trPr>
        <w:tc>
          <w:tcPr>
            <w:tcW w:w="2269" w:type="dxa"/>
          </w:tcPr>
          <w:p w14:paraId="677238FF" w14:textId="77777777" w:rsidR="00EF4C3F" w:rsidRDefault="00EF4C3F" w:rsidP="00EF4C3F">
            <w:pPr>
              <w:spacing w:before="0" w:after="0"/>
              <w:jc w:val="center"/>
            </w:pPr>
            <w:r>
              <w:t>Mai</w:t>
            </w:r>
          </w:p>
        </w:tc>
        <w:tc>
          <w:tcPr>
            <w:tcW w:w="2551" w:type="dxa"/>
          </w:tcPr>
          <w:p w14:paraId="24018C25" w14:textId="0ADB40C6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25D423F1" w14:textId="77777777" w:rsidTr="000D4B3D">
        <w:trPr>
          <w:jc w:val="center"/>
        </w:trPr>
        <w:tc>
          <w:tcPr>
            <w:tcW w:w="2269" w:type="dxa"/>
          </w:tcPr>
          <w:p w14:paraId="05048A9F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Jun</w:t>
            </w:r>
            <w:proofErr w:type="spellEnd"/>
          </w:p>
        </w:tc>
        <w:tc>
          <w:tcPr>
            <w:tcW w:w="2551" w:type="dxa"/>
          </w:tcPr>
          <w:p w14:paraId="1A46B681" w14:textId="6AAF2B8B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1570ECD0" w14:textId="77777777" w:rsidTr="000D4B3D">
        <w:trPr>
          <w:jc w:val="center"/>
        </w:trPr>
        <w:tc>
          <w:tcPr>
            <w:tcW w:w="2269" w:type="dxa"/>
          </w:tcPr>
          <w:p w14:paraId="5673AD6A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Jul</w:t>
            </w:r>
            <w:proofErr w:type="spellEnd"/>
          </w:p>
        </w:tc>
        <w:tc>
          <w:tcPr>
            <w:tcW w:w="2551" w:type="dxa"/>
          </w:tcPr>
          <w:p w14:paraId="2ED0A5AF" w14:textId="23407918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194C71CD" w14:textId="77777777" w:rsidTr="000D4B3D">
        <w:trPr>
          <w:jc w:val="center"/>
        </w:trPr>
        <w:tc>
          <w:tcPr>
            <w:tcW w:w="2269" w:type="dxa"/>
          </w:tcPr>
          <w:p w14:paraId="2839B0EB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Ago</w:t>
            </w:r>
            <w:proofErr w:type="spellEnd"/>
          </w:p>
        </w:tc>
        <w:tc>
          <w:tcPr>
            <w:tcW w:w="2551" w:type="dxa"/>
          </w:tcPr>
          <w:p w14:paraId="4844FA8B" w14:textId="6D385EEC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67FC25F1" w14:textId="77777777" w:rsidTr="000D4B3D">
        <w:trPr>
          <w:jc w:val="center"/>
        </w:trPr>
        <w:tc>
          <w:tcPr>
            <w:tcW w:w="2269" w:type="dxa"/>
          </w:tcPr>
          <w:p w14:paraId="24B68E01" w14:textId="77777777" w:rsidR="00EF4C3F" w:rsidRDefault="00EF4C3F" w:rsidP="00EF4C3F">
            <w:pPr>
              <w:spacing w:before="0" w:after="0"/>
              <w:jc w:val="center"/>
            </w:pPr>
            <w:r>
              <w:t>Set</w:t>
            </w:r>
          </w:p>
        </w:tc>
        <w:tc>
          <w:tcPr>
            <w:tcW w:w="2551" w:type="dxa"/>
          </w:tcPr>
          <w:p w14:paraId="0A728F9D" w14:textId="2963A982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3B85D2AE" w14:textId="77777777" w:rsidTr="000D4B3D">
        <w:trPr>
          <w:jc w:val="center"/>
        </w:trPr>
        <w:tc>
          <w:tcPr>
            <w:tcW w:w="2269" w:type="dxa"/>
          </w:tcPr>
          <w:p w14:paraId="4F487953" w14:textId="77777777" w:rsidR="00EF4C3F" w:rsidRDefault="00EF4C3F" w:rsidP="00EF4C3F">
            <w:pPr>
              <w:spacing w:before="0" w:after="0"/>
              <w:jc w:val="center"/>
            </w:pPr>
            <w:r>
              <w:t>Out</w:t>
            </w:r>
          </w:p>
        </w:tc>
        <w:tc>
          <w:tcPr>
            <w:tcW w:w="2551" w:type="dxa"/>
          </w:tcPr>
          <w:p w14:paraId="2A6338C6" w14:textId="67608A2C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324D1A71" w14:textId="77777777" w:rsidTr="000D4B3D">
        <w:trPr>
          <w:jc w:val="center"/>
        </w:trPr>
        <w:tc>
          <w:tcPr>
            <w:tcW w:w="2269" w:type="dxa"/>
          </w:tcPr>
          <w:p w14:paraId="17F03362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Nov</w:t>
            </w:r>
            <w:proofErr w:type="spellEnd"/>
          </w:p>
        </w:tc>
        <w:tc>
          <w:tcPr>
            <w:tcW w:w="2551" w:type="dxa"/>
          </w:tcPr>
          <w:p w14:paraId="74EFE5BB" w14:textId="2386E3E2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4B6FA9A0" w14:textId="77777777" w:rsidTr="000D4B3D">
        <w:trPr>
          <w:jc w:val="center"/>
        </w:trPr>
        <w:tc>
          <w:tcPr>
            <w:tcW w:w="2269" w:type="dxa"/>
          </w:tcPr>
          <w:p w14:paraId="52FC1CEB" w14:textId="77777777" w:rsidR="00EF4C3F" w:rsidRDefault="00EF4C3F" w:rsidP="00EF4C3F">
            <w:pPr>
              <w:spacing w:before="0" w:after="0"/>
              <w:jc w:val="center"/>
            </w:pPr>
            <w:r>
              <w:t>Dez</w:t>
            </w:r>
          </w:p>
        </w:tc>
        <w:tc>
          <w:tcPr>
            <w:tcW w:w="2551" w:type="dxa"/>
          </w:tcPr>
          <w:p w14:paraId="2CEE423B" w14:textId="77D33F4D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374D5F82" w14:textId="77777777" w:rsidTr="000D4B3D">
        <w:trPr>
          <w:jc w:val="center"/>
        </w:trPr>
        <w:tc>
          <w:tcPr>
            <w:tcW w:w="2269" w:type="dxa"/>
          </w:tcPr>
          <w:p w14:paraId="15CB30F3" w14:textId="77777777" w:rsidR="00EF4C3F" w:rsidRPr="000D4B3D" w:rsidRDefault="00EF4C3F" w:rsidP="00EF4C3F">
            <w:pPr>
              <w:spacing w:before="0" w:after="0"/>
              <w:jc w:val="center"/>
              <w:rPr>
                <w:b/>
              </w:rPr>
            </w:pPr>
            <w:r w:rsidRPr="000D4B3D">
              <w:rPr>
                <w:b/>
              </w:rPr>
              <w:t>Total:</w:t>
            </w:r>
          </w:p>
        </w:tc>
        <w:tc>
          <w:tcPr>
            <w:tcW w:w="2551" w:type="dxa"/>
          </w:tcPr>
          <w:p w14:paraId="2F219B3E" w14:textId="467064BE" w:rsidR="00EF4C3F" w:rsidRPr="000D4B3D" w:rsidRDefault="001E1C9F" w:rsidP="00EF4C3F">
            <w:pPr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</w:tr>
    </w:tbl>
    <w:p w14:paraId="780A1EED" w14:textId="00B765C9" w:rsidR="00995FE5" w:rsidRDefault="00995FE5" w:rsidP="00E816CF">
      <w:pPr>
        <w:ind w:left="567"/>
      </w:pPr>
    </w:p>
    <w:p w14:paraId="23A6251E" w14:textId="77777777" w:rsidR="00E816CF" w:rsidRPr="00284C55" w:rsidRDefault="00E816CF" w:rsidP="00E816CF">
      <w:pPr>
        <w:pStyle w:val="Ttulo3"/>
      </w:pPr>
      <w:bookmarkStart w:id="42" w:name="_Toc429668723"/>
      <w:bookmarkStart w:id="43" w:name="_Toc203990392"/>
      <w:bookmarkStart w:id="44" w:name="_Toc205550756"/>
      <w:r w:rsidRPr="00284C55">
        <w:t>7.1.3 Serviço de Instrução Processual – SEDIP</w:t>
      </w:r>
      <w:bookmarkEnd w:id="42"/>
      <w:bookmarkEnd w:id="43"/>
      <w:bookmarkEnd w:id="44"/>
    </w:p>
    <w:p w14:paraId="0CE42BB5" w14:textId="77777777" w:rsidR="00E816CF" w:rsidRDefault="00E816CF" w:rsidP="00E816CF">
      <w:pPr>
        <w:ind w:left="709"/>
      </w:pPr>
      <w:r w:rsidRPr="00284C55">
        <w:t>XXXX</w:t>
      </w:r>
    </w:p>
    <w:p w14:paraId="286D7454" w14:textId="2811F4FD" w:rsidR="00E816CF" w:rsidRDefault="00E816CF" w:rsidP="00E816CF">
      <w:pPr>
        <w:ind w:left="709"/>
      </w:pPr>
    </w:p>
    <w:tbl>
      <w:tblPr>
        <w:tblStyle w:val="Tabelacomgrade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067"/>
      </w:tblGrid>
      <w:tr w:rsidR="00E816CF" w:rsidRPr="00525C3A" w14:paraId="79DC7E87" w14:textId="77777777" w:rsidTr="00386C59">
        <w:trPr>
          <w:jc w:val="center"/>
        </w:trPr>
        <w:tc>
          <w:tcPr>
            <w:tcW w:w="9067" w:type="dxa"/>
            <w:shd w:val="clear" w:color="auto" w:fill="9CC2E5" w:themeFill="accent5" w:themeFillTint="99"/>
          </w:tcPr>
          <w:p w14:paraId="71FFB555" w14:textId="4E7D4BD0" w:rsidR="00E816CF" w:rsidRPr="00284C55" w:rsidRDefault="00E816CF" w:rsidP="00386C59">
            <w:pPr>
              <w:rPr>
                <w:b/>
                <w:color w:val="auto"/>
              </w:rPr>
            </w:pPr>
            <w:r w:rsidRPr="00284C55">
              <w:rPr>
                <w:b/>
                <w:color w:val="auto"/>
              </w:rPr>
              <w:t xml:space="preserve">Destaques das Atividades da DIFIJ </w:t>
            </w:r>
            <w:r w:rsidR="00525C3A" w:rsidRPr="00284C55">
              <w:rPr>
                <w:b/>
                <w:bCs/>
                <w:color w:val="auto"/>
              </w:rPr>
              <w:t>e dos seus serviços</w:t>
            </w:r>
            <w:r w:rsidR="00525C3A" w:rsidRPr="00284C55">
              <w:rPr>
                <w:b/>
                <w:color w:val="auto"/>
              </w:rPr>
              <w:t xml:space="preserve"> </w:t>
            </w:r>
            <w:r w:rsidRPr="00284C55">
              <w:rPr>
                <w:b/>
                <w:color w:val="auto"/>
              </w:rPr>
              <w:t>no ano de 202</w:t>
            </w:r>
            <w:r w:rsidR="00525C3A" w:rsidRPr="00284C55">
              <w:rPr>
                <w:b/>
                <w:color w:val="auto"/>
              </w:rPr>
              <w:t>X</w:t>
            </w:r>
          </w:p>
        </w:tc>
      </w:tr>
      <w:tr w:rsidR="00E816CF" w:rsidRPr="00525C3A" w14:paraId="5D5D67A6" w14:textId="77777777" w:rsidTr="00386C59">
        <w:trPr>
          <w:jc w:val="center"/>
        </w:trPr>
        <w:tc>
          <w:tcPr>
            <w:tcW w:w="9067" w:type="dxa"/>
          </w:tcPr>
          <w:p w14:paraId="1AEEFC9A" w14:textId="77777777" w:rsidR="00E816CF" w:rsidRPr="00284C55" w:rsidRDefault="00E816CF" w:rsidP="00386C59">
            <w:pPr>
              <w:rPr>
                <w:color w:val="auto"/>
              </w:rPr>
            </w:pPr>
            <w:proofErr w:type="spellStart"/>
            <w:r w:rsidRPr="00284C55">
              <w:rPr>
                <w:color w:val="auto"/>
              </w:rPr>
              <w:t>xxx</w:t>
            </w:r>
            <w:proofErr w:type="spellEnd"/>
          </w:p>
        </w:tc>
      </w:tr>
      <w:tr w:rsidR="00E816CF" w:rsidRPr="00525C3A" w14:paraId="32897727" w14:textId="77777777" w:rsidTr="00386C59">
        <w:trPr>
          <w:jc w:val="center"/>
        </w:trPr>
        <w:tc>
          <w:tcPr>
            <w:tcW w:w="9067" w:type="dxa"/>
          </w:tcPr>
          <w:p w14:paraId="635E44FD" w14:textId="77777777" w:rsidR="00E816CF" w:rsidRPr="00284C55" w:rsidRDefault="00E816CF" w:rsidP="00386C59">
            <w:pPr>
              <w:rPr>
                <w:color w:val="auto"/>
              </w:rPr>
            </w:pPr>
            <w:proofErr w:type="spellStart"/>
            <w:r w:rsidRPr="00284C55">
              <w:rPr>
                <w:color w:val="auto"/>
              </w:rPr>
              <w:t>xxx</w:t>
            </w:r>
            <w:proofErr w:type="spellEnd"/>
          </w:p>
        </w:tc>
      </w:tr>
      <w:tr w:rsidR="00E816CF" w:rsidRPr="00525C3A" w14:paraId="27390380" w14:textId="77777777" w:rsidTr="00386C59">
        <w:trPr>
          <w:jc w:val="center"/>
        </w:trPr>
        <w:tc>
          <w:tcPr>
            <w:tcW w:w="9067" w:type="dxa"/>
          </w:tcPr>
          <w:p w14:paraId="5EACD374" w14:textId="77777777" w:rsidR="00E816CF" w:rsidRPr="00284C55" w:rsidRDefault="00E816CF" w:rsidP="00386C59">
            <w:pPr>
              <w:rPr>
                <w:color w:val="auto"/>
              </w:rPr>
            </w:pPr>
            <w:proofErr w:type="spellStart"/>
            <w:r w:rsidRPr="00284C55">
              <w:rPr>
                <w:color w:val="auto"/>
              </w:rPr>
              <w:t>xxx</w:t>
            </w:r>
            <w:proofErr w:type="spellEnd"/>
          </w:p>
        </w:tc>
      </w:tr>
      <w:tr w:rsidR="00E816CF" w:rsidRPr="00525C3A" w14:paraId="54B6977F" w14:textId="77777777" w:rsidTr="00386C59">
        <w:trPr>
          <w:jc w:val="center"/>
        </w:trPr>
        <w:tc>
          <w:tcPr>
            <w:tcW w:w="9067" w:type="dxa"/>
          </w:tcPr>
          <w:p w14:paraId="514810BA" w14:textId="77777777" w:rsidR="00E816CF" w:rsidRPr="00284C55" w:rsidRDefault="00E816CF" w:rsidP="00386C59">
            <w:pPr>
              <w:rPr>
                <w:color w:val="auto"/>
              </w:rPr>
            </w:pPr>
            <w:proofErr w:type="spellStart"/>
            <w:r w:rsidRPr="00284C55">
              <w:rPr>
                <w:color w:val="auto"/>
              </w:rPr>
              <w:t>xxx</w:t>
            </w:r>
            <w:proofErr w:type="spellEnd"/>
          </w:p>
        </w:tc>
      </w:tr>
      <w:tr w:rsidR="00E816CF" w:rsidRPr="00E816CF" w14:paraId="2AA5B8C3" w14:textId="77777777" w:rsidTr="00386C59">
        <w:trPr>
          <w:jc w:val="center"/>
        </w:trPr>
        <w:tc>
          <w:tcPr>
            <w:tcW w:w="9067" w:type="dxa"/>
          </w:tcPr>
          <w:p w14:paraId="7BDEBA80" w14:textId="77777777" w:rsidR="00E816CF" w:rsidRPr="00284C55" w:rsidRDefault="00E816CF" w:rsidP="00386C59">
            <w:pPr>
              <w:rPr>
                <w:color w:val="auto"/>
              </w:rPr>
            </w:pPr>
            <w:proofErr w:type="spellStart"/>
            <w:r w:rsidRPr="00284C55">
              <w:rPr>
                <w:color w:val="auto"/>
              </w:rPr>
              <w:t>xxx</w:t>
            </w:r>
            <w:proofErr w:type="spellEnd"/>
          </w:p>
        </w:tc>
      </w:tr>
    </w:tbl>
    <w:p w14:paraId="53F0571D" w14:textId="4C2A9700" w:rsidR="00E816CF" w:rsidRDefault="00E816CF" w:rsidP="00E816CF">
      <w:pPr>
        <w:ind w:left="709"/>
      </w:pPr>
    </w:p>
    <w:p w14:paraId="18EFAF72" w14:textId="3E2A7717" w:rsidR="00525C3A" w:rsidRDefault="00525C3A">
      <w:pPr>
        <w:spacing w:before="0" w:after="160"/>
        <w:jc w:val="left"/>
      </w:pPr>
      <w:r>
        <w:br w:type="page"/>
      </w:r>
    </w:p>
    <w:p w14:paraId="79EAE2A1" w14:textId="753CDC53" w:rsidR="000D4B3D" w:rsidRDefault="00882FE2" w:rsidP="00995FE5">
      <w:pPr>
        <w:pStyle w:val="Ttulo2"/>
      </w:pPr>
      <w:bookmarkStart w:id="45" w:name="_Toc205550757"/>
      <w:r>
        <w:lastRenderedPageBreak/>
        <w:t>7</w:t>
      </w:r>
      <w:r w:rsidR="00995FE5">
        <w:t>.2 Divisão de Apoio à Gestão Cartorária – DIGES</w:t>
      </w:r>
      <w:bookmarkEnd w:id="45"/>
    </w:p>
    <w:p w14:paraId="6AE22735" w14:textId="486F7F84" w:rsidR="00995FE5" w:rsidRDefault="007D2C83" w:rsidP="00995FE5">
      <w:proofErr w:type="spellStart"/>
      <w:r>
        <w:t>X</w:t>
      </w:r>
      <w:r w:rsidR="002A0B32">
        <w:t>xx</w:t>
      </w:r>
      <w:proofErr w:type="spellEnd"/>
    </w:p>
    <w:p w14:paraId="5598DC4C" w14:textId="787BD0C7" w:rsidR="007D2C83" w:rsidRDefault="007D2C83" w:rsidP="00E816CF">
      <w:pPr>
        <w:ind w:left="567"/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623"/>
        <w:gridCol w:w="795"/>
        <w:gridCol w:w="705"/>
        <w:gridCol w:w="683"/>
        <w:gridCol w:w="750"/>
        <w:gridCol w:w="735"/>
        <w:gridCol w:w="780"/>
        <w:gridCol w:w="1092"/>
      </w:tblGrid>
      <w:tr w:rsidR="007D2C83" w14:paraId="51811440" w14:textId="77777777" w:rsidTr="00EB4065">
        <w:trPr>
          <w:trHeight w:val="375"/>
          <w:jc w:val="center"/>
        </w:trPr>
        <w:tc>
          <w:tcPr>
            <w:tcW w:w="9163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375623"/>
            <w:tcMar>
              <w:top w:w="15" w:type="dxa"/>
              <w:left w:w="15" w:type="dxa"/>
              <w:right w:w="15" w:type="dxa"/>
            </w:tcMar>
            <w:vAlign w:val="bottom"/>
          </w:tcPr>
          <w:p w14:paraId="05C31DEC" w14:textId="77777777" w:rsidR="007D2C83" w:rsidRDefault="007D2C83" w:rsidP="00EB4065">
            <w:pPr>
              <w:spacing w:before="0" w:after="0"/>
              <w:jc w:val="center"/>
            </w:pPr>
            <w:r w:rsidRPr="0F864482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TOTAL DE APOIOS - Divisão de Apoio à Gestão Cartorária - ano </w:t>
            </w:r>
            <w:r w:rsidRPr="0F864482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2024 - </w:t>
            </w:r>
          </w:p>
          <w:p w14:paraId="295F8BC0" w14:textId="77777777" w:rsidR="007D2C83" w:rsidRDefault="007D2C83" w:rsidP="00EB4065">
            <w:pPr>
              <w:spacing w:before="0" w:after="0"/>
              <w:jc w:val="center"/>
            </w:pPr>
            <w:r w:rsidRPr="0F864482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atualizado até 01/ 07 /2024</w:t>
            </w:r>
          </w:p>
        </w:tc>
      </w:tr>
      <w:tr w:rsidR="007D2C83" w14:paraId="416138B0" w14:textId="77777777" w:rsidTr="00EB4065">
        <w:trPr>
          <w:trHeight w:val="300"/>
          <w:jc w:val="center"/>
        </w:trPr>
        <w:tc>
          <w:tcPr>
            <w:tcW w:w="362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FF2AA5F" w14:textId="77777777" w:rsidR="007D2C83" w:rsidRDefault="007D2C83" w:rsidP="00EB4065"/>
        </w:tc>
        <w:tc>
          <w:tcPr>
            <w:tcW w:w="795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7B7EF785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jan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50EA9091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fev</w:t>
            </w:r>
            <w:proofErr w:type="spellEnd"/>
          </w:p>
        </w:tc>
        <w:tc>
          <w:tcPr>
            <w:tcW w:w="683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51B8F034" w14:textId="77777777" w:rsidR="007D2C83" w:rsidRDefault="007D2C83" w:rsidP="00EB4065">
            <w:pPr>
              <w:spacing w:before="0" w:after="0"/>
              <w:jc w:val="center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mar</w:t>
            </w:r>
          </w:p>
        </w:tc>
        <w:tc>
          <w:tcPr>
            <w:tcW w:w="750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3EE3D973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abr</w:t>
            </w:r>
            <w:proofErr w:type="spellEnd"/>
          </w:p>
        </w:tc>
        <w:tc>
          <w:tcPr>
            <w:tcW w:w="735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4619F375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mai</w:t>
            </w:r>
            <w:proofErr w:type="spellEnd"/>
          </w:p>
        </w:tc>
        <w:tc>
          <w:tcPr>
            <w:tcW w:w="780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6C9DB1CF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center"/>
          </w:tcPr>
          <w:p w14:paraId="78BB3806" w14:textId="77777777" w:rsidR="007D2C83" w:rsidRDefault="007D2C83" w:rsidP="00EB4065">
            <w:pPr>
              <w:spacing w:before="0" w:after="0"/>
              <w:jc w:val="center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TOTAL de Serventias apoiadas</w:t>
            </w:r>
          </w:p>
        </w:tc>
      </w:tr>
      <w:tr w:rsidR="007D2C83" w14:paraId="14762C32" w14:textId="77777777" w:rsidTr="00EB4065">
        <w:trPr>
          <w:trHeight w:val="300"/>
          <w:jc w:val="center"/>
        </w:trPr>
        <w:tc>
          <w:tcPr>
            <w:tcW w:w="36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49C8912D" w14:textId="77777777" w:rsidR="007D2C83" w:rsidRDefault="007D2C83" w:rsidP="00525C3A">
            <w:pPr>
              <w:spacing w:before="0" w:after="0"/>
              <w:jc w:val="left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</w:rPr>
              <w:t>APOIO EXTRAORDINÁRIO por serventia (iniciado em)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765200" w14:textId="5F75A848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49E00" w14:textId="33946865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E0ADD" w14:textId="04B1C9B9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3A837" w14:textId="363AB155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8F6FC" w14:textId="24A7036A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97F371" w14:textId="161AFEA0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36632459" w14:textId="1A7F0622" w:rsidR="007D2C83" w:rsidRDefault="007D2C83" w:rsidP="007D2C83">
            <w:pPr>
              <w:spacing w:before="0" w:after="0"/>
              <w:jc w:val="center"/>
            </w:pPr>
          </w:p>
        </w:tc>
      </w:tr>
      <w:tr w:rsidR="007D2C83" w14:paraId="6C7C2607" w14:textId="77777777" w:rsidTr="00EB4065">
        <w:trPr>
          <w:trHeight w:val="465"/>
          <w:jc w:val="center"/>
        </w:trPr>
        <w:tc>
          <w:tcPr>
            <w:tcW w:w="36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148A470B" w14:textId="77777777" w:rsidR="007D2C83" w:rsidRDefault="007D2C83" w:rsidP="00525C3A">
            <w:pPr>
              <w:spacing w:before="0" w:after="0"/>
              <w:jc w:val="left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</w:rPr>
              <w:t>Serventias com APOIO EXTRAORDINÁRIO em andamento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43269" w14:textId="671ABF4B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EAF93" w14:textId="378E3F2F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2748A" w14:textId="43AF4F9E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DBFAE" w14:textId="35BA35D0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F3F1D" w14:textId="1F2A52E1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5319F" w14:textId="3FC5B7D6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291D84CB" w14:textId="77777777" w:rsidR="007D2C83" w:rsidRDefault="007D2C83" w:rsidP="007D2C83">
            <w:pPr>
              <w:jc w:val="center"/>
            </w:pPr>
          </w:p>
        </w:tc>
      </w:tr>
      <w:tr w:rsidR="00525C3A" w14:paraId="42AD38E1" w14:textId="77777777" w:rsidTr="00EB4065">
        <w:trPr>
          <w:trHeight w:val="465"/>
          <w:jc w:val="center"/>
        </w:trPr>
        <w:tc>
          <w:tcPr>
            <w:tcW w:w="36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223CF8EF" w14:textId="40D216CC" w:rsidR="00525C3A" w:rsidRPr="00284C55" w:rsidRDefault="00525C3A" w:rsidP="00525C3A">
            <w:pPr>
              <w:spacing w:before="0" w:after="0"/>
              <w:jc w:val="left"/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</w:rPr>
            </w:pPr>
            <w:r w:rsidRPr="00284C55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</w:rPr>
              <w:t>APOIO À GESTÃO por serventia (iniciado em)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6A5E5" w14:textId="77777777" w:rsidR="00525C3A" w:rsidRDefault="00525C3A" w:rsidP="00EB4065">
            <w:pPr>
              <w:spacing w:before="0" w:after="0"/>
              <w:jc w:val="center"/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6F718" w14:textId="77777777" w:rsidR="00525C3A" w:rsidRDefault="00525C3A" w:rsidP="00EB4065">
            <w:pPr>
              <w:spacing w:before="0" w:after="0"/>
              <w:jc w:val="center"/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21057" w14:textId="77777777" w:rsidR="00525C3A" w:rsidRDefault="00525C3A" w:rsidP="00EB4065">
            <w:pPr>
              <w:spacing w:before="0" w:after="0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A98B10" w14:textId="77777777" w:rsidR="00525C3A" w:rsidRDefault="00525C3A" w:rsidP="00EB4065">
            <w:pPr>
              <w:spacing w:before="0" w:after="0"/>
              <w:jc w:val="center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893CC" w14:textId="77777777" w:rsidR="00525C3A" w:rsidRDefault="00525C3A" w:rsidP="00EB4065">
            <w:pPr>
              <w:spacing w:before="0"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AA851" w14:textId="77777777" w:rsidR="00525C3A" w:rsidRDefault="00525C3A" w:rsidP="00EB4065">
            <w:pPr>
              <w:spacing w:before="0" w:after="0"/>
              <w:jc w:val="center"/>
            </w:pP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00F7EF8A" w14:textId="77777777" w:rsidR="00525C3A" w:rsidRDefault="00525C3A" w:rsidP="007D2C83">
            <w:pPr>
              <w:jc w:val="center"/>
            </w:pPr>
          </w:p>
        </w:tc>
      </w:tr>
      <w:tr w:rsidR="00525C3A" w14:paraId="36DA76D8" w14:textId="77777777" w:rsidTr="00EB4065">
        <w:trPr>
          <w:trHeight w:val="465"/>
          <w:jc w:val="center"/>
        </w:trPr>
        <w:tc>
          <w:tcPr>
            <w:tcW w:w="36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4519EC41" w14:textId="760DFFD4" w:rsidR="00525C3A" w:rsidRPr="00284C55" w:rsidRDefault="00525C3A" w:rsidP="00525C3A">
            <w:pPr>
              <w:spacing w:before="0" w:after="0"/>
              <w:jc w:val="left"/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</w:rPr>
            </w:pPr>
            <w:r w:rsidRPr="00284C55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</w:rPr>
              <w:t>Serventias com APOIO À GESTÃO em andamento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94AC4" w14:textId="77777777" w:rsidR="00525C3A" w:rsidRDefault="00525C3A" w:rsidP="00EB4065">
            <w:pPr>
              <w:spacing w:before="0" w:after="0"/>
              <w:jc w:val="center"/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5E9D0" w14:textId="77777777" w:rsidR="00525C3A" w:rsidRDefault="00525C3A" w:rsidP="00EB4065">
            <w:pPr>
              <w:spacing w:before="0" w:after="0"/>
              <w:jc w:val="center"/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7BBA3" w14:textId="77777777" w:rsidR="00525C3A" w:rsidRDefault="00525C3A" w:rsidP="00EB4065">
            <w:pPr>
              <w:spacing w:before="0" w:after="0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162559" w14:textId="77777777" w:rsidR="00525C3A" w:rsidRDefault="00525C3A" w:rsidP="00EB4065">
            <w:pPr>
              <w:spacing w:before="0" w:after="0"/>
              <w:jc w:val="center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38599" w14:textId="77777777" w:rsidR="00525C3A" w:rsidRDefault="00525C3A" w:rsidP="00EB4065">
            <w:pPr>
              <w:spacing w:before="0"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91640" w14:textId="77777777" w:rsidR="00525C3A" w:rsidRDefault="00525C3A" w:rsidP="00EB4065">
            <w:pPr>
              <w:spacing w:before="0" w:after="0"/>
              <w:jc w:val="center"/>
            </w:pP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30E75CA8" w14:textId="77777777" w:rsidR="00525C3A" w:rsidRDefault="00525C3A" w:rsidP="007D2C83">
            <w:pPr>
              <w:jc w:val="center"/>
            </w:pPr>
          </w:p>
        </w:tc>
      </w:tr>
      <w:tr w:rsidR="007D2C83" w14:paraId="2FF677EA" w14:textId="77777777" w:rsidTr="00EB4065">
        <w:trPr>
          <w:trHeight w:val="405"/>
          <w:jc w:val="center"/>
        </w:trPr>
        <w:tc>
          <w:tcPr>
            <w:tcW w:w="36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71CBC2EA" w14:textId="77777777" w:rsidR="007D2C83" w:rsidRDefault="007D2C83" w:rsidP="00525C3A">
            <w:pPr>
              <w:spacing w:before="0" w:after="0"/>
              <w:jc w:val="left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</w:rPr>
              <w:t>GEAP-C por serventia (iniciada em)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18C43" w14:textId="49CBFB51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EA68E" w14:textId="0A1E5C6A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8629C" w14:textId="4112D266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EBF062" w14:textId="7B9FEB4D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1C727" w14:textId="0877EBDB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1FE0F" w14:textId="3F67B42D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14AC4597" w14:textId="08299C8E" w:rsidR="007D2C83" w:rsidRDefault="007D2C83" w:rsidP="007D2C83">
            <w:pPr>
              <w:spacing w:before="0" w:after="0"/>
              <w:jc w:val="center"/>
            </w:pPr>
          </w:p>
        </w:tc>
      </w:tr>
      <w:tr w:rsidR="007D2C83" w14:paraId="708E3473" w14:textId="77777777" w:rsidTr="00EB4065">
        <w:trPr>
          <w:trHeight w:val="300"/>
          <w:jc w:val="center"/>
        </w:trPr>
        <w:tc>
          <w:tcPr>
            <w:tcW w:w="36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1D631F7B" w14:textId="77777777" w:rsidR="007D2C83" w:rsidRDefault="007D2C83" w:rsidP="00525C3A">
            <w:pPr>
              <w:spacing w:before="0" w:after="0"/>
              <w:jc w:val="left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Serventias com GEAP-C em andamento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B727E" w14:textId="1E5A75DF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4508B" w14:textId="2A6C7893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2DF9B" w14:textId="044371AC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90191" w14:textId="75E24379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E03B9" w14:textId="75025776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1A733" w14:textId="31751DBB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205824F3" w14:textId="77777777" w:rsidR="007D2C83" w:rsidRDefault="007D2C83" w:rsidP="007D2C83">
            <w:pPr>
              <w:jc w:val="center"/>
            </w:pPr>
          </w:p>
        </w:tc>
      </w:tr>
    </w:tbl>
    <w:p w14:paraId="41055CBA" w14:textId="0C59623A" w:rsidR="00593B72" w:rsidRDefault="00593B72" w:rsidP="00E816CF">
      <w:pPr>
        <w:ind w:left="709"/>
      </w:pPr>
    </w:p>
    <w:p w14:paraId="5C19FE8B" w14:textId="77777777" w:rsidR="00593B72" w:rsidRDefault="00593B72">
      <w:pPr>
        <w:spacing w:before="0" w:after="160"/>
        <w:jc w:val="left"/>
      </w:pPr>
      <w:r>
        <w:br w:type="page"/>
      </w:r>
    </w:p>
    <w:p w14:paraId="25E8E039" w14:textId="1D234CEB" w:rsidR="009D17C3" w:rsidRPr="00C4156A" w:rsidRDefault="00256DB5" w:rsidP="009D17C3">
      <w:pPr>
        <w:pStyle w:val="Ttulo3"/>
      </w:pPr>
      <w:bookmarkStart w:id="46" w:name="_Toc205550758"/>
      <w:r>
        <w:lastRenderedPageBreak/>
        <w:t>7</w:t>
      </w:r>
      <w:r w:rsidR="009D17C3">
        <w:t>.</w:t>
      </w:r>
      <w:r w:rsidR="008C39D5">
        <w:t>2</w:t>
      </w:r>
      <w:r w:rsidR="009D17C3">
        <w:t>.1 Serviço de Apoio à Gestão Cartorária – SEGES</w:t>
      </w:r>
      <w:bookmarkEnd w:id="46"/>
    </w:p>
    <w:p w14:paraId="7E81A542" w14:textId="232E5EDD" w:rsidR="009D17C3" w:rsidRPr="00C4156A" w:rsidRDefault="002A0B32" w:rsidP="009D17C3">
      <w:proofErr w:type="spellStart"/>
      <w:r>
        <w:t>xxx</w:t>
      </w:r>
      <w:proofErr w:type="spellEnd"/>
    </w:p>
    <w:p w14:paraId="228CB9F1" w14:textId="44FA1223" w:rsidR="00912344" w:rsidRDefault="00912344" w:rsidP="00822F83"/>
    <w:p w14:paraId="7595853E" w14:textId="40378C90" w:rsidR="008404FD" w:rsidRPr="00C4156A" w:rsidRDefault="00256DB5" w:rsidP="00C4156A">
      <w:pPr>
        <w:pStyle w:val="Ttulo3"/>
      </w:pPr>
      <w:bookmarkStart w:id="47" w:name="_Toc205550759"/>
      <w:r>
        <w:t>7</w:t>
      </w:r>
      <w:r w:rsidR="00C4156A">
        <w:t>.2.2 Serviço de Implantação e Gestão de Grupos de Auxílio Cartorário – SEGAP</w:t>
      </w:r>
      <w:bookmarkEnd w:id="47"/>
    </w:p>
    <w:p w14:paraId="08376715" w14:textId="77777777" w:rsidR="00207A05" w:rsidRPr="00C4156A" w:rsidRDefault="00207A05" w:rsidP="00207A05">
      <w:bookmarkStart w:id="48" w:name="_Hlk189133760"/>
      <w:bookmarkStart w:id="49" w:name="_Toc751048150"/>
      <w:proofErr w:type="spellStart"/>
      <w:r>
        <w:t>xxx</w:t>
      </w:r>
      <w:proofErr w:type="spellEnd"/>
    </w:p>
    <w:p w14:paraId="507A5616" w14:textId="77777777" w:rsidR="00207A05" w:rsidRDefault="00207A05" w:rsidP="00207A05"/>
    <w:p w14:paraId="32B53575" w14:textId="737D1BE0" w:rsidR="00207A05" w:rsidRDefault="00256DB5" w:rsidP="00207A05">
      <w:pPr>
        <w:pStyle w:val="Ttulo3"/>
      </w:pPr>
      <w:bookmarkStart w:id="50" w:name="_Toc205550760"/>
      <w:r>
        <w:t>7</w:t>
      </w:r>
      <w:r w:rsidR="00207A05">
        <w:t>.2.3</w:t>
      </w:r>
      <w:bookmarkEnd w:id="48"/>
      <w:r w:rsidR="00207A05">
        <w:t xml:space="preserve"> Serviço de Gestão das Atividades Cartorárias – SEGAT</w:t>
      </w:r>
      <w:bookmarkEnd w:id="49"/>
      <w:bookmarkEnd w:id="50"/>
    </w:p>
    <w:p w14:paraId="00457272" w14:textId="77777777" w:rsidR="00207A05" w:rsidRPr="00C4156A" w:rsidRDefault="00207A05" w:rsidP="00207A05">
      <w:proofErr w:type="spellStart"/>
      <w:r>
        <w:t>xxx</w:t>
      </w:r>
      <w:proofErr w:type="spellEnd"/>
    </w:p>
    <w:p w14:paraId="03443AD6" w14:textId="77777777" w:rsidR="00207A05" w:rsidRDefault="00207A05" w:rsidP="00207A05"/>
    <w:p w14:paraId="5F5B4113" w14:textId="41153492" w:rsidR="00C4156A" w:rsidRDefault="00256DB5" w:rsidP="00C4156A">
      <w:pPr>
        <w:pStyle w:val="Ttulo2"/>
      </w:pPr>
      <w:bookmarkStart w:id="51" w:name="_Toc205550761"/>
      <w:r>
        <w:t>7</w:t>
      </w:r>
      <w:r w:rsidR="00C4156A">
        <w:t>.3 Divisão de Acompanhamento e Análise de Indicadores – DIAAI</w:t>
      </w:r>
      <w:bookmarkEnd w:id="51"/>
    </w:p>
    <w:p w14:paraId="1298F515" w14:textId="4C0E29AF" w:rsidR="00C13AF1" w:rsidRPr="00284C55" w:rsidRDefault="00117429" w:rsidP="00C13AF1">
      <w:proofErr w:type="spellStart"/>
      <w:r w:rsidRPr="00284C55">
        <w:t>X</w:t>
      </w:r>
      <w:r w:rsidR="00C13AF1" w:rsidRPr="00284C55">
        <w:t>xx</w:t>
      </w:r>
      <w:proofErr w:type="spellEnd"/>
    </w:p>
    <w:p w14:paraId="10FEE45F" w14:textId="700CD0F4" w:rsidR="00C13AF1" w:rsidRDefault="00C13AF1" w:rsidP="00C13AF1"/>
    <w:p w14:paraId="42E41B84" w14:textId="605888E4" w:rsidR="00C13AF1" w:rsidRPr="006C1B91" w:rsidRDefault="00C13AF1" w:rsidP="00C13AF1">
      <w:pPr>
        <w:pStyle w:val="Ttulo3"/>
      </w:pPr>
      <w:bookmarkStart w:id="52" w:name="_Toc802931787"/>
      <w:bookmarkStart w:id="53" w:name="_Toc203990398"/>
      <w:bookmarkStart w:id="54" w:name="_Toc205550762"/>
      <w:r w:rsidRPr="006C1B91">
        <w:t xml:space="preserve">7.3.1 </w:t>
      </w:r>
      <w:bookmarkEnd w:id="52"/>
      <w:r w:rsidRPr="006C1B91">
        <w:t>Serviço de Monitoramento e Análise de Indicadores da Primeira Instância- SEMAI</w:t>
      </w:r>
      <w:bookmarkEnd w:id="53"/>
      <w:bookmarkEnd w:id="54"/>
    </w:p>
    <w:p w14:paraId="5CD60137" w14:textId="77777777" w:rsidR="00C13AF1" w:rsidRPr="00C4156A" w:rsidRDefault="00C13AF1" w:rsidP="00C13AF1">
      <w:proofErr w:type="spellStart"/>
      <w:r w:rsidRPr="006C1B91">
        <w:t>xxx</w:t>
      </w:r>
      <w:proofErr w:type="spellEnd"/>
    </w:p>
    <w:p w14:paraId="18F98B27" w14:textId="3D95932D" w:rsidR="00C13AF1" w:rsidRDefault="00C13AF1" w:rsidP="00C13AF1"/>
    <w:p w14:paraId="04C3C615" w14:textId="77777777" w:rsidR="00117429" w:rsidRPr="006C1B91" w:rsidRDefault="00117429" w:rsidP="00117429">
      <w:pPr>
        <w:pStyle w:val="Ttulo3"/>
      </w:pPr>
      <w:bookmarkStart w:id="55" w:name="_Toc203990399"/>
      <w:bookmarkStart w:id="56" w:name="_Toc205550763"/>
      <w:r w:rsidRPr="006C1B91">
        <w:t>7.3.2 Serviço de Controle e Monitoramento de Auxiliares da Justiça e Registros de Direitos Políticos – SEMAR</w:t>
      </w:r>
      <w:bookmarkEnd w:id="55"/>
      <w:bookmarkEnd w:id="56"/>
      <w:r w:rsidRPr="006C1B91">
        <w:t xml:space="preserve">  </w:t>
      </w:r>
    </w:p>
    <w:p w14:paraId="6592CE12" w14:textId="77777777" w:rsidR="00117429" w:rsidRPr="00C4156A" w:rsidRDefault="00117429" w:rsidP="00117429">
      <w:proofErr w:type="spellStart"/>
      <w:r w:rsidRPr="006C1B91">
        <w:t>xxx</w:t>
      </w:r>
      <w:proofErr w:type="spellEnd"/>
    </w:p>
    <w:p w14:paraId="4BF87C74" w14:textId="77777777" w:rsidR="00117429" w:rsidRDefault="00117429" w:rsidP="00117429"/>
    <w:p w14:paraId="63CE1879" w14:textId="348C66EC" w:rsidR="00837805" w:rsidRDefault="00256DB5" w:rsidP="00837805">
      <w:pPr>
        <w:pStyle w:val="Ttulo2"/>
      </w:pPr>
      <w:bookmarkStart w:id="57" w:name="_Toc205550764"/>
      <w:r>
        <w:t>7</w:t>
      </w:r>
      <w:r w:rsidR="00837805">
        <w:t>.4 Divisão de Instrução e Pareceres Judiciais – DIPAJ</w:t>
      </w:r>
      <w:bookmarkEnd w:id="57"/>
    </w:p>
    <w:p w14:paraId="343FFB40" w14:textId="0D7D3927" w:rsidR="00837805" w:rsidRDefault="00454498" w:rsidP="00837805">
      <w:proofErr w:type="spellStart"/>
      <w:r>
        <w:t>X</w:t>
      </w:r>
      <w:r w:rsidR="00F21040">
        <w:t>xx</w:t>
      </w:r>
      <w:proofErr w:type="spellEnd"/>
    </w:p>
    <w:p w14:paraId="10831CAE" w14:textId="77777777" w:rsidR="00454498" w:rsidRDefault="00454498" w:rsidP="00837805"/>
    <w:p w14:paraId="3578E87F" w14:textId="2A59C900" w:rsidR="00837805" w:rsidRDefault="680DCAEE" w:rsidP="00837805">
      <w:pPr>
        <w:pStyle w:val="Ttulo2"/>
        <w:rPr>
          <w:highlight w:val="yellow"/>
        </w:rPr>
      </w:pPr>
      <w:bookmarkStart w:id="58" w:name="_Toc205550765"/>
      <w:r>
        <w:t>7</w:t>
      </w:r>
      <w:r w:rsidR="6A64E90E">
        <w:t xml:space="preserve">.5 </w:t>
      </w:r>
      <w:r w:rsidR="6A64E90E" w:rsidRPr="0025477D">
        <w:t>D</w:t>
      </w:r>
      <w:r w:rsidR="0D9EFCF2" w:rsidRPr="0025477D">
        <w:t xml:space="preserve">epartamento de Cálculos </w:t>
      </w:r>
      <w:r w:rsidR="6A64E90E" w:rsidRPr="0025477D">
        <w:t>– D</w:t>
      </w:r>
      <w:r w:rsidR="44B9B6ED" w:rsidRPr="0025477D">
        <w:t>ECAL</w:t>
      </w:r>
      <w:bookmarkEnd w:id="58"/>
    </w:p>
    <w:p w14:paraId="5F5D1761" w14:textId="2AB65737" w:rsidR="00837805" w:rsidRDefault="00662C68" w:rsidP="00837805">
      <w:proofErr w:type="spellStart"/>
      <w:r>
        <w:t>X</w:t>
      </w:r>
      <w:r w:rsidR="00F21040">
        <w:t>xx</w:t>
      </w:r>
      <w:proofErr w:type="spellEnd"/>
    </w:p>
    <w:p w14:paraId="303C95C0" w14:textId="77777777" w:rsidR="00662C68" w:rsidRDefault="00662C68" w:rsidP="00837805"/>
    <w:p w14:paraId="4CA784F0" w14:textId="1F49A624" w:rsidR="00662C68" w:rsidRDefault="04467109" w:rsidP="00662C68">
      <w:pPr>
        <w:jc w:val="center"/>
      </w:pPr>
      <w:r>
        <w:rPr>
          <w:noProof/>
        </w:rPr>
        <w:lastRenderedPageBreak/>
        <w:drawing>
          <wp:inline distT="0" distB="0" distL="0" distR="0" wp14:anchorId="407B1682" wp14:editId="1DCE0F99">
            <wp:extent cx="3343275" cy="2012315"/>
            <wp:effectExtent l="19050" t="19050" r="28575" b="26035"/>
            <wp:docPr id="9" name="Imagem 9" descr="Vetor de gráfico, design de vetor preto e branco de ícone gráfico de  análise | Vetor Premiu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164159" w14:textId="151B69FC" w:rsidR="2E6C9258" w:rsidRDefault="2E6C9258" w:rsidP="2E6C9258">
      <w:pPr>
        <w:rPr>
          <w:szCs w:val="24"/>
        </w:rPr>
      </w:pPr>
    </w:p>
    <w:p w14:paraId="3EC411C1" w14:textId="5C660DBE" w:rsidR="0BE3A2A7" w:rsidRDefault="0BE3A2A7" w:rsidP="2E6C9258">
      <w:pPr>
        <w:rPr>
          <w:szCs w:val="24"/>
        </w:rPr>
      </w:pPr>
      <w:proofErr w:type="spellStart"/>
      <w:r w:rsidRPr="2E6C9258">
        <w:rPr>
          <w:szCs w:val="24"/>
        </w:rPr>
        <w:t>Xxxxx</w:t>
      </w:r>
      <w:proofErr w:type="spellEnd"/>
    </w:p>
    <w:p w14:paraId="522A0784" w14:textId="2E20F328" w:rsidR="0040296B" w:rsidRDefault="0040296B">
      <w:pPr>
        <w:spacing w:before="0" w:after="160"/>
        <w:jc w:val="left"/>
        <w:rPr>
          <w:szCs w:val="24"/>
        </w:rPr>
      </w:pPr>
      <w:r>
        <w:rPr>
          <w:szCs w:val="24"/>
        </w:rPr>
        <w:br w:type="page"/>
      </w:r>
    </w:p>
    <w:p w14:paraId="4B58E916" w14:textId="66B35170" w:rsidR="34E99CE3" w:rsidRDefault="34E99CE3" w:rsidP="2E6C9258">
      <w:pPr>
        <w:pStyle w:val="Ttulo3"/>
      </w:pPr>
      <w:bookmarkStart w:id="59" w:name="_Toc205550766"/>
      <w:r>
        <w:lastRenderedPageBreak/>
        <w:t>7.5.1 Divisão de Cálculos Judiciais – DICAJ</w:t>
      </w:r>
      <w:bookmarkEnd w:id="59"/>
      <w:r>
        <w:t xml:space="preserve"> </w:t>
      </w:r>
    </w:p>
    <w:p w14:paraId="145C5FB5" w14:textId="62FF2BFE" w:rsidR="34E99CE3" w:rsidRDefault="34E99CE3" w:rsidP="2E6C9258">
      <w:proofErr w:type="spellStart"/>
      <w:r>
        <w:t>Xxxxx</w:t>
      </w:r>
      <w:proofErr w:type="spellEnd"/>
    </w:p>
    <w:p w14:paraId="7247A223" w14:textId="77777777" w:rsidR="0040296B" w:rsidRDefault="0040296B" w:rsidP="2E6C9258"/>
    <w:p w14:paraId="287EC242" w14:textId="0F1E506D" w:rsidR="34E99CE3" w:rsidRDefault="34E99CE3" w:rsidP="2E6C9258">
      <w:pPr>
        <w:pStyle w:val="Ttulo3"/>
      </w:pPr>
      <w:bookmarkStart w:id="60" w:name="_Toc205550767"/>
      <w:r>
        <w:t>7.5.2 Divisão de Cálculo de Custas Finais – DICAF</w:t>
      </w:r>
      <w:bookmarkEnd w:id="60"/>
      <w:r>
        <w:t xml:space="preserve"> </w:t>
      </w:r>
    </w:p>
    <w:p w14:paraId="4BDE8556" w14:textId="3D7225FB" w:rsidR="00662C68" w:rsidRDefault="00662C68" w:rsidP="00662C68">
      <w:proofErr w:type="spellStart"/>
      <w:r>
        <w:t>Xxxxxxx</w:t>
      </w:r>
      <w:proofErr w:type="spellEnd"/>
    </w:p>
    <w:p w14:paraId="67DAB1CD" w14:textId="0B062F3D" w:rsidR="00662C68" w:rsidRPr="00837805" w:rsidRDefault="00662C68" w:rsidP="00662C68"/>
    <w:p w14:paraId="1922460C" w14:textId="21F1EB70" w:rsidR="00B17BAF" w:rsidRPr="004779B9" w:rsidRDefault="00256DB5" w:rsidP="00F376A7">
      <w:pPr>
        <w:pStyle w:val="Ttulo1"/>
      </w:pPr>
      <w:bookmarkStart w:id="61" w:name="_Toc205550768"/>
      <w:r>
        <w:t>8</w:t>
      </w:r>
      <w:r w:rsidR="00B17BAF">
        <w:t>. O</w:t>
      </w:r>
      <w:r w:rsidR="007C718E">
        <w:t xml:space="preserve">utras realizações da </w:t>
      </w:r>
      <w:r w:rsidR="00837805">
        <w:t>DGFAJ</w:t>
      </w:r>
      <w:bookmarkEnd w:id="61"/>
    </w:p>
    <w:p w14:paraId="6A6F3B0F" w14:textId="1C41AD72" w:rsidR="00346C40" w:rsidRPr="00464267" w:rsidRDefault="00346C40" w:rsidP="00346C40">
      <w:pPr>
        <w:pStyle w:val="PargrafodaLista"/>
        <w:numPr>
          <w:ilvl w:val="0"/>
          <w:numId w:val="12"/>
        </w:numPr>
        <w:spacing w:after="0" w:line="240" w:lineRule="auto"/>
        <w:rPr>
          <w:szCs w:val="24"/>
        </w:rPr>
      </w:pPr>
      <w:proofErr w:type="spellStart"/>
      <w:r w:rsidRPr="00464267">
        <w:rPr>
          <w:szCs w:val="24"/>
        </w:rPr>
        <w:t>xxxxxxx</w:t>
      </w:r>
      <w:proofErr w:type="spellEnd"/>
    </w:p>
    <w:p w14:paraId="03725F58" w14:textId="3B976484" w:rsidR="00D23F41" w:rsidRPr="00464267" w:rsidRDefault="00D23F41" w:rsidP="00D23F41">
      <w:pPr>
        <w:spacing w:after="0" w:line="240" w:lineRule="auto"/>
        <w:rPr>
          <w:szCs w:val="24"/>
        </w:rPr>
      </w:pPr>
    </w:p>
    <w:p w14:paraId="2BB968D2" w14:textId="77777777" w:rsidR="00BC602D" w:rsidRPr="00454498" w:rsidRDefault="00BC602D" w:rsidP="00685FA1">
      <w:pPr>
        <w:spacing w:after="0" w:line="240" w:lineRule="auto"/>
        <w:rPr>
          <w:color w:val="000000" w:themeColor="text1"/>
          <w:szCs w:val="24"/>
        </w:rPr>
      </w:pPr>
    </w:p>
    <w:p w14:paraId="458888B2" w14:textId="4195D281" w:rsidR="00BC602D" w:rsidRPr="00454498" w:rsidRDefault="00BC602D" w:rsidP="00685FA1">
      <w:pPr>
        <w:spacing w:after="0" w:line="240" w:lineRule="auto"/>
        <w:rPr>
          <w:color w:val="000000" w:themeColor="text1"/>
          <w:szCs w:val="24"/>
        </w:rPr>
        <w:sectPr w:rsidR="00BC602D" w:rsidRPr="00454498" w:rsidSect="00483976">
          <w:headerReference w:type="default" r:id="rId47"/>
          <w:footerReference w:type="default" r:id="rId48"/>
          <w:footerReference w:type="first" r:id="rId49"/>
          <w:pgSz w:w="11906" w:h="16838"/>
          <w:pgMar w:top="0" w:right="424" w:bottom="992" w:left="1134" w:header="709" w:footer="142" w:gutter="0"/>
          <w:cols w:space="708"/>
          <w:titlePg/>
          <w:docGrid w:linePitch="360"/>
        </w:sectPr>
      </w:pPr>
    </w:p>
    <w:p w14:paraId="376C80DD" w14:textId="6CE0BD92" w:rsidR="008A7EAA" w:rsidRPr="00DF6213" w:rsidRDefault="00256DB5" w:rsidP="00386C59">
      <w:pPr>
        <w:pStyle w:val="Ttulo1"/>
        <w:ind w:right="1069"/>
      </w:pPr>
      <w:bookmarkStart w:id="110" w:name="_Toc205550769"/>
      <w:r>
        <w:lastRenderedPageBreak/>
        <w:t>9</w:t>
      </w:r>
      <w:r w:rsidR="008A7EAA">
        <w:t xml:space="preserve">. </w:t>
      </w:r>
      <w:r w:rsidR="00464267">
        <w:t>Planilhas de Indicadores - Estratégicos Gerenciais e Operacionais</w:t>
      </w:r>
      <w:bookmarkEnd w:id="110"/>
    </w:p>
    <w:p w14:paraId="12A08AD1" w14:textId="26B4D91C" w:rsidR="0002787A" w:rsidRPr="00837805" w:rsidRDefault="0002787A" w:rsidP="00470E9B">
      <w:pPr>
        <w:spacing w:after="0" w:line="240" w:lineRule="auto"/>
        <w:jc w:val="center"/>
        <w:rPr>
          <w:color w:val="000000" w:themeColor="text1"/>
          <w:szCs w:val="24"/>
        </w:rPr>
      </w:pPr>
      <w:r w:rsidRPr="004A0A1B">
        <w:rPr>
          <w:noProof/>
        </w:rPr>
        <w:drawing>
          <wp:inline distT="0" distB="0" distL="0" distR="0" wp14:anchorId="69EE5CDE" wp14:editId="7E7FD0E4">
            <wp:extent cx="7453222" cy="4601088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107" cy="460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RPr="00837805" w:rsidSect="0002787A">
      <w:headerReference w:type="default" r:id="rId51"/>
      <w:footerReference w:type="default" r:id="rId52"/>
      <w:headerReference w:type="first" r:id="rId53"/>
      <w:footerReference w:type="first" r:id="rId54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0DFEF" w14:textId="77777777" w:rsidR="00123A20" w:rsidRDefault="00123A20" w:rsidP="004E51B2">
      <w:pPr>
        <w:spacing w:after="0" w:line="240" w:lineRule="auto"/>
      </w:pPr>
      <w:r>
        <w:separator/>
      </w:r>
    </w:p>
  </w:endnote>
  <w:endnote w:type="continuationSeparator" w:id="0">
    <w:p w14:paraId="649AEF8D" w14:textId="77777777" w:rsidR="00123A20" w:rsidRDefault="00123A20" w:rsidP="004E51B2">
      <w:pPr>
        <w:spacing w:after="0" w:line="240" w:lineRule="auto"/>
      </w:pPr>
      <w:r>
        <w:continuationSeparator/>
      </w:r>
    </w:p>
  </w:endnote>
  <w:endnote w:type="continuationNotice" w:id="1">
    <w:p w14:paraId="340F7E7C" w14:textId="77777777" w:rsidR="00123A20" w:rsidRDefault="00123A2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123A20" w:rsidRPr="004E51B2" w14:paraId="791D2019" w14:textId="77777777" w:rsidTr="009B3C30">
      <w:trPr>
        <w:trHeight w:val="516"/>
        <w:jc w:val="center"/>
      </w:trPr>
      <w:tc>
        <w:tcPr>
          <w:tcW w:w="3035" w:type="dxa"/>
        </w:tcPr>
        <w:p w14:paraId="5F954BA0" w14:textId="77777777" w:rsidR="00123A20" w:rsidRDefault="00123A20" w:rsidP="00727710">
          <w:pPr>
            <w:pStyle w:val="Rodap"/>
            <w:spacing w:before="60"/>
            <w:rPr>
              <w:rStyle w:val="Nmerodepgina"/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DGFAJ</w:t>
          </w:r>
        </w:p>
        <w:p w14:paraId="3A130403" w14:textId="2DA64AEE" w:rsidR="00123A20" w:rsidRPr="004E51B2" w:rsidRDefault="00123A20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068DAB6E" w14:textId="77777777" w:rsidR="00123A20" w:rsidRPr="00E10DF6" w:rsidRDefault="00123A20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123A20" w:rsidRDefault="00123A20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123A20" w:rsidRDefault="00123A20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44C06475" w:rsidR="00123A20" w:rsidRPr="004E51B2" w:rsidRDefault="00123A20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123A20" w:rsidRPr="00727710" w:rsidRDefault="00123A20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123A20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123A20" w:rsidRPr="004E51B2" w:rsidRDefault="00123A20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123A20" w:rsidRPr="00E10DF6" w:rsidRDefault="00123A20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123A20" w:rsidRDefault="00123A20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123A20" w:rsidRDefault="00123A20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123A20" w:rsidRPr="004E51B2" w:rsidRDefault="00123A20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123A20" w:rsidRDefault="00123A2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123A20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51902B68" w:rsidR="00123A20" w:rsidRPr="004E51B2" w:rsidRDefault="00123A20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DGFAJ</w:t>
          </w:r>
        </w:p>
      </w:tc>
      <w:tc>
        <w:tcPr>
          <w:tcW w:w="2189" w:type="dxa"/>
        </w:tcPr>
        <w:p w14:paraId="2BFB049D" w14:textId="77777777" w:rsidR="00123A20" w:rsidRPr="00E10DF6" w:rsidRDefault="00123A20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123A20" w:rsidRDefault="00123A20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123A20" w:rsidRDefault="00123A20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77777777" w:rsidR="00123A20" w:rsidRPr="004E51B2" w:rsidRDefault="00123A20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123A20" w:rsidRPr="00727710" w:rsidRDefault="00123A20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123A20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123A20" w:rsidRPr="004E51B2" w:rsidRDefault="00123A20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123A20" w:rsidRPr="00E10DF6" w:rsidRDefault="00123A20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123A20" w:rsidRDefault="00123A20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123A20" w:rsidRDefault="00123A20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123A20" w:rsidRPr="004E51B2" w:rsidRDefault="00123A20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123A20" w:rsidRDefault="00123A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8E8C9" w14:textId="77777777" w:rsidR="00123A20" w:rsidRDefault="00123A20" w:rsidP="004E51B2">
      <w:pPr>
        <w:spacing w:after="0" w:line="240" w:lineRule="auto"/>
      </w:pPr>
      <w:r>
        <w:separator/>
      </w:r>
    </w:p>
  </w:footnote>
  <w:footnote w:type="continuationSeparator" w:id="0">
    <w:p w14:paraId="64916B06" w14:textId="77777777" w:rsidR="00123A20" w:rsidRDefault="00123A20" w:rsidP="004E51B2">
      <w:pPr>
        <w:spacing w:after="0" w:line="240" w:lineRule="auto"/>
      </w:pPr>
      <w:r>
        <w:continuationSeparator/>
      </w:r>
    </w:p>
  </w:footnote>
  <w:footnote w:type="continuationNotice" w:id="1">
    <w:p w14:paraId="21ACA97F" w14:textId="77777777" w:rsidR="00123A20" w:rsidRDefault="00123A2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123A20" w:rsidRDefault="00123A20">
    <w:pPr>
      <w:pStyle w:val="Cabealho"/>
    </w:pPr>
  </w:p>
  <w:tbl>
    <w:tblPr>
      <w:tblW w:w="1035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9"/>
      <w:gridCol w:w="8912"/>
    </w:tblGrid>
    <w:tr w:rsidR="00123A20" w:rsidRPr="00484D5B" w14:paraId="105BFE0C" w14:textId="77777777" w:rsidTr="008C015D">
      <w:trPr>
        <w:cantSplit/>
        <w:trHeight w:hRule="exact" w:val="1346"/>
        <w:jc w:val="center"/>
      </w:trPr>
      <w:tc>
        <w:tcPr>
          <w:tcW w:w="1439" w:type="dxa"/>
          <w:vAlign w:val="center"/>
        </w:tcPr>
        <w:p w14:paraId="292B71EB" w14:textId="77777777" w:rsidR="00123A20" w:rsidRPr="00484D5B" w:rsidRDefault="00123A20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8" name="Imagem 8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2" w:type="dxa"/>
          <w:vAlign w:val="center"/>
        </w:tcPr>
        <w:p w14:paraId="02BE082F" w14:textId="77777777" w:rsidR="00123A20" w:rsidRPr="00BF0025" w:rsidRDefault="00123A20" w:rsidP="008C015D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6F29F131" w14:textId="77777777" w:rsidR="00123A20" w:rsidRDefault="00123A20" w:rsidP="008C015D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402FE2">
            <w:rPr>
              <w:rFonts w:cstheme="minorHAnsi"/>
              <w:b/>
              <w:bCs/>
              <w:caps/>
              <w:sz w:val="28"/>
              <w:szCs w:val="28"/>
            </w:rPr>
            <w:t>DIRETORIA-GERAL DE FISCALIZAÇÃO E ASSESSORAMENTO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 xml:space="preserve"> </w:t>
          </w:r>
          <w:r w:rsidRPr="00402FE2">
            <w:rPr>
              <w:rFonts w:cstheme="minorHAnsi"/>
              <w:b/>
              <w:bCs/>
              <w:caps/>
              <w:sz w:val="28"/>
              <w:szCs w:val="28"/>
            </w:rPr>
            <w:t>JUDICIAL (DGFAJ)</w:t>
          </w:r>
        </w:p>
        <w:p w14:paraId="4CD4876B" w14:textId="252A9F31" w:rsidR="00123A20" w:rsidRPr="00CE7C2C" w:rsidRDefault="00123A20" w:rsidP="00402F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</w:p>
      </w:tc>
    </w:tr>
  </w:tbl>
  <w:p w14:paraId="342DD499" w14:textId="09D2927F" w:rsidR="00123A20" w:rsidRDefault="00123A20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62" w:name="OLE_LINK1"/>
    <w:bookmarkStart w:id="63" w:name="OLE_LINK2"/>
    <w:bookmarkStart w:id="64" w:name="_Hlk247374218"/>
    <w:bookmarkStart w:id="65" w:name="OLE_LINK3"/>
    <w:bookmarkStart w:id="66" w:name="OLE_LINK4"/>
    <w:bookmarkStart w:id="67" w:name="_Hlk251335526"/>
    <w:bookmarkStart w:id="68" w:name="OLE_LINK5"/>
    <w:bookmarkStart w:id="69" w:name="OLE_LINK6"/>
    <w:bookmarkStart w:id="70" w:name="_Hlk253754814"/>
    <w:bookmarkStart w:id="71" w:name="OLE_LINK7"/>
    <w:bookmarkStart w:id="72" w:name="OLE_LINK8"/>
    <w:bookmarkStart w:id="73" w:name="_Hlk259205122"/>
    <w:bookmarkStart w:id="74" w:name="OLE_LINK9"/>
    <w:bookmarkStart w:id="75" w:name="OLE_LINK10"/>
    <w:bookmarkStart w:id="76" w:name="_Hlk274061428"/>
    <w:bookmarkStart w:id="77" w:name="OLE_LINK11"/>
    <w:bookmarkStart w:id="78" w:name="OLE_LINK12"/>
    <w:bookmarkStart w:id="79" w:name="_Hlk287627132"/>
    <w:bookmarkStart w:id="80" w:name="OLE_LINK13"/>
    <w:bookmarkStart w:id="81" w:name="OLE_LINK14"/>
    <w:bookmarkStart w:id="82" w:name="_Hlk295929801"/>
    <w:bookmarkStart w:id="83" w:name="OLE_LINK15"/>
    <w:bookmarkStart w:id="84" w:name="OLE_LINK16"/>
    <w:bookmarkStart w:id="85" w:name="_Hlk297741020"/>
    <w:bookmarkStart w:id="86" w:name="OLE_LINK17"/>
    <w:bookmarkStart w:id="87" w:name="OLE_LINK18"/>
    <w:bookmarkStart w:id="88" w:name="_Hlk297742013"/>
    <w:bookmarkStart w:id="89" w:name="OLE_LINK19"/>
    <w:bookmarkStart w:id="90" w:name="OLE_LINK20"/>
    <w:bookmarkStart w:id="91" w:name="_Hlk304892943"/>
    <w:bookmarkStart w:id="92" w:name="OLE_LINK21"/>
    <w:bookmarkStart w:id="93" w:name="OLE_LINK22"/>
    <w:bookmarkStart w:id="94" w:name="_Hlk304903772"/>
    <w:bookmarkStart w:id="95" w:name="OLE_LINK23"/>
    <w:bookmarkStart w:id="96" w:name="OLE_LINK24"/>
    <w:bookmarkStart w:id="97" w:name="_Hlk305586090"/>
    <w:bookmarkStart w:id="98" w:name="OLE_LINK25"/>
    <w:bookmarkStart w:id="99" w:name="OLE_LINK26"/>
    <w:bookmarkStart w:id="100" w:name="_Hlk306273909"/>
    <w:bookmarkStart w:id="101" w:name="OLE_LINK27"/>
    <w:bookmarkStart w:id="102" w:name="OLE_LINK28"/>
    <w:bookmarkStart w:id="103" w:name="_Hlk307846149"/>
    <w:bookmarkStart w:id="104" w:name="OLE_LINK29"/>
    <w:bookmarkStart w:id="105" w:name="OLE_LINK30"/>
    <w:bookmarkStart w:id="106" w:name="_Hlk309731046"/>
    <w:bookmarkStart w:id="107" w:name="OLE_LINK31"/>
    <w:bookmarkStart w:id="108" w:name="OLE_LINK32"/>
    <w:bookmarkStart w:id="109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123A20" w:rsidRDefault="00123A20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123A20" w:rsidRPr="00484D5B" w14:paraId="2649A9F0" w14:textId="77777777" w:rsidTr="009B3C30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19EFC738" w:rsidR="00123A20" w:rsidRPr="00484D5B" w:rsidRDefault="00123A20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123A20" w:rsidRPr="00BF0025" w:rsidRDefault="00123A20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123A20" w:rsidRPr="004E51B2" w:rsidRDefault="00123A20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54EDACFD" w:rsidR="00123A20" w:rsidRPr="00CE7C2C" w:rsidRDefault="00123A20" w:rsidP="00402F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402FE2">
            <w:rPr>
              <w:rFonts w:cstheme="minorHAnsi"/>
              <w:b/>
              <w:bCs/>
              <w:caps/>
              <w:sz w:val="28"/>
              <w:szCs w:val="28"/>
            </w:rPr>
            <w:t>DIRETORIA-GERAL DE FISCALIZAÇÃO E ASSESSORAMENTO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 xml:space="preserve"> </w:t>
          </w:r>
          <w:r w:rsidRPr="00402FE2">
            <w:rPr>
              <w:rFonts w:cstheme="minorHAnsi"/>
              <w:b/>
              <w:bCs/>
              <w:caps/>
              <w:sz w:val="28"/>
              <w:szCs w:val="28"/>
            </w:rPr>
            <w:t>JUDICIAL (DGFAJ)</w:t>
          </w:r>
        </w:p>
      </w:tc>
    </w:tr>
  </w:tbl>
  <w:p w14:paraId="756F9EA2" w14:textId="32DD9013" w:rsidR="00123A20" w:rsidRPr="00837805" w:rsidRDefault="00123A20" w:rsidP="00837805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123A20" w:rsidRPr="00E82FCC" w:rsidRDefault="00123A20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23E4F"/>
    <w:multiLevelType w:val="hybridMultilevel"/>
    <w:tmpl w:val="32069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41469"/>
    <w:multiLevelType w:val="hybridMultilevel"/>
    <w:tmpl w:val="F7BA4BD6"/>
    <w:lvl w:ilvl="0" w:tplc="C680D80E">
      <w:start w:val="1"/>
      <w:numFmt w:val="decimal"/>
      <w:lvlText w:val="%1."/>
      <w:lvlJc w:val="left"/>
      <w:pPr>
        <w:ind w:left="720" w:hanging="360"/>
      </w:pPr>
    </w:lvl>
    <w:lvl w:ilvl="1" w:tplc="235020E6">
      <w:start w:val="1"/>
      <w:numFmt w:val="lowerLetter"/>
      <w:lvlText w:val="%2."/>
      <w:lvlJc w:val="left"/>
      <w:pPr>
        <w:ind w:left="1440" w:hanging="360"/>
      </w:pPr>
    </w:lvl>
    <w:lvl w:ilvl="2" w:tplc="5C9EABCA">
      <w:start w:val="1"/>
      <w:numFmt w:val="lowerRoman"/>
      <w:lvlText w:val="%3."/>
      <w:lvlJc w:val="right"/>
      <w:pPr>
        <w:ind w:left="2160" w:hanging="180"/>
      </w:pPr>
    </w:lvl>
    <w:lvl w:ilvl="3" w:tplc="F13898E8">
      <w:start w:val="1"/>
      <w:numFmt w:val="decimal"/>
      <w:lvlText w:val="%4."/>
      <w:lvlJc w:val="left"/>
      <w:pPr>
        <w:ind w:left="2880" w:hanging="360"/>
      </w:pPr>
    </w:lvl>
    <w:lvl w:ilvl="4" w:tplc="66F89866">
      <w:start w:val="1"/>
      <w:numFmt w:val="lowerLetter"/>
      <w:lvlText w:val="%5."/>
      <w:lvlJc w:val="left"/>
      <w:pPr>
        <w:ind w:left="3600" w:hanging="360"/>
      </w:pPr>
    </w:lvl>
    <w:lvl w:ilvl="5" w:tplc="1634271E">
      <w:start w:val="1"/>
      <w:numFmt w:val="lowerRoman"/>
      <w:lvlText w:val="%6."/>
      <w:lvlJc w:val="right"/>
      <w:pPr>
        <w:ind w:left="4320" w:hanging="180"/>
      </w:pPr>
    </w:lvl>
    <w:lvl w:ilvl="6" w:tplc="F344019E">
      <w:start w:val="1"/>
      <w:numFmt w:val="decimal"/>
      <w:lvlText w:val="%7."/>
      <w:lvlJc w:val="left"/>
      <w:pPr>
        <w:ind w:left="5040" w:hanging="360"/>
      </w:pPr>
    </w:lvl>
    <w:lvl w:ilvl="7" w:tplc="4DC4EB40">
      <w:start w:val="1"/>
      <w:numFmt w:val="lowerLetter"/>
      <w:lvlText w:val="%8."/>
      <w:lvlJc w:val="left"/>
      <w:pPr>
        <w:ind w:left="5760" w:hanging="360"/>
      </w:pPr>
    </w:lvl>
    <w:lvl w:ilvl="8" w:tplc="8EB097C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FC7DB"/>
    <w:multiLevelType w:val="multilevel"/>
    <w:tmpl w:val="CBC62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659DA2"/>
    <w:multiLevelType w:val="hybridMultilevel"/>
    <w:tmpl w:val="FFFFFFFF"/>
    <w:lvl w:ilvl="0" w:tplc="46105470">
      <w:start w:val="1"/>
      <w:numFmt w:val="lowerLetter"/>
      <w:lvlText w:val="%1)"/>
      <w:lvlJc w:val="left"/>
      <w:pPr>
        <w:ind w:left="720" w:hanging="360"/>
      </w:pPr>
    </w:lvl>
    <w:lvl w:ilvl="1" w:tplc="DAACA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41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6B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24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47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00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2A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EC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35A113"/>
    <w:multiLevelType w:val="multilevel"/>
    <w:tmpl w:val="5484B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4D655C56"/>
    <w:multiLevelType w:val="hybridMultilevel"/>
    <w:tmpl w:val="B4026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16A83"/>
    <w:multiLevelType w:val="hybridMultilevel"/>
    <w:tmpl w:val="4E7693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7ACB19"/>
    <w:multiLevelType w:val="hybridMultilevel"/>
    <w:tmpl w:val="0B9CA48C"/>
    <w:lvl w:ilvl="0" w:tplc="0A6C4FB0">
      <w:start w:val="1"/>
      <w:numFmt w:val="decimal"/>
      <w:lvlText w:val="%1."/>
      <w:lvlJc w:val="left"/>
      <w:pPr>
        <w:ind w:left="1080" w:hanging="360"/>
      </w:pPr>
    </w:lvl>
    <w:lvl w:ilvl="1" w:tplc="72268B16">
      <w:start w:val="1"/>
      <w:numFmt w:val="lowerLetter"/>
      <w:lvlText w:val="%2."/>
      <w:lvlJc w:val="left"/>
      <w:pPr>
        <w:ind w:left="1800" w:hanging="360"/>
      </w:pPr>
    </w:lvl>
    <w:lvl w:ilvl="2" w:tplc="6212D8AC">
      <w:start w:val="1"/>
      <w:numFmt w:val="lowerRoman"/>
      <w:lvlText w:val="%3."/>
      <w:lvlJc w:val="right"/>
      <w:pPr>
        <w:ind w:left="2520" w:hanging="180"/>
      </w:pPr>
    </w:lvl>
    <w:lvl w:ilvl="3" w:tplc="FC90E7AC">
      <w:start w:val="1"/>
      <w:numFmt w:val="decimal"/>
      <w:lvlText w:val="%4."/>
      <w:lvlJc w:val="left"/>
      <w:pPr>
        <w:ind w:left="3240" w:hanging="360"/>
      </w:pPr>
    </w:lvl>
    <w:lvl w:ilvl="4" w:tplc="36026742">
      <w:start w:val="1"/>
      <w:numFmt w:val="lowerLetter"/>
      <w:lvlText w:val="%5."/>
      <w:lvlJc w:val="left"/>
      <w:pPr>
        <w:ind w:left="3960" w:hanging="360"/>
      </w:pPr>
    </w:lvl>
    <w:lvl w:ilvl="5" w:tplc="AA7E4712">
      <w:start w:val="1"/>
      <w:numFmt w:val="lowerRoman"/>
      <w:lvlText w:val="%6."/>
      <w:lvlJc w:val="right"/>
      <w:pPr>
        <w:ind w:left="4680" w:hanging="180"/>
      </w:pPr>
    </w:lvl>
    <w:lvl w:ilvl="6" w:tplc="D936AB5A">
      <w:start w:val="1"/>
      <w:numFmt w:val="decimal"/>
      <w:lvlText w:val="%7."/>
      <w:lvlJc w:val="left"/>
      <w:pPr>
        <w:ind w:left="5400" w:hanging="360"/>
      </w:pPr>
    </w:lvl>
    <w:lvl w:ilvl="7" w:tplc="26643C1E">
      <w:start w:val="1"/>
      <w:numFmt w:val="lowerLetter"/>
      <w:lvlText w:val="%8."/>
      <w:lvlJc w:val="left"/>
      <w:pPr>
        <w:ind w:left="6120" w:hanging="360"/>
      </w:pPr>
    </w:lvl>
    <w:lvl w:ilvl="8" w:tplc="B6264DDC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9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22"/>
  </w:num>
  <w:num w:numId="5">
    <w:abstractNumId w:val="11"/>
  </w:num>
  <w:num w:numId="6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9"/>
  </w:num>
  <w:num w:numId="9">
    <w:abstractNumId w:val="8"/>
  </w:num>
  <w:num w:numId="10">
    <w:abstractNumId w:val="17"/>
  </w:num>
  <w:num w:numId="11">
    <w:abstractNumId w:val="30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3"/>
  </w:num>
  <w:num w:numId="17">
    <w:abstractNumId w:val="29"/>
  </w:num>
  <w:num w:numId="18">
    <w:abstractNumId w:val="14"/>
  </w:num>
  <w:num w:numId="19">
    <w:abstractNumId w:val="16"/>
  </w:num>
  <w:num w:numId="20">
    <w:abstractNumId w:val="15"/>
  </w:num>
  <w:num w:numId="21">
    <w:abstractNumId w:val="25"/>
  </w:num>
  <w:num w:numId="22">
    <w:abstractNumId w:val="12"/>
  </w:num>
  <w:num w:numId="23">
    <w:abstractNumId w:val="26"/>
  </w:num>
  <w:num w:numId="24">
    <w:abstractNumId w:val="23"/>
  </w:num>
  <w:num w:numId="25">
    <w:abstractNumId w:val="21"/>
  </w:num>
  <w:num w:numId="26">
    <w:abstractNumId w:val="6"/>
  </w:num>
  <w:num w:numId="27">
    <w:abstractNumId w:val="18"/>
  </w:num>
  <w:num w:numId="28">
    <w:abstractNumId w:val="27"/>
  </w:num>
  <w:num w:numId="29">
    <w:abstractNumId w:val="10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4A4"/>
    <w:rsid w:val="00005682"/>
    <w:rsid w:val="00006DD9"/>
    <w:rsid w:val="00012190"/>
    <w:rsid w:val="00017DA7"/>
    <w:rsid w:val="00023A10"/>
    <w:rsid w:val="00023B8A"/>
    <w:rsid w:val="0002787A"/>
    <w:rsid w:val="00034BB6"/>
    <w:rsid w:val="0003675F"/>
    <w:rsid w:val="00051854"/>
    <w:rsid w:val="0005248F"/>
    <w:rsid w:val="000600A6"/>
    <w:rsid w:val="00060663"/>
    <w:rsid w:val="000636E7"/>
    <w:rsid w:val="00063E02"/>
    <w:rsid w:val="00063E55"/>
    <w:rsid w:val="00064D9B"/>
    <w:rsid w:val="000733C0"/>
    <w:rsid w:val="00075817"/>
    <w:rsid w:val="00080218"/>
    <w:rsid w:val="0008168F"/>
    <w:rsid w:val="0008390D"/>
    <w:rsid w:val="00090D04"/>
    <w:rsid w:val="000A72E6"/>
    <w:rsid w:val="000B6336"/>
    <w:rsid w:val="000B729E"/>
    <w:rsid w:val="000C0B02"/>
    <w:rsid w:val="000C3EEF"/>
    <w:rsid w:val="000D0A9F"/>
    <w:rsid w:val="000D0F61"/>
    <w:rsid w:val="000D15C1"/>
    <w:rsid w:val="000D1D99"/>
    <w:rsid w:val="000D4B3D"/>
    <w:rsid w:val="000E03AE"/>
    <w:rsid w:val="000E2C08"/>
    <w:rsid w:val="000E3E91"/>
    <w:rsid w:val="000E548B"/>
    <w:rsid w:val="000E6B3A"/>
    <w:rsid w:val="000F3B62"/>
    <w:rsid w:val="00103BE8"/>
    <w:rsid w:val="0010466F"/>
    <w:rsid w:val="0011008B"/>
    <w:rsid w:val="00112E51"/>
    <w:rsid w:val="00114409"/>
    <w:rsid w:val="001153DB"/>
    <w:rsid w:val="00117429"/>
    <w:rsid w:val="001223D9"/>
    <w:rsid w:val="00123A20"/>
    <w:rsid w:val="0012716B"/>
    <w:rsid w:val="001273D2"/>
    <w:rsid w:val="00130E33"/>
    <w:rsid w:val="00131203"/>
    <w:rsid w:val="00131B31"/>
    <w:rsid w:val="00131EE2"/>
    <w:rsid w:val="00134C3C"/>
    <w:rsid w:val="00141834"/>
    <w:rsid w:val="00141BC1"/>
    <w:rsid w:val="00152727"/>
    <w:rsid w:val="0015296C"/>
    <w:rsid w:val="00157252"/>
    <w:rsid w:val="001642B6"/>
    <w:rsid w:val="001667EC"/>
    <w:rsid w:val="00170DC9"/>
    <w:rsid w:val="001733DC"/>
    <w:rsid w:val="001749D1"/>
    <w:rsid w:val="00177DF1"/>
    <w:rsid w:val="00187EC9"/>
    <w:rsid w:val="00192E4D"/>
    <w:rsid w:val="001B1A90"/>
    <w:rsid w:val="001B1C84"/>
    <w:rsid w:val="001B3F50"/>
    <w:rsid w:val="001B678F"/>
    <w:rsid w:val="001B7A8A"/>
    <w:rsid w:val="001C3ABD"/>
    <w:rsid w:val="001D14DD"/>
    <w:rsid w:val="001D38B7"/>
    <w:rsid w:val="001D60C5"/>
    <w:rsid w:val="001E1C9F"/>
    <w:rsid w:val="001E49BD"/>
    <w:rsid w:val="001E7413"/>
    <w:rsid w:val="001F03FF"/>
    <w:rsid w:val="001F150B"/>
    <w:rsid w:val="001F4795"/>
    <w:rsid w:val="001F5B10"/>
    <w:rsid w:val="00202DE2"/>
    <w:rsid w:val="00207A05"/>
    <w:rsid w:val="002136E5"/>
    <w:rsid w:val="00213D5D"/>
    <w:rsid w:val="00223715"/>
    <w:rsid w:val="00226ED2"/>
    <w:rsid w:val="00232D22"/>
    <w:rsid w:val="0023532B"/>
    <w:rsid w:val="00235955"/>
    <w:rsid w:val="00240ACB"/>
    <w:rsid w:val="00241AE3"/>
    <w:rsid w:val="0024243D"/>
    <w:rsid w:val="00242458"/>
    <w:rsid w:val="002458B9"/>
    <w:rsid w:val="002464D1"/>
    <w:rsid w:val="00250769"/>
    <w:rsid w:val="00252518"/>
    <w:rsid w:val="0025477D"/>
    <w:rsid w:val="00256DB5"/>
    <w:rsid w:val="0026559C"/>
    <w:rsid w:val="00267652"/>
    <w:rsid w:val="002757DA"/>
    <w:rsid w:val="0028487C"/>
    <w:rsid w:val="00284970"/>
    <w:rsid w:val="00284C55"/>
    <w:rsid w:val="00284F73"/>
    <w:rsid w:val="0028502B"/>
    <w:rsid w:val="002850DE"/>
    <w:rsid w:val="00286F35"/>
    <w:rsid w:val="00294E80"/>
    <w:rsid w:val="0029594B"/>
    <w:rsid w:val="002A0B32"/>
    <w:rsid w:val="002A2D87"/>
    <w:rsid w:val="002B2578"/>
    <w:rsid w:val="002C35FE"/>
    <w:rsid w:val="002C6FB2"/>
    <w:rsid w:val="002C7F19"/>
    <w:rsid w:val="002D17FE"/>
    <w:rsid w:val="002D1C6D"/>
    <w:rsid w:val="002E0A83"/>
    <w:rsid w:val="002E1D90"/>
    <w:rsid w:val="002E2C99"/>
    <w:rsid w:val="002E58E7"/>
    <w:rsid w:val="002F0CCD"/>
    <w:rsid w:val="002F412D"/>
    <w:rsid w:val="002F6A37"/>
    <w:rsid w:val="00302832"/>
    <w:rsid w:val="00304118"/>
    <w:rsid w:val="00311101"/>
    <w:rsid w:val="00311F7C"/>
    <w:rsid w:val="00322163"/>
    <w:rsid w:val="00324163"/>
    <w:rsid w:val="00325521"/>
    <w:rsid w:val="0033131F"/>
    <w:rsid w:val="00331C41"/>
    <w:rsid w:val="003414F7"/>
    <w:rsid w:val="00346C40"/>
    <w:rsid w:val="00347CBF"/>
    <w:rsid w:val="003521F3"/>
    <w:rsid w:val="003546AC"/>
    <w:rsid w:val="003634A8"/>
    <w:rsid w:val="00366D0A"/>
    <w:rsid w:val="0037159B"/>
    <w:rsid w:val="0037482A"/>
    <w:rsid w:val="0038334D"/>
    <w:rsid w:val="00384322"/>
    <w:rsid w:val="00386C59"/>
    <w:rsid w:val="003876DA"/>
    <w:rsid w:val="00393D04"/>
    <w:rsid w:val="00395A84"/>
    <w:rsid w:val="003979D2"/>
    <w:rsid w:val="003A57D9"/>
    <w:rsid w:val="003A76FD"/>
    <w:rsid w:val="003B0898"/>
    <w:rsid w:val="003B1AF8"/>
    <w:rsid w:val="003B3571"/>
    <w:rsid w:val="003B635C"/>
    <w:rsid w:val="003C03DB"/>
    <w:rsid w:val="003C0413"/>
    <w:rsid w:val="003C3E8F"/>
    <w:rsid w:val="003C7143"/>
    <w:rsid w:val="003D112E"/>
    <w:rsid w:val="003D1FEB"/>
    <w:rsid w:val="003D2906"/>
    <w:rsid w:val="003D4681"/>
    <w:rsid w:val="003F0EB9"/>
    <w:rsid w:val="003F32CD"/>
    <w:rsid w:val="003F7505"/>
    <w:rsid w:val="00400921"/>
    <w:rsid w:val="0040296B"/>
    <w:rsid w:val="00402FE2"/>
    <w:rsid w:val="00405BEA"/>
    <w:rsid w:val="00407AE3"/>
    <w:rsid w:val="004105D4"/>
    <w:rsid w:val="00410BBD"/>
    <w:rsid w:val="00411088"/>
    <w:rsid w:val="00420ADB"/>
    <w:rsid w:val="004422FB"/>
    <w:rsid w:val="00442DF7"/>
    <w:rsid w:val="004517F2"/>
    <w:rsid w:val="0045199F"/>
    <w:rsid w:val="0045248D"/>
    <w:rsid w:val="00454498"/>
    <w:rsid w:val="00454A21"/>
    <w:rsid w:val="00455FB0"/>
    <w:rsid w:val="00460DB7"/>
    <w:rsid w:val="00464267"/>
    <w:rsid w:val="0046723C"/>
    <w:rsid w:val="00470E9B"/>
    <w:rsid w:val="004763EE"/>
    <w:rsid w:val="004773C0"/>
    <w:rsid w:val="00477456"/>
    <w:rsid w:val="004779B9"/>
    <w:rsid w:val="00482B56"/>
    <w:rsid w:val="00483976"/>
    <w:rsid w:val="0048405A"/>
    <w:rsid w:val="00484A3E"/>
    <w:rsid w:val="00485B24"/>
    <w:rsid w:val="004867EC"/>
    <w:rsid w:val="00486805"/>
    <w:rsid w:val="004877DE"/>
    <w:rsid w:val="004A1AB7"/>
    <w:rsid w:val="004A322C"/>
    <w:rsid w:val="004B583D"/>
    <w:rsid w:val="004C245B"/>
    <w:rsid w:val="004C2AE2"/>
    <w:rsid w:val="004C4B8F"/>
    <w:rsid w:val="004C69B3"/>
    <w:rsid w:val="004D280C"/>
    <w:rsid w:val="004D442C"/>
    <w:rsid w:val="004E51B2"/>
    <w:rsid w:val="004E6325"/>
    <w:rsid w:val="004F33E4"/>
    <w:rsid w:val="004F5BAC"/>
    <w:rsid w:val="0050049C"/>
    <w:rsid w:val="00501E7A"/>
    <w:rsid w:val="00502400"/>
    <w:rsid w:val="005034DC"/>
    <w:rsid w:val="00503D90"/>
    <w:rsid w:val="00506B13"/>
    <w:rsid w:val="00507E94"/>
    <w:rsid w:val="0051028D"/>
    <w:rsid w:val="00515126"/>
    <w:rsid w:val="00517773"/>
    <w:rsid w:val="005201A5"/>
    <w:rsid w:val="00521547"/>
    <w:rsid w:val="00525C38"/>
    <w:rsid w:val="00525C3A"/>
    <w:rsid w:val="00527F44"/>
    <w:rsid w:val="00537D4D"/>
    <w:rsid w:val="005509BF"/>
    <w:rsid w:val="00550F0E"/>
    <w:rsid w:val="005532E3"/>
    <w:rsid w:val="00553BED"/>
    <w:rsid w:val="0055410E"/>
    <w:rsid w:val="0055726F"/>
    <w:rsid w:val="005579FB"/>
    <w:rsid w:val="005663F3"/>
    <w:rsid w:val="005704F3"/>
    <w:rsid w:val="005726CF"/>
    <w:rsid w:val="005751F2"/>
    <w:rsid w:val="00575430"/>
    <w:rsid w:val="00576C95"/>
    <w:rsid w:val="00581818"/>
    <w:rsid w:val="00585360"/>
    <w:rsid w:val="00591E74"/>
    <w:rsid w:val="00593B72"/>
    <w:rsid w:val="005A554B"/>
    <w:rsid w:val="005A6E09"/>
    <w:rsid w:val="005B4FD9"/>
    <w:rsid w:val="005C0EBD"/>
    <w:rsid w:val="005C13E1"/>
    <w:rsid w:val="005C5434"/>
    <w:rsid w:val="005D0CEF"/>
    <w:rsid w:val="005D0EDF"/>
    <w:rsid w:val="005D3B43"/>
    <w:rsid w:val="005D706E"/>
    <w:rsid w:val="005E13D8"/>
    <w:rsid w:val="005E4DB9"/>
    <w:rsid w:val="005F5BFB"/>
    <w:rsid w:val="00600AF2"/>
    <w:rsid w:val="0060141F"/>
    <w:rsid w:val="006033D0"/>
    <w:rsid w:val="00606782"/>
    <w:rsid w:val="0061050E"/>
    <w:rsid w:val="00612775"/>
    <w:rsid w:val="00613657"/>
    <w:rsid w:val="006139FD"/>
    <w:rsid w:val="00613E65"/>
    <w:rsid w:val="00614085"/>
    <w:rsid w:val="0061754B"/>
    <w:rsid w:val="00641DD8"/>
    <w:rsid w:val="00642756"/>
    <w:rsid w:val="00643E85"/>
    <w:rsid w:val="00644F55"/>
    <w:rsid w:val="00647816"/>
    <w:rsid w:val="00647FA4"/>
    <w:rsid w:val="0064D9CE"/>
    <w:rsid w:val="00662C68"/>
    <w:rsid w:val="006668AD"/>
    <w:rsid w:val="006765DB"/>
    <w:rsid w:val="006828B5"/>
    <w:rsid w:val="00682F90"/>
    <w:rsid w:val="00683EC3"/>
    <w:rsid w:val="0068553D"/>
    <w:rsid w:val="00685BF5"/>
    <w:rsid w:val="00685FA1"/>
    <w:rsid w:val="00687E4E"/>
    <w:rsid w:val="00690D14"/>
    <w:rsid w:val="0069181A"/>
    <w:rsid w:val="006A5572"/>
    <w:rsid w:val="006B0F6E"/>
    <w:rsid w:val="006B398A"/>
    <w:rsid w:val="006B6736"/>
    <w:rsid w:val="006B786F"/>
    <w:rsid w:val="006C1B91"/>
    <w:rsid w:val="006C287B"/>
    <w:rsid w:val="006D0833"/>
    <w:rsid w:val="006D1B99"/>
    <w:rsid w:val="006D2B33"/>
    <w:rsid w:val="006E2735"/>
    <w:rsid w:val="006E3117"/>
    <w:rsid w:val="006E4772"/>
    <w:rsid w:val="006E4C0D"/>
    <w:rsid w:val="006F012C"/>
    <w:rsid w:val="006F1AF5"/>
    <w:rsid w:val="006F3E59"/>
    <w:rsid w:val="007016D9"/>
    <w:rsid w:val="00706248"/>
    <w:rsid w:val="007071E8"/>
    <w:rsid w:val="007078A8"/>
    <w:rsid w:val="00713CCD"/>
    <w:rsid w:val="007142E4"/>
    <w:rsid w:val="00714703"/>
    <w:rsid w:val="007163C6"/>
    <w:rsid w:val="00717EA5"/>
    <w:rsid w:val="00727710"/>
    <w:rsid w:val="00737BE2"/>
    <w:rsid w:val="007503E2"/>
    <w:rsid w:val="007529CD"/>
    <w:rsid w:val="007535E5"/>
    <w:rsid w:val="00753996"/>
    <w:rsid w:val="00760867"/>
    <w:rsid w:val="00760E72"/>
    <w:rsid w:val="00760F27"/>
    <w:rsid w:val="0076207A"/>
    <w:rsid w:val="007639D2"/>
    <w:rsid w:val="007646BD"/>
    <w:rsid w:val="00764C33"/>
    <w:rsid w:val="00766A23"/>
    <w:rsid w:val="00776B66"/>
    <w:rsid w:val="007818F1"/>
    <w:rsid w:val="00786E39"/>
    <w:rsid w:val="007904AD"/>
    <w:rsid w:val="00791927"/>
    <w:rsid w:val="0079239A"/>
    <w:rsid w:val="00792EDD"/>
    <w:rsid w:val="007A337B"/>
    <w:rsid w:val="007A4097"/>
    <w:rsid w:val="007B3A8B"/>
    <w:rsid w:val="007C6B78"/>
    <w:rsid w:val="007C718E"/>
    <w:rsid w:val="007D0186"/>
    <w:rsid w:val="007D268F"/>
    <w:rsid w:val="007D2C83"/>
    <w:rsid w:val="007D60E5"/>
    <w:rsid w:val="007E2BE2"/>
    <w:rsid w:val="007E394E"/>
    <w:rsid w:val="007E4305"/>
    <w:rsid w:val="007E43E6"/>
    <w:rsid w:val="007E5C46"/>
    <w:rsid w:val="00800780"/>
    <w:rsid w:val="00802D35"/>
    <w:rsid w:val="00806D41"/>
    <w:rsid w:val="00811F38"/>
    <w:rsid w:val="008148AD"/>
    <w:rsid w:val="00822F83"/>
    <w:rsid w:val="008236D6"/>
    <w:rsid w:val="008243F1"/>
    <w:rsid w:val="00826F24"/>
    <w:rsid w:val="008369AE"/>
    <w:rsid w:val="00837805"/>
    <w:rsid w:val="0084039D"/>
    <w:rsid w:val="008404FD"/>
    <w:rsid w:val="00854EF1"/>
    <w:rsid w:val="0086059A"/>
    <w:rsid w:val="00864D47"/>
    <w:rsid w:val="00872984"/>
    <w:rsid w:val="00873CAF"/>
    <w:rsid w:val="00874B34"/>
    <w:rsid w:val="008763EB"/>
    <w:rsid w:val="00877021"/>
    <w:rsid w:val="00881687"/>
    <w:rsid w:val="00882CA7"/>
    <w:rsid w:val="00882FE2"/>
    <w:rsid w:val="008832CB"/>
    <w:rsid w:val="00883E4A"/>
    <w:rsid w:val="00885C01"/>
    <w:rsid w:val="00886E6A"/>
    <w:rsid w:val="00892855"/>
    <w:rsid w:val="0089427F"/>
    <w:rsid w:val="00897A2C"/>
    <w:rsid w:val="008A5795"/>
    <w:rsid w:val="008A636D"/>
    <w:rsid w:val="008A678B"/>
    <w:rsid w:val="008A7EAA"/>
    <w:rsid w:val="008B233E"/>
    <w:rsid w:val="008B54FD"/>
    <w:rsid w:val="008B5807"/>
    <w:rsid w:val="008C015D"/>
    <w:rsid w:val="008C0517"/>
    <w:rsid w:val="008C1100"/>
    <w:rsid w:val="008C35AA"/>
    <w:rsid w:val="008C39D5"/>
    <w:rsid w:val="008F522E"/>
    <w:rsid w:val="008F53E2"/>
    <w:rsid w:val="008F7B5A"/>
    <w:rsid w:val="00901CB3"/>
    <w:rsid w:val="00904364"/>
    <w:rsid w:val="009063B2"/>
    <w:rsid w:val="00912287"/>
    <w:rsid w:val="00912344"/>
    <w:rsid w:val="00914456"/>
    <w:rsid w:val="00916C5C"/>
    <w:rsid w:val="00917116"/>
    <w:rsid w:val="00917DC3"/>
    <w:rsid w:val="00923DE4"/>
    <w:rsid w:val="009330BF"/>
    <w:rsid w:val="00934DC7"/>
    <w:rsid w:val="00937AF8"/>
    <w:rsid w:val="00940A75"/>
    <w:rsid w:val="0094794E"/>
    <w:rsid w:val="0095167C"/>
    <w:rsid w:val="00956118"/>
    <w:rsid w:val="00964327"/>
    <w:rsid w:val="009678CA"/>
    <w:rsid w:val="00975706"/>
    <w:rsid w:val="0097738A"/>
    <w:rsid w:val="009810C0"/>
    <w:rsid w:val="00981233"/>
    <w:rsid w:val="009815AA"/>
    <w:rsid w:val="009857C1"/>
    <w:rsid w:val="009929BA"/>
    <w:rsid w:val="00995CC4"/>
    <w:rsid w:val="00995FE5"/>
    <w:rsid w:val="009961E6"/>
    <w:rsid w:val="009963C8"/>
    <w:rsid w:val="00997751"/>
    <w:rsid w:val="009A0FAF"/>
    <w:rsid w:val="009A36EC"/>
    <w:rsid w:val="009A789B"/>
    <w:rsid w:val="009A7FD1"/>
    <w:rsid w:val="009B3C30"/>
    <w:rsid w:val="009B7F8A"/>
    <w:rsid w:val="009C4544"/>
    <w:rsid w:val="009C63DC"/>
    <w:rsid w:val="009D1407"/>
    <w:rsid w:val="009D17C3"/>
    <w:rsid w:val="009D1BAA"/>
    <w:rsid w:val="009D4FFC"/>
    <w:rsid w:val="009D5F8E"/>
    <w:rsid w:val="009F04CD"/>
    <w:rsid w:val="009F0524"/>
    <w:rsid w:val="009F13D0"/>
    <w:rsid w:val="009F1C73"/>
    <w:rsid w:val="00A0013D"/>
    <w:rsid w:val="00A02321"/>
    <w:rsid w:val="00A06157"/>
    <w:rsid w:val="00A06732"/>
    <w:rsid w:val="00A0755E"/>
    <w:rsid w:val="00A127E6"/>
    <w:rsid w:val="00A13254"/>
    <w:rsid w:val="00A14BC9"/>
    <w:rsid w:val="00A164FB"/>
    <w:rsid w:val="00A31B3E"/>
    <w:rsid w:val="00A31DAB"/>
    <w:rsid w:val="00A338A1"/>
    <w:rsid w:val="00A3684D"/>
    <w:rsid w:val="00A36C4D"/>
    <w:rsid w:val="00A40456"/>
    <w:rsid w:val="00A40E40"/>
    <w:rsid w:val="00A43043"/>
    <w:rsid w:val="00A44F82"/>
    <w:rsid w:val="00A5077E"/>
    <w:rsid w:val="00A5375F"/>
    <w:rsid w:val="00A63D32"/>
    <w:rsid w:val="00A741D5"/>
    <w:rsid w:val="00A75AF6"/>
    <w:rsid w:val="00A761BF"/>
    <w:rsid w:val="00A80798"/>
    <w:rsid w:val="00A82160"/>
    <w:rsid w:val="00A91B27"/>
    <w:rsid w:val="00A93C88"/>
    <w:rsid w:val="00A962AE"/>
    <w:rsid w:val="00A97F62"/>
    <w:rsid w:val="00AA213C"/>
    <w:rsid w:val="00AA4A80"/>
    <w:rsid w:val="00AA5C3D"/>
    <w:rsid w:val="00AA6783"/>
    <w:rsid w:val="00AB2038"/>
    <w:rsid w:val="00AB2250"/>
    <w:rsid w:val="00AB51A1"/>
    <w:rsid w:val="00AD00C1"/>
    <w:rsid w:val="00AD74A4"/>
    <w:rsid w:val="00AE380F"/>
    <w:rsid w:val="00AE3DAC"/>
    <w:rsid w:val="00AE4610"/>
    <w:rsid w:val="00AE612A"/>
    <w:rsid w:val="00AF0DA0"/>
    <w:rsid w:val="00AF0DDB"/>
    <w:rsid w:val="00AF4E5C"/>
    <w:rsid w:val="00B01868"/>
    <w:rsid w:val="00B03143"/>
    <w:rsid w:val="00B07317"/>
    <w:rsid w:val="00B11AEE"/>
    <w:rsid w:val="00B12F8E"/>
    <w:rsid w:val="00B17BAF"/>
    <w:rsid w:val="00B21DBF"/>
    <w:rsid w:val="00B3293B"/>
    <w:rsid w:val="00B32AD7"/>
    <w:rsid w:val="00B37E3C"/>
    <w:rsid w:val="00B409B4"/>
    <w:rsid w:val="00B42AB1"/>
    <w:rsid w:val="00B46996"/>
    <w:rsid w:val="00B47BCD"/>
    <w:rsid w:val="00B55036"/>
    <w:rsid w:val="00B55FED"/>
    <w:rsid w:val="00B625D7"/>
    <w:rsid w:val="00B74D52"/>
    <w:rsid w:val="00B858B9"/>
    <w:rsid w:val="00B91FC1"/>
    <w:rsid w:val="00B94119"/>
    <w:rsid w:val="00BA6AE3"/>
    <w:rsid w:val="00BB062F"/>
    <w:rsid w:val="00BB1DA3"/>
    <w:rsid w:val="00BC0798"/>
    <w:rsid w:val="00BC275B"/>
    <w:rsid w:val="00BC36D3"/>
    <w:rsid w:val="00BC4176"/>
    <w:rsid w:val="00BC4CF2"/>
    <w:rsid w:val="00BC4DAA"/>
    <w:rsid w:val="00BC602D"/>
    <w:rsid w:val="00BC6D14"/>
    <w:rsid w:val="00BD1F5A"/>
    <w:rsid w:val="00BE2C76"/>
    <w:rsid w:val="00BE3BFB"/>
    <w:rsid w:val="00BF0025"/>
    <w:rsid w:val="00BF301C"/>
    <w:rsid w:val="00BF3D2A"/>
    <w:rsid w:val="00BF3DCF"/>
    <w:rsid w:val="00C00472"/>
    <w:rsid w:val="00C0325D"/>
    <w:rsid w:val="00C075DD"/>
    <w:rsid w:val="00C11ADF"/>
    <w:rsid w:val="00C11C6F"/>
    <w:rsid w:val="00C12255"/>
    <w:rsid w:val="00C13AF1"/>
    <w:rsid w:val="00C21F13"/>
    <w:rsid w:val="00C26757"/>
    <w:rsid w:val="00C272C0"/>
    <w:rsid w:val="00C326BB"/>
    <w:rsid w:val="00C4156A"/>
    <w:rsid w:val="00C424EF"/>
    <w:rsid w:val="00C42E7B"/>
    <w:rsid w:val="00C46204"/>
    <w:rsid w:val="00C500F8"/>
    <w:rsid w:val="00C52734"/>
    <w:rsid w:val="00C54027"/>
    <w:rsid w:val="00C557BE"/>
    <w:rsid w:val="00C62F7E"/>
    <w:rsid w:val="00C65048"/>
    <w:rsid w:val="00C6668E"/>
    <w:rsid w:val="00C70975"/>
    <w:rsid w:val="00C713E9"/>
    <w:rsid w:val="00C76121"/>
    <w:rsid w:val="00C91D58"/>
    <w:rsid w:val="00C92062"/>
    <w:rsid w:val="00C96C94"/>
    <w:rsid w:val="00CA5444"/>
    <w:rsid w:val="00CA5E63"/>
    <w:rsid w:val="00CB1821"/>
    <w:rsid w:val="00CB2420"/>
    <w:rsid w:val="00CB347E"/>
    <w:rsid w:val="00CB436F"/>
    <w:rsid w:val="00CD2B32"/>
    <w:rsid w:val="00CE1ADB"/>
    <w:rsid w:val="00CE2E3B"/>
    <w:rsid w:val="00CE6A47"/>
    <w:rsid w:val="00CE7C2C"/>
    <w:rsid w:val="00CF1D41"/>
    <w:rsid w:val="00CF2E38"/>
    <w:rsid w:val="00CF33EF"/>
    <w:rsid w:val="00CF6D96"/>
    <w:rsid w:val="00D06BD5"/>
    <w:rsid w:val="00D10D50"/>
    <w:rsid w:val="00D14F6F"/>
    <w:rsid w:val="00D17A44"/>
    <w:rsid w:val="00D20257"/>
    <w:rsid w:val="00D20936"/>
    <w:rsid w:val="00D20CD9"/>
    <w:rsid w:val="00D23F41"/>
    <w:rsid w:val="00D2732D"/>
    <w:rsid w:val="00D30798"/>
    <w:rsid w:val="00D32932"/>
    <w:rsid w:val="00D36144"/>
    <w:rsid w:val="00D42786"/>
    <w:rsid w:val="00D465AA"/>
    <w:rsid w:val="00D47CB2"/>
    <w:rsid w:val="00D54069"/>
    <w:rsid w:val="00D5785A"/>
    <w:rsid w:val="00D724A4"/>
    <w:rsid w:val="00D72B17"/>
    <w:rsid w:val="00D75E02"/>
    <w:rsid w:val="00D77354"/>
    <w:rsid w:val="00D848DD"/>
    <w:rsid w:val="00D90EAF"/>
    <w:rsid w:val="00D95893"/>
    <w:rsid w:val="00D95BEA"/>
    <w:rsid w:val="00D96ABD"/>
    <w:rsid w:val="00DA2319"/>
    <w:rsid w:val="00DA23CE"/>
    <w:rsid w:val="00DB1448"/>
    <w:rsid w:val="00DB3C3A"/>
    <w:rsid w:val="00DC06F9"/>
    <w:rsid w:val="00DC2F1F"/>
    <w:rsid w:val="00DC79C0"/>
    <w:rsid w:val="00DD1B0B"/>
    <w:rsid w:val="00DD59FA"/>
    <w:rsid w:val="00DE20CB"/>
    <w:rsid w:val="00DE2339"/>
    <w:rsid w:val="00DF259D"/>
    <w:rsid w:val="00DF4B2B"/>
    <w:rsid w:val="00DF6213"/>
    <w:rsid w:val="00E02B78"/>
    <w:rsid w:val="00E02CB4"/>
    <w:rsid w:val="00E10370"/>
    <w:rsid w:val="00E106DB"/>
    <w:rsid w:val="00E10CF4"/>
    <w:rsid w:val="00E127F6"/>
    <w:rsid w:val="00E13867"/>
    <w:rsid w:val="00E15B81"/>
    <w:rsid w:val="00E2331A"/>
    <w:rsid w:val="00E24030"/>
    <w:rsid w:val="00E32250"/>
    <w:rsid w:val="00E341A6"/>
    <w:rsid w:val="00E3462B"/>
    <w:rsid w:val="00E34E01"/>
    <w:rsid w:val="00E37174"/>
    <w:rsid w:val="00E47C71"/>
    <w:rsid w:val="00E52A5A"/>
    <w:rsid w:val="00E531CF"/>
    <w:rsid w:val="00E53335"/>
    <w:rsid w:val="00E556A5"/>
    <w:rsid w:val="00E55809"/>
    <w:rsid w:val="00E60C85"/>
    <w:rsid w:val="00E67ECF"/>
    <w:rsid w:val="00E77F5A"/>
    <w:rsid w:val="00E816CF"/>
    <w:rsid w:val="00E82FCC"/>
    <w:rsid w:val="00E91DBE"/>
    <w:rsid w:val="00E955E3"/>
    <w:rsid w:val="00E96868"/>
    <w:rsid w:val="00E97CF5"/>
    <w:rsid w:val="00EA0FE1"/>
    <w:rsid w:val="00EA5CA5"/>
    <w:rsid w:val="00EA7EAC"/>
    <w:rsid w:val="00EB092D"/>
    <w:rsid w:val="00EB4065"/>
    <w:rsid w:val="00EB50AF"/>
    <w:rsid w:val="00EB5582"/>
    <w:rsid w:val="00EB5E3C"/>
    <w:rsid w:val="00EC0E17"/>
    <w:rsid w:val="00EC0F63"/>
    <w:rsid w:val="00EC3D40"/>
    <w:rsid w:val="00EC5A16"/>
    <w:rsid w:val="00EC6535"/>
    <w:rsid w:val="00EC74B1"/>
    <w:rsid w:val="00ED1608"/>
    <w:rsid w:val="00ED33CD"/>
    <w:rsid w:val="00ED70BB"/>
    <w:rsid w:val="00ED72C2"/>
    <w:rsid w:val="00EF259B"/>
    <w:rsid w:val="00EF4C3F"/>
    <w:rsid w:val="00F01506"/>
    <w:rsid w:val="00F0457E"/>
    <w:rsid w:val="00F067D4"/>
    <w:rsid w:val="00F14825"/>
    <w:rsid w:val="00F14943"/>
    <w:rsid w:val="00F15181"/>
    <w:rsid w:val="00F1601A"/>
    <w:rsid w:val="00F21040"/>
    <w:rsid w:val="00F21324"/>
    <w:rsid w:val="00F232F2"/>
    <w:rsid w:val="00F32911"/>
    <w:rsid w:val="00F376A7"/>
    <w:rsid w:val="00F43050"/>
    <w:rsid w:val="00F45C1E"/>
    <w:rsid w:val="00F57551"/>
    <w:rsid w:val="00F60636"/>
    <w:rsid w:val="00F621F4"/>
    <w:rsid w:val="00F627F5"/>
    <w:rsid w:val="00F62914"/>
    <w:rsid w:val="00F62C4F"/>
    <w:rsid w:val="00F65BA3"/>
    <w:rsid w:val="00F66D08"/>
    <w:rsid w:val="00F66EE0"/>
    <w:rsid w:val="00F70234"/>
    <w:rsid w:val="00F70BEF"/>
    <w:rsid w:val="00F73928"/>
    <w:rsid w:val="00F82A73"/>
    <w:rsid w:val="00F877A8"/>
    <w:rsid w:val="00FA0605"/>
    <w:rsid w:val="00FA0BAB"/>
    <w:rsid w:val="00FA329A"/>
    <w:rsid w:val="00FA3CA6"/>
    <w:rsid w:val="00FA4BB2"/>
    <w:rsid w:val="00FA59D3"/>
    <w:rsid w:val="00FB1568"/>
    <w:rsid w:val="00FB178F"/>
    <w:rsid w:val="00FB1D36"/>
    <w:rsid w:val="00FB2C5C"/>
    <w:rsid w:val="00FD03DC"/>
    <w:rsid w:val="00FD5AF5"/>
    <w:rsid w:val="00FD5DD8"/>
    <w:rsid w:val="00FD7CAD"/>
    <w:rsid w:val="00FE628C"/>
    <w:rsid w:val="00FE6BD1"/>
    <w:rsid w:val="00FF2D1A"/>
    <w:rsid w:val="0104DEF8"/>
    <w:rsid w:val="02246E7C"/>
    <w:rsid w:val="02616336"/>
    <w:rsid w:val="03A5D7CA"/>
    <w:rsid w:val="041C157A"/>
    <w:rsid w:val="04467109"/>
    <w:rsid w:val="0483833D"/>
    <w:rsid w:val="04B7E0E6"/>
    <w:rsid w:val="053AC165"/>
    <w:rsid w:val="05E0E5C4"/>
    <w:rsid w:val="07383623"/>
    <w:rsid w:val="07A945C0"/>
    <w:rsid w:val="0B12062C"/>
    <w:rsid w:val="0BE3A2A7"/>
    <w:rsid w:val="0D9EFCF2"/>
    <w:rsid w:val="104BCA20"/>
    <w:rsid w:val="10FFDBAC"/>
    <w:rsid w:val="119E14F9"/>
    <w:rsid w:val="11FE12EF"/>
    <w:rsid w:val="126FB08B"/>
    <w:rsid w:val="133D47F9"/>
    <w:rsid w:val="13D5C78C"/>
    <w:rsid w:val="184DC4E1"/>
    <w:rsid w:val="19218A72"/>
    <w:rsid w:val="1A6E35A4"/>
    <w:rsid w:val="1B126931"/>
    <w:rsid w:val="1D4FFD7E"/>
    <w:rsid w:val="1D975D6A"/>
    <w:rsid w:val="1DDFE2A9"/>
    <w:rsid w:val="1E39F881"/>
    <w:rsid w:val="1EA06B33"/>
    <w:rsid w:val="23DDDC2E"/>
    <w:rsid w:val="23E17F1A"/>
    <w:rsid w:val="26608553"/>
    <w:rsid w:val="2915D82A"/>
    <w:rsid w:val="2CF0F6F4"/>
    <w:rsid w:val="2D1B9F29"/>
    <w:rsid w:val="2E315E38"/>
    <w:rsid w:val="2E6C9258"/>
    <w:rsid w:val="2F4BEA83"/>
    <w:rsid w:val="31961C69"/>
    <w:rsid w:val="31E8ABFE"/>
    <w:rsid w:val="32D1B2BB"/>
    <w:rsid w:val="333822EB"/>
    <w:rsid w:val="34862D2B"/>
    <w:rsid w:val="34E99CE3"/>
    <w:rsid w:val="38BF7AD3"/>
    <w:rsid w:val="38D91213"/>
    <w:rsid w:val="3BAC1892"/>
    <w:rsid w:val="3C6BF882"/>
    <w:rsid w:val="3D4A3672"/>
    <w:rsid w:val="3D84F4B5"/>
    <w:rsid w:val="3E8DFBD8"/>
    <w:rsid w:val="3F1475F8"/>
    <w:rsid w:val="412EAA2D"/>
    <w:rsid w:val="41DE4DAD"/>
    <w:rsid w:val="44B9B6ED"/>
    <w:rsid w:val="463A247B"/>
    <w:rsid w:val="47391708"/>
    <w:rsid w:val="48154B7B"/>
    <w:rsid w:val="487EEF29"/>
    <w:rsid w:val="48FEBA0B"/>
    <w:rsid w:val="4CA12328"/>
    <w:rsid w:val="4FBB8592"/>
    <w:rsid w:val="554A4773"/>
    <w:rsid w:val="56D83391"/>
    <w:rsid w:val="57EC956A"/>
    <w:rsid w:val="598E7250"/>
    <w:rsid w:val="5C6A9AC0"/>
    <w:rsid w:val="5DC7522A"/>
    <w:rsid w:val="610093BF"/>
    <w:rsid w:val="61294752"/>
    <w:rsid w:val="61DED1A5"/>
    <w:rsid w:val="62A99829"/>
    <w:rsid w:val="665425AB"/>
    <w:rsid w:val="67052CB1"/>
    <w:rsid w:val="67D74224"/>
    <w:rsid w:val="680DCAEE"/>
    <w:rsid w:val="68183B5B"/>
    <w:rsid w:val="6A64E90E"/>
    <w:rsid w:val="6AD30DF5"/>
    <w:rsid w:val="6B29D488"/>
    <w:rsid w:val="6B6AA58C"/>
    <w:rsid w:val="6C518312"/>
    <w:rsid w:val="6E36A825"/>
    <w:rsid w:val="6FAE2A69"/>
    <w:rsid w:val="74FA4AFE"/>
    <w:rsid w:val="78F03FA2"/>
    <w:rsid w:val="7ADFAA79"/>
    <w:rsid w:val="7D22F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4E60"/>
  <w15:chartTrackingRefBased/>
  <w15:docId w15:val="{359F65F0-279A-4806-91B0-D8C7170C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56A"/>
    <w:pPr>
      <w:spacing w:before="120" w:after="120"/>
      <w:jc w:val="both"/>
    </w:pPr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4156A"/>
    <w:pPr>
      <w:keepNext/>
      <w:keepLines/>
      <w:pBdr>
        <w:bottom w:val="thickThinSmallGap" w:sz="24" w:space="2" w:color="D0CECE" w:themeColor="background2" w:themeShade="E6"/>
      </w:pBdr>
      <w:spacing w:before="160" w:after="160" w:line="240" w:lineRule="auto"/>
      <w:outlineLvl w:val="0"/>
    </w:pPr>
    <w:rPr>
      <w:rFonts w:eastAsiaTheme="majorEastAsia" w:cstheme="majorBidi"/>
      <w:b/>
      <w:sz w:val="32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156A"/>
    <w:pPr>
      <w:keepNext/>
      <w:keepLines/>
      <w:spacing w:before="160" w:after="160" w:line="240" w:lineRule="auto"/>
      <w:outlineLvl w:val="1"/>
    </w:pPr>
    <w:rPr>
      <w:rFonts w:eastAsiaTheme="majorEastAsia" w:cstheme="majorBidi"/>
      <w:b/>
      <w:sz w:val="28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4156A"/>
    <w:pPr>
      <w:spacing w:before="160" w:after="160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line="360" w:lineRule="auto"/>
      <w:ind w:right="283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4156A"/>
    <w:rPr>
      <w:rFonts w:eastAsiaTheme="majorEastAsia" w:cstheme="majorBidi"/>
      <w:b/>
      <w:color w:val="262626" w:themeColor="text1" w:themeTint="D9"/>
      <w:sz w:val="32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C4156A"/>
    <w:rPr>
      <w:rFonts w:eastAsiaTheme="majorEastAsia" w:cstheme="majorBidi"/>
      <w:b/>
      <w:color w:val="262626" w:themeColor="text1" w:themeTint="D9"/>
      <w:sz w:val="28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386C59"/>
    <w:pPr>
      <w:tabs>
        <w:tab w:val="right" w:leader="dot" w:pos="10065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4156A"/>
    <w:rPr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3C03DB"/>
    <w:pPr>
      <w:tabs>
        <w:tab w:val="right" w:leader="dot" w:pos="10065"/>
      </w:tabs>
      <w:spacing w:after="100"/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gjdgfaj@tjrj.jus.br" TargetMode="External"/><Relationship Id="rId18" Type="http://schemas.openxmlformats.org/officeDocument/2006/relationships/hyperlink" Target="mailto:decal.dicaf@tjrj.jus.br" TargetMode="External"/><Relationship Id="rId26" Type="http://schemas.openxmlformats.org/officeDocument/2006/relationships/hyperlink" Target="https://www.tjrj.jus.br/documents/10136/310424/RAD-DGFAJ-001-REV-19.pdf" TargetMode="External"/><Relationship Id="rId39" Type="http://schemas.openxmlformats.org/officeDocument/2006/relationships/hyperlink" Target="https://www.tjrj.jus.br/documents/10136/19819969/RAD-DGFAJ-017-REV-0.pdf" TargetMode="External"/><Relationship Id="rId21" Type="http://schemas.openxmlformats.org/officeDocument/2006/relationships/hyperlink" Target="mailto:cgj.diges@tjrj.jus.br" TargetMode="External"/><Relationship Id="rId34" Type="http://schemas.openxmlformats.org/officeDocument/2006/relationships/hyperlink" Target="https://www.tjrj.jus.br/documents/10136/310663/RAD-DGFAJ-009-REV-20.pdf" TargetMode="External"/><Relationship Id="rId42" Type="http://schemas.openxmlformats.org/officeDocument/2006/relationships/hyperlink" Target="https://www.tjrj.jus.br/documents/10136/117349070/FRM-DGFAJ-018-01-REV-0.docx" TargetMode="External"/><Relationship Id="rId47" Type="http://schemas.openxmlformats.org/officeDocument/2006/relationships/header" Target="header1.xml"/><Relationship Id="rId50" Type="http://schemas.openxmlformats.org/officeDocument/2006/relationships/image" Target="media/image5.emf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gj.decal@tjrj.jus.br" TargetMode="External"/><Relationship Id="rId29" Type="http://schemas.openxmlformats.org/officeDocument/2006/relationships/hyperlink" Target="https://www.tjrj.jus.br/documents/10136/310568/RAD-DGFAJ-007-REV-19.pdf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dgfaj.diaaiauxjus@tjrj.jus.br" TargetMode="External"/><Relationship Id="rId32" Type="http://schemas.openxmlformats.org/officeDocument/2006/relationships/hyperlink" Target="https://www.tjrj.jus.br/documents/10136/310640/RAD-DGFAJ-008-REV-13.pdf" TargetMode="External"/><Relationship Id="rId37" Type="http://schemas.openxmlformats.org/officeDocument/2006/relationships/hyperlink" Target="https://www.tjrj.jus.br/documents/10136/402450538/FRM-DGFAJ-009-12-REV-0.xlsx" TargetMode="External"/><Relationship Id="rId40" Type="http://schemas.openxmlformats.org/officeDocument/2006/relationships/hyperlink" Target="https://www.tjrj.jus.br/documents/10136/19819986/FRM-DGFAJ-017-01-REV-0.xlsx" TargetMode="External"/><Relationship Id="rId45" Type="http://schemas.openxmlformats.org/officeDocument/2006/relationships/hyperlink" Target="https://www.tjrj.jus.br/documents/10136/117352566/FRM-DGFAJ-018-04-REV-0.xlsx" TargetMode="External"/><Relationship Id="rId53" Type="http://schemas.openxmlformats.org/officeDocument/2006/relationships/header" Target="header3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xxx@tjrj.jus.br" TargetMode="External"/><Relationship Id="rId31" Type="http://schemas.openxmlformats.org/officeDocument/2006/relationships/hyperlink" Target="https://www.tjrj.jus.br/documents/10136/19825722/FRM-DGFAJ-007-16-REV-0.pdf" TargetMode="External"/><Relationship Id="rId44" Type="http://schemas.openxmlformats.org/officeDocument/2006/relationships/hyperlink" Target="https://www.tjrj.jus.br/documents/10136/117351679/FRM-DGFAJ-018-03-REV-0.xlsx" TargetMode="External"/><Relationship Id="rId52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mailto:dgfaj.diaai@tjrj.jus.br" TargetMode="External"/><Relationship Id="rId27" Type="http://schemas.openxmlformats.org/officeDocument/2006/relationships/hyperlink" Target="https://www.tjrj.jus.br/documents/10136/310432/RAD-DGFAJ-002-REV-18.pdf" TargetMode="External"/><Relationship Id="rId30" Type="http://schemas.openxmlformats.org/officeDocument/2006/relationships/hyperlink" Target="https://www.tjrj.jus.br/documents/10136/310632/FRM-DGFAJ-007-10-REV-8.xls" TargetMode="External"/><Relationship Id="rId35" Type="http://schemas.openxmlformats.org/officeDocument/2006/relationships/hyperlink" Target="https://www.tjrj.jus.br/documents/10136/402450510/FRM-DGFAJ-009-10-REV-0.xlsx" TargetMode="External"/><Relationship Id="rId43" Type="http://schemas.openxmlformats.org/officeDocument/2006/relationships/hyperlink" Target="https://www.tjrj.jus.br/documents/10136/117350711/FRM-DGFAJ-018-02-REV-0.docx" TargetMode="External"/><Relationship Id="rId48" Type="http://schemas.openxmlformats.org/officeDocument/2006/relationships/footer" Target="footer1.xm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tjrj.jus.br/web/cgj/dgfaj" TargetMode="External"/><Relationship Id="rId17" Type="http://schemas.openxmlformats.org/officeDocument/2006/relationships/hyperlink" Target="mailto:decal.dicaj@tjrj.jus.br" TargetMode="External"/><Relationship Id="rId25" Type="http://schemas.openxmlformats.org/officeDocument/2006/relationships/hyperlink" Target="mailto:cgjdipaj@tjrj.jus.br" TargetMode="External"/><Relationship Id="rId33" Type="http://schemas.openxmlformats.org/officeDocument/2006/relationships/hyperlink" Target="https://www.tjrj.jus.br/documents/10136/1864907/FRM-DGFAJ-008-01-REV-8.xlsx" TargetMode="External"/><Relationship Id="rId38" Type="http://schemas.openxmlformats.org/officeDocument/2006/relationships/hyperlink" Target="https://www.tjrj.jus.br/documents/10136/19613834/RAD-DGFAJ-016-REV-1.pdf" TargetMode="External"/><Relationship Id="rId46" Type="http://schemas.openxmlformats.org/officeDocument/2006/relationships/image" Target="media/image3.png"/><Relationship Id="rId20" Type="http://schemas.openxmlformats.org/officeDocument/2006/relationships/hyperlink" Target="mailto:cgjdifij@tjrj.jus.br" TargetMode="External"/><Relationship Id="rId41" Type="http://schemas.openxmlformats.org/officeDocument/2006/relationships/hyperlink" Target="https://www.tjrj.jus.br/documents/10136/117348556/RAD-DGFAJ-018-REV-0.pdf" TargetMode="External"/><Relationship Id="rId54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cgjdgfaj@tjrj.jus.br" TargetMode="External"/><Relationship Id="rId23" Type="http://schemas.openxmlformats.org/officeDocument/2006/relationships/hyperlink" Target="mailto:dgfaj.diaaisemai@tjrj.jus.br" TargetMode="External"/><Relationship Id="rId28" Type="http://schemas.openxmlformats.org/officeDocument/2006/relationships/hyperlink" Target="https://www.tjrj.jus.br/documents/10136/1544802/FRM-DGFAJ-002-19-REV-11.doc" TargetMode="External"/><Relationship Id="rId36" Type="http://schemas.openxmlformats.org/officeDocument/2006/relationships/hyperlink" Target="https://www.tjrj.jus.br/documents/10136/402450524/FRM-DGFAJ-009-11-REV-0.xlsx" TargetMode="External"/><Relationship Id="rId4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e0705-18c4-4359-8c96-ff8f797af167" xsi:nil="true"/>
    <lcf76f155ced4ddcb4097134ff3c332f xmlns="b3fc6451-ff6c-47ac-a3ff-c60a260fe066">
      <Terms xmlns="http://schemas.microsoft.com/office/infopath/2007/PartnerControls"/>
    </lcf76f155ced4ddcb4097134ff3c332f>
    <_Flow_SignoffStatus xmlns="b3fc6451-ff6c-47ac-a3ff-c60a260fe0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703775F90FFC40951AACC69AAC9B0E" ma:contentTypeVersion="" ma:contentTypeDescription="Crie um novo documento." ma:contentTypeScope="" ma:versionID="7a18ca66d733027f419e3c0f2c8021cb">
  <xsd:schema xmlns:xsd="http://www.w3.org/2001/XMLSchema" xmlns:xs="http://www.w3.org/2001/XMLSchema" xmlns:p="http://schemas.microsoft.com/office/2006/metadata/properties" xmlns:ns2="b02bb46e-f630-4373-b690-dfd714ea4d49" xmlns:ns3="b3fc6451-ff6c-47ac-a3ff-c60a260fe066" xmlns:ns4="5fde0705-18c4-4359-8c96-ff8f797af167" targetNamespace="http://schemas.microsoft.com/office/2006/metadata/properties" ma:root="true" ma:fieldsID="ceaa82b8fdaaaab189e6640ea2a553d0" ns2:_="" ns3:_="" ns4:_="">
    <xsd:import namespace="b02bb46e-f630-4373-b690-dfd714ea4d49"/>
    <xsd:import namespace="b3fc6451-ff6c-47ac-a3ff-c60a260fe066"/>
    <xsd:import namespace="5fde0705-18c4-4359-8c96-ff8f797af1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bb46e-f630-4373-b690-dfd714ea4d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c6451-ff6c-47ac-a3ff-c60a260fe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tus de liberação" ma:internalName="Status_x0020_de_x0020_libera_x00e7__x00e3_o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9FFC78A-E1D7-46F7-B3D1-F3BFAA7E5A1F}" ma:internalName="TaxCatchAll" ma:showField="CatchAllData" ma:web="{b02bb46e-f630-4373-b690-dfd714ea4d4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9653-189D-4564-91A2-0883CC543C5D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fde0705-18c4-4359-8c96-ff8f797af167"/>
    <ds:schemaRef ds:uri="http://purl.org/dc/dcmitype/"/>
    <ds:schemaRef ds:uri="b3fc6451-ff6c-47ac-a3ff-c60a260fe066"/>
    <ds:schemaRef ds:uri="http://schemas.microsoft.com/office/2006/metadata/properties"/>
    <ds:schemaRef ds:uri="http://www.w3.org/XML/1998/namespace"/>
    <ds:schemaRef ds:uri="b02bb46e-f630-4373-b690-dfd714ea4d49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81D3F74-3025-4758-BD4D-22687F985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8D812-A0EB-4364-AFC3-7781A33C2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bb46e-f630-4373-b690-dfd714ea4d49"/>
    <ds:schemaRef ds:uri="b3fc6451-ff6c-47ac-a3ff-c60a260fe066"/>
    <ds:schemaRef ds:uri="5fde0705-18c4-4359-8c96-ff8f797af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982240-0706-4271-88DB-142EE118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30</Pages>
  <Words>5103</Words>
  <Characters>27562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32600</CharactersWithSpaces>
  <SharedDoc>false</SharedDoc>
  <HLinks>
    <vt:vector size="462" baseType="variant">
      <vt:variant>
        <vt:i4>6160460</vt:i4>
      </vt:variant>
      <vt:variant>
        <vt:i4>351</vt:i4>
      </vt:variant>
      <vt:variant>
        <vt:i4>0</vt:i4>
      </vt:variant>
      <vt:variant>
        <vt:i4>5</vt:i4>
      </vt:variant>
      <vt:variant>
        <vt:lpwstr>https://www.tjrj.jus.br/documents/10136/117352566/FRM-DGFAJ-018-04-REV-0.xlsx</vt:lpwstr>
      </vt:variant>
      <vt:variant>
        <vt:lpwstr/>
      </vt:variant>
      <vt:variant>
        <vt:i4>5963840</vt:i4>
      </vt:variant>
      <vt:variant>
        <vt:i4>348</vt:i4>
      </vt:variant>
      <vt:variant>
        <vt:i4>0</vt:i4>
      </vt:variant>
      <vt:variant>
        <vt:i4>5</vt:i4>
      </vt:variant>
      <vt:variant>
        <vt:lpwstr>https://www.tjrj.jus.br/documents/10136/117351679/FRM-DGFAJ-018-03-REV-0.xlsx</vt:lpwstr>
      </vt:variant>
      <vt:variant>
        <vt:lpwstr/>
      </vt:variant>
      <vt:variant>
        <vt:i4>5308490</vt:i4>
      </vt:variant>
      <vt:variant>
        <vt:i4>345</vt:i4>
      </vt:variant>
      <vt:variant>
        <vt:i4>0</vt:i4>
      </vt:variant>
      <vt:variant>
        <vt:i4>5</vt:i4>
      </vt:variant>
      <vt:variant>
        <vt:lpwstr>https://www.tjrj.jus.br/documents/10136/117350711/FRM-DGFAJ-018-02-REV-0.docx</vt:lpwstr>
      </vt:variant>
      <vt:variant>
        <vt:lpwstr/>
      </vt:variant>
      <vt:variant>
        <vt:i4>6094925</vt:i4>
      </vt:variant>
      <vt:variant>
        <vt:i4>342</vt:i4>
      </vt:variant>
      <vt:variant>
        <vt:i4>0</vt:i4>
      </vt:variant>
      <vt:variant>
        <vt:i4>5</vt:i4>
      </vt:variant>
      <vt:variant>
        <vt:lpwstr>https://www.tjrj.jus.br/documents/10136/117349070/FRM-DGFAJ-018-01-REV-0.docx</vt:lpwstr>
      </vt:variant>
      <vt:variant>
        <vt:lpwstr/>
      </vt:variant>
      <vt:variant>
        <vt:i4>5046275</vt:i4>
      </vt:variant>
      <vt:variant>
        <vt:i4>339</vt:i4>
      </vt:variant>
      <vt:variant>
        <vt:i4>0</vt:i4>
      </vt:variant>
      <vt:variant>
        <vt:i4>5</vt:i4>
      </vt:variant>
      <vt:variant>
        <vt:lpwstr>https://www.tjrj.jus.br/documents/10136/117348556/RAD-DGFAJ-018-REV-0.pdf</vt:lpwstr>
      </vt:variant>
      <vt:variant>
        <vt:lpwstr/>
      </vt:variant>
      <vt:variant>
        <vt:i4>1572929</vt:i4>
      </vt:variant>
      <vt:variant>
        <vt:i4>336</vt:i4>
      </vt:variant>
      <vt:variant>
        <vt:i4>0</vt:i4>
      </vt:variant>
      <vt:variant>
        <vt:i4>5</vt:i4>
      </vt:variant>
      <vt:variant>
        <vt:lpwstr>https://www.tjrj.jus.br/documents/10136/19819986/FRM-DGFAJ-017-01-REV-0.xlsx</vt:lpwstr>
      </vt:variant>
      <vt:variant>
        <vt:lpwstr/>
      </vt:variant>
      <vt:variant>
        <vt:i4>4653136</vt:i4>
      </vt:variant>
      <vt:variant>
        <vt:i4>333</vt:i4>
      </vt:variant>
      <vt:variant>
        <vt:i4>0</vt:i4>
      </vt:variant>
      <vt:variant>
        <vt:i4>5</vt:i4>
      </vt:variant>
      <vt:variant>
        <vt:lpwstr>https://www.tjrj.jus.br/documents/10136/19819969/RAD-DGFAJ-017-REV-0.pdf</vt:lpwstr>
      </vt:variant>
      <vt:variant>
        <vt:lpwstr/>
      </vt:variant>
      <vt:variant>
        <vt:i4>4915281</vt:i4>
      </vt:variant>
      <vt:variant>
        <vt:i4>330</vt:i4>
      </vt:variant>
      <vt:variant>
        <vt:i4>0</vt:i4>
      </vt:variant>
      <vt:variant>
        <vt:i4>5</vt:i4>
      </vt:variant>
      <vt:variant>
        <vt:lpwstr>https://www.tjrj.jus.br/documents/10136/19613834/RAD-DGFAJ-016-REV-1.pdf</vt:lpwstr>
      </vt:variant>
      <vt:variant>
        <vt:lpwstr/>
      </vt:variant>
      <vt:variant>
        <vt:i4>5767234</vt:i4>
      </vt:variant>
      <vt:variant>
        <vt:i4>327</vt:i4>
      </vt:variant>
      <vt:variant>
        <vt:i4>0</vt:i4>
      </vt:variant>
      <vt:variant>
        <vt:i4>5</vt:i4>
      </vt:variant>
      <vt:variant>
        <vt:lpwstr>https://www.tjrj.jus.br/documents/10136/402450538/FRM-DGFAJ-009-12-REV-0.xlsx</vt:lpwstr>
      </vt:variant>
      <vt:variant>
        <vt:lpwstr/>
      </vt:variant>
      <vt:variant>
        <vt:i4>5898318</vt:i4>
      </vt:variant>
      <vt:variant>
        <vt:i4>324</vt:i4>
      </vt:variant>
      <vt:variant>
        <vt:i4>0</vt:i4>
      </vt:variant>
      <vt:variant>
        <vt:i4>5</vt:i4>
      </vt:variant>
      <vt:variant>
        <vt:lpwstr>https://www.tjrj.jus.br/documents/10136/402450524/FRM-DGFAJ-009-11-REV-0.xlsx</vt:lpwstr>
      </vt:variant>
      <vt:variant>
        <vt:lpwstr/>
      </vt:variant>
      <vt:variant>
        <vt:i4>5767242</vt:i4>
      </vt:variant>
      <vt:variant>
        <vt:i4>321</vt:i4>
      </vt:variant>
      <vt:variant>
        <vt:i4>0</vt:i4>
      </vt:variant>
      <vt:variant>
        <vt:i4>5</vt:i4>
      </vt:variant>
      <vt:variant>
        <vt:lpwstr>https://www.tjrj.jus.br/documents/10136/402450510/FRM-DGFAJ-009-10-REV-0.xlsx</vt:lpwstr>
      </vt:variant>
      <vt:variant>
        <vt:lpwstr/>
      </vt:variant>
      <vt:variant>
        <vt:i4>2818152</vt:i4>
      </vt:variant>
      <vt:variant>
        <vt:i4>318</vt:i4>
      </vt:variant>
      <vt:variant>
        <vt:i4>0</vt:i4>
      </vt:variant>
      <vt:variant>
        <vt:i4>5</vt:i4>
      </vt:variant>
      <vt:variant>
        <vt:lpwstr>https://www.tjrj.jus.br/documents/10136/310663/RAD-DGFAJ-009-REV-20.pdf</vt:lpwstr>
      </vt:variant>
      <vt:variant>
        <vt:lpwstr/>
      </vt:variant>
      <vt:variant>
        <vt:i4>6815861</vt:i4>
      </vt:variant>
      <vt:variant>
        <vt:i4>315</vt:i4>
      </vt:variant>
      <vt:variant>
        <vt:i4>0</vt:i4>
      </vt:variant>
      <vt:variant>
        <vt:i4>5</vt:i4>
      </vt:variant>
      <vt:variant>
        <vt:lpwstr>https://www.tjrj.jus.br/documents/10136/1864907/FRM-DGFAJ-008-01-REV-8.xlsx</vt:lpwstr>
      </vt:variant>
      <vt:variant>
        <vt:lpwstr/>
      </vt:variant>
      <vt:variant>
        <vt:i4>2752617</vt:i4>
      </vt:variant>
      <vt:variant>
        <vt:i4>312</vt:i4>
      </vt:variant>
      <vt:variant>
        <vt:i4>0</vt:i4>
      </vt:variant>
      <vt:variant>
        <vt:i4>5</vt:i4>
      </vt:variant>
      <vt:variant>
        <vt:lpwstr>https://www.tjrj.jus.br/documents/10136/310640/RAD-DGFAJ-008-REV-13.pdf</vt:lpwstr>
      </vt:variant>
      <vt:variant>
        <vt:lpwstr/>
      </vt:variant>
      <vt:variant>
        <vt:i4>6291514</vt:i4>
      </vt:variant>
      <vt:variant>
        <vt:i4>309</vt:i4>
      </vt:variant>
      <vt:variant>
        <vt:i4>0</vt:i4>
      </vt:variant>
      <vt:variant>
        <vt:i4>5</vt:i4>
      </vt:variant>
      <vt:variant>
        <vt:lpwstr>https://www.tjrj.jus.br/documents/10136/19825722/FRM-DGFAJ-007-16-REV-0.pdf</vt:lpwstr>
      </vt:variant>
      <vt:variant>
        <vt:lpwstr/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>https://www.tjrj.jus.br/documents/10136/310632/FRM-DGFAJ-007-10-REV-8.xls</vt:lpwstr>
      </vt:variant>
      <vt:variant>
        <vt:lpwstr/>
      </vt:variant>
      <vt:variant>
        <vt:i4>3014753</vt:i4>
      </vt:variant>
      <vt:variant>
        <vt:i4>303</vt:i4>
      </vt:variant>
      <vt:variant>
        <vt:i4>0</vt:i4>
      </vt:variant>
      <vt:variant>
        <vt:i4>5</vt:i4>
      </vt:variant>
      <vt:variant>
        <vt:lpwstr>https://www.tjrj.jus.br/documents/10136/310568/RAD-DGFAJ-007-REV-19.pdf</vt:lpwstr>
      </vt:variant>
      <vt:variant>
        <vt:lpwstr/>
      </vt:variant>
      <vt:variant>
        <vt:i4>3014767</vt:i4>
      </vt:variant>
      <vt:variant>
        <vt:i4>300</vt:i4>
      </vt:variant>
      <vt:variant>
        <vt:i4>0</vt:i4>
      </vt:variant>
      <vt:variant>
        <vt:i4>5</vt:i4>
      </vt:variant>
      <vt:variant>
        <vt:lpwstr>https://www.tjrj.jus.br/documents/10136/1544802/FRM-DGFAJ-002-19-REV-11.doc</vt:lpwstr>
      </vt:variant>
      <vt:variant>
        <vt:lpwstr/>
      </vt:variant>
      <vt:variant>
        <vt:i4>2097253</vt:i4>
      </vt:variant>
      <vt:variant>
        <vt:i4>297</vt:i4>
      </vt:variant>
      <vt:variant>
        <vt:i4>0</vt:i4>
      </vt:variant>
      <vt:variant>
        <vt:i4>5</vt:i4>
      </vt:variant>
      <vt:variant>
        <vt:lpwstr>https://www.tjrj.jus.br/documents/10136/310432/RAD-DGFAJ-002-REV-18.pdf</vt:lpwstr>
      </vt:variant>
      <vt:variant>
        <vt:lpwstr/>
      </vt:variant>
      <vt:variant>
        <vt:i4>2424933</vt:i4>
      </vt:variant>
      <vt:variant>
        <vt:i4>294</vt:i4>
      </vt:variant>
      <vt:variant>
        <vt:i4>0</vt:i4>
      </vt:variant>
      <vt:variant>
        <vt:i4>5</vt:i4>
      </vt:variant>
      <vt:variant>
        <vt:lpwstr>https://www.tjrj.jus.br/documents/10136/310424/RAD-DGFAJ-001-REV-19.pdf</vt:lpwstr>
      </vt:variant>
      <vt:variant>
        <vt:lpwstr/>
      </vt:variant>
      <vt:variant>
        <vt:i4>6750289</vt:i4>
      </vt:variant>
      <vt:variant>
        <vt:i4>291</vt:i4>
      </vt:variant>
      <vt:variant>
        <vt:i4>0</vt:i4>
      </vt:variant>
      <vt:variant>
        <vt:i4>5</vt:i4>
      </vt:variant>
      <vt:variant>
        <vt:lpwstr>mailto:dgfaj.diaai@tjrj.jus.br</vt:lpwstr>
      </vt:variant>
      <vt:variant>
        <vt:lpwstr/>
      </vt:variant>
      <vt:variant>
        <vt:i4>4915270</vt:i4>
      </vt:variant>
      <vt:variant>
        <vt:i4>288</vt:i4>
      </vt:variant>
      <vt:variant>
        <vt:i4>0</vt:i4>
      </vt:variant>
      <vt:variant>
        <vt:i4>5</vt:i4>
      </vt:variant>
      <vt:variant>
        <vt:lpwstr>http://www3.tjrj.jus.br/sophia_web/index.asp?codigo_sophia=296525&amp;integra=1</vt:lpwstr>
      </vt:variant>
      <vt:variant>
        <vt:lpwstr/>
      </vt:variant>
      <vt:variant>
        <vt:i4>851976</vt:i4>
      </vt:variant>
      <vt:variant>
        <vt:i4>285</vt:i4>
      </vt:variant>
      <vt:variant>
        <vt:i4>0</vt:i4>
      </vt:variant>
      <vt:variant>
        <vt:i4>5</vt:i4>
      </vt:variant>
      <vt:variant>
        <vt:lpwstr>https://www4.tjrj.jus.br/atosoficiais/PROVIMENTOCGJ/PROVIMENTOCGJ-38-2022-TEXTOCOMPILADO.pdf</vt:lpwstr>
      </vt:variant>
      <vt:variant>
        <vt:lpwstr/>
      </vt:variant>
      <vt:variant>
        <vt:i4>5242935</vt:i4>
      </vt:variant>
      <vt:variant>
        <vt:i4>282</vt:i4>
      </vt:variant>
      <vt:variant>
        <vt:i4>0</vt:i4>
      </vt:variant>
      <vt:variant>
        <vt:i4>5</vt:i4>
      </vt:variant>
      <vt:variant>
        <vt:lpwstr>mailto:cgjdicin@tjrj.jus.br</vt:lpwstr>
      </vt:variant>
      <vt:variant>
        <vt:lpwstr/>
      </vt:variant>
      <vt:variant>
        <vt:i4>5767200</vt:i4>
      </vt:variant>
      <vt:variant>
        <vt:i4>279</vt:i4>
      </vt:variant>
      <vt:variant>
        <vt:i4>0</vt:i4>
      </vt:variant>
      <vt:variant>
        <vt:i4>5</vt:i4>
      </vt:variant>
      <vt:variant>
        <vt:lpwstr>mailto:cgjdipaj@tjrj.jus.br</vt:lpwstr>
      </vt:variant>
      <vt:variant>
        <vt:lpwstr/>
      </vt:variant>
      <vt:variant>
        <vt:i4>1703988</vt:i4>
      </vt:variant>
      <vt:variant>
        <vt:i4>276</vt:i4>
      </vt:variant>
      <vt:variant>
        <vt:i4>0</vt:i4>
      </vt:variant>
      <vt:variant>
        <vt:i4>5</vt:i4>
      </vt:variant>
      <vt:variant>
        <vt:lpwstr>mailto:cgj.diges@tjrj.jus.br</vt:lpwstr>
      </vt:variant>
      <vt:variant>
        <vt:lpwstr/>
      </vt:variant>
      <vt:variant>
        <vt:i4>5242934</vt:i4>
      </vt:variant>
      <vt:variant>
        <vt:i4>273</vt:i4>
      </vt:variant>
      <vt:variant>
        <vt:i4>0</vt:i4>
      </vt:variant>
      <vt:variant>
        <vt:i4>5</vt:i4>
      </vt:variant>
      <vt:variant>
        <vt:lpwstr>mailto:cgjdifij@tjrj.jus.br</vt:lpwstr>
      </vt:variant>
      <vt:variant>
        <vt:lpwstr/>
      </vt:variant>
      <vt:variant>
        <vt:i4>5767200</vt:i4>
      </vt:variant>
      <vt:variant>
        <vt:i4>270</vt:i4>
      </vt:variant>
      <vt:variant>
        <vt:i4>0</vt:i4>
      </vt:variant>
      <vt:variant>
        <vt:i4>5</vt:i4>
      </vt:variant>
      <vt:variant>
        <vt:lpwstr>mailto:cgjdipaj@tjrj.jus.br</vt:lpwstr>
      </vt:variant>
      <vt:variant>
        <vt:lpwstr/>
      </vt:variant>
      <vt:variant>
        <vt:i4>6750289</vt:i4>
      </vt:variant>
      <vt:variant>
        <vt:i4>267</vt:i4>
      </vt:variant>
      <vt:variant>
        <vt:i4>0</vt:i4>
      </vt:variant>
      <vt:variant>
        <vt:i4>5</vt:i4>
      </vt:variant>
      <vt:variant>
        <vt:lpwstr>mailto:dgfaj.diaai@tjrj.jus.br</vt:lpwstr>
      </vt:variant>
      <vt:variant>
        <vt:lpwstr/>
      </vt:variant>
      <vt:variant>
        <vt:i4>1703988</vt:i4>
      </vt:variant>
      <vt:variant>
        <vt:i4>264</vt:i4>
      </vt:variant>
      <vt:variant>
        <vt:i4>0</vt:i4>
      </vt:variant>
      <vt:variant>
        <vt:i4>5</vt:i4>
      </vt:variant>
      <vt:variant>
        <vt:lpwstr>mailto:cgj.diges@tjrj.jus.br</vt:lpwstr>
      </vt:variant>
      <vt:variant>
        <vt:lpwstr/>
      </vt:variant>
      <vt:variant>
        <vt:i4>5242934</vt:i4>
      </vt:variant>
      <vt:variant>
        <vt:i4>261</vt:i4>
      </vt:variant>
      <vt:variant>
        <vt:i4>0</vt:i4>
      </vt:variant>
      <vt:variant>
        <vt:i4>5</vt:i4>
      </vt:variant>
      <vt:variant>
        <vt:lpwstr>mailto:cgjdifij@tjrj.jus.br</vt:lpwstr>
      </vt:variant>
      <vt:variant>
        <vt:lpwstr/>
      </vt:variant>
      <vt:variant>
        <vt:i4>6488073</vt:i4>
      </vt:variant>
      <vt:variant>
        <vt:i4>258</vt:i4>
      </vt:variant>
      <vt:variant>
        <vt:i4>0</vt:i4>
      </vt:variant>
      <vt:variant>
        <vt:i4>5</vt:i4>
      </vt:variant>
      <vt:variant>
        <vt:lpwstr>mailto:xxx@tjrj.jus.br</vt:lpwstr>
      </vt:variant>
      <vt:variant>
        <vt:lpwstr/>
      </vt:variant>
      <vt:variant>
        <vt:i4>6488073</vt:i4>
      </vt:variant>
      <vt:variant>
        <vt:i4>255</vt:i4>
      </vt:variant>
      <vt:variant>
        <vt:i4>0</vt:i4>
      </vt:variant>
      <vt:variant>
        <vt:i4>5</vt:i4>
      </vt:variant>
      <vt:variant>
        <vt:lpwstr>mailto:xxx@tjrj.jus.br</vt:lpwstr>
      </vt:variant>
      <vt:variant>
        <vt:lpwstr/>
      </vt:variant>
      <vt:variant>
        <vt:i4>6488073</vt:i4>
      </vt:variant>
      <vt:variant>
        <vt:i4>252</vt:i4>
      </vt:variant>
      <vt:variant>
        <vt:i4>0</vt:i4>
      </vt:variant>
      <vt:variant>
        <vt:i4>5</vt:i4>
      </vt:variant>
      <vt:variant>
        <vt:lpwstr>mailto:xxx@tjrj.jus.br</vt:lpwstr>
      </vt:variant>
      <vt:variant>
        <vt:lpwstr/>
      </vt:variant>
      <vt:variant>
        <vt:i4>5636150</vt:i4>
      </vt:variant>
      <vt:variant>
        <vt:i4>249</vt:i4>
      </vt:variant>
      <vt:variant>
        <vt:i4>0</vt:i4>
      </vt:variant>
      <vt:variant>
        <vt:i4>5</vt:i4>
      </vt:variant>
      <vt:variant>
        <vt:lpwstr>mailto:cgjdgfaj@tjrj.jus.br</vt:lpwstr>
      </vt:variant>
      <vt:variant>
        <vt:lpwstr/>
      </vt:variant>
      <vt:variant>
        <vt:i4>1114164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_Toc199843842</vt:lpwstr>
      </vt:variant>
      <vt:variant>
        <vt:i4>1114164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_Toc199843841</vt:lpwstr>
      </vt:variant>
      <vt:variant>
        <vt:i4>1114164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_Toc199843840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_Toc199843839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_Toc199843838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_Toc199843837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_Toc199843836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_Toc199843835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_Toc199843834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_Toc199843833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_Toc199843832</vt:lpwstr>
      </vt:variant>
      <vt:variant>
        <vt:i4>1441844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_Toc199843831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_Toc199843830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_Toc199843829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_Toc199843828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_Toc199843827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_Toc199843826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_Toc199843825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_Toc199843824</vt:lpwstr>
      </vt:variant>
      <vt:variant>
        <vt:i4>1507380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_Toc199843823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_Toc199843822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_Toc199843821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_Toc199843820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_Toc199843819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_Toc199843818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_Toc199843817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_Toc199843816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_Toc199843815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_Toc199843814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_Toc199843813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_Toc199843812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_Toc199843811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_Toc199843810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_Toc199843809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_Toc199843808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_Toc199843807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_Toc199843806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_Toc199843805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_Toc199843804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_Toc199843803</vt:lpwstr>
      </vt:variant>
      <vt:variant>
        <vt:i4>5636150</vt:i4>
      </vt:variant>
      <vt:variant>
        <vt:i4>3</vt:i4>
      </vt:variant>
      <vt:variant>
        <vt:i4>0</vt:i4>
      </vt:variant>
      <vt:variant>
        <vt:i4>5</vt:i4>
      </vt:variant>
      <vt:variant>
        <vt:lpwstr>mailto:cgjdgfaj@tjrj.jus.br</vt:lpwstr>
      </vt:variant>
      <vt:variant>
        <vt:lpwstr/>
      </vt:variant>
      <vt:variant>
        <vt:i4>1572959</vt:i4>
      </vt:variant>
      <vt:variant>
        <vt:i4>0</vt:i4>
      </vt:variant>
      <vt:variant>
        <vt:i4>0</vt:i4>
      </vt:variant>
      <vt:variant>
        <vt:i4>5</vt:i4>
      </vt:variant>
      <vt:variant>
        <vt:lpwstr>https://www.tjrj.jus.br/web/cgj/dgfaj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79</cp:revision>
  <cp:lastPrinted>2023-08-09T19:17:00Z</cp:lastPrinted>
  <dcterms:created xsi:type="dcterms:W3CDTF">2024-07-22T15:48:00Z</dcterms:created>
  <dcterms:modified xsi:type="dcterms:W3CDTF">2025-08-08T16:04:00Z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0x010100A8703775F90FFC40951AACC69AAC9B0E</vt:lpwstr>
  </property>
  <property fmtid="{D5CDD505-2E9C-101B-9397-08002B2CF9AE}" pid="3" name="MediaServiceImageTags">
    <vt:lpwstr/>
  </property>
</Properties>
</file>