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5156" w14:textId="77777777" w:rsidR="0046723C" w:rsidRDefault="0046723C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04A83D41" w14:textId="46BB2D74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A9B49F" w:rsidR="00E341A6" w:rsidRPr="00F60636" w:rsidRDefault="00402FE2" w:rsidP="007646BD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DIRETORIA-GERAL DE FISCALIZAÇÃO E ASSESSORAMENTO</w:t>
            </w:r>
            <w:r w:rsidR="007646BD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JUDICIAL (DGFAJ)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0B6336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0B6336" w:rsidRDefault="008A7EAA" w:rsidP="009B3C30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0B6336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0B6336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0B6336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0B6336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0B6336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0B6336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0B6336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0B6336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0B6336">
        <w:rPr>
          <w:rFonts w:cstheme="minorHAnsi"/>
          <w:b/>
          <w:bCs/>
          <w:sz w:val="16"/>
          <w:szCs w:val="16"/>
        </w:rPr>
        <w:t>ATENÇÃO!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  <w:r w:rsidR="00916C5C" w:rsidRPr="000B6336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0B6336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0B63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0B63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0B6336" w:rsidRDefault="00F60636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0B6336" w:rsidRDefault="00D848D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0B6336" w:rsidRDefault="005B4FD9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Pr="000B6336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0B63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0B63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6074B724" w:rsidR="0051028D" w:rsidRPr="000B6336" w:rsidRDefault="00872984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Diretoria-Geral de Fiscalização e Assessoramento Judicial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 xml:space="preserve"> (</w:t>
            </w:r>
            <w:r w:rsidRPr="000B6336">
              <w:rPr>
                <w:rFonts w:cstheme="minorHAnsi"/>
                <w:b/>
                <w:bCs/>
                <w:smallCaps/>
                <w:szCs w:val="24"/>
              </w:rPr>
              <w:t>DGFAJ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>)</w:t>
            </w:r>
          </w:p>
        </w:tc>
      </w:tr>
      <w:tr w:rsidR="0051028D" w:rsidRPr="000B63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9B5B03A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872984" w:rsidRPr="000B6336">
              <w:rPr>
                <w:rFonts w:cstheme="minorHAnsi"/>
                <w:b/>
                <w:bCs/>
                <w:smallCaps/>
                <w:szCs w:val="24"/>
              </w:rPr>
              <w:t>2567</w:t>
            </w:r>
          </w:p>
        </w:tc>
      </w:tr>
      <w:tr w:rsidR="0051028D" w:rsidRPr="000B63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6E981F28" w:rsidR="0051028D" w:rsidRPr="000B6336" w:rsidRDefault="00EB092D" w:rsidP="009B3C30">
            <w:pPr>
              <w:spacing w:after="0" w:line="240" w:lineRule="auto"/>
              <w:rPr>
                <w:rFonts w:cstheme="minorHAnsi"/>
                <w:b/>
                <w:color w:val="0070C0"/>
                <w:szCs w:val="24"/>
              </w:rPr>
            </w:pPr>
            <w:hyperlink r:id="rId9" w:history="1">
              <w:r w:rsidR="00872984" w:rsidRPr="000B6336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DGFAJ - Corregedoria Geral da Justiça do Estado do Rio de Janeiro - Tribunal de Justiça do Estado do Rio de Janeiro (tjrj.jus.br)</w:t>
              </w:r>
            </w:hyperlink>
          </w:p>
        </w:tc>
      </w:tr>
      <w:tr w:rsidR="0051028D" w:rsidRPr="000B63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0B6336" w:rsidRDefault="00A741D5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0B6336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1377A998" w:rsidR="0051028D" w:rsidRPr="000B6336" w:rsidRDefault="00EB092D" w:rsidP="009B3C30">
            <w:pPr>
              <w:spacing w:after="0" w:line="240" w:lineRule="auto"/>
              <w:rPr>
                <w:rFonts w:cstheme="minorHAnsi"/>
                <w:b/>
                <w:smallCaps/>
                <w:color w:val="0070C0"/>
                <w:szCs w:val="24"/>
              </w:rPr>
            </w:pPr>
            <w:hyperlink r:id="rId10" w:history="1">
              <w:r w:rsidR="00872984" w:rsidRPr="000B6336">
                <w:rPr>
                  <w:rStyle w:val="Hyperlink"/>
                  <w:rFonts w:cstheme="minorHAnsi"/>
                  <w:b/>
                  <w:bCs/>
                  <w:color w:val="0070C0"/>
                  <w:szCs w:val="24"/>
                  <w:u w:val="none"/>
                  <w:shd w:val="clear" w:color="auto" w:fill="FFFFFF"/>
                </w:rPr>
                <w:t>cgjdgfaj@tjrj.jus.br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</w:rPr>
      </w:sdtEndPr>
      <w:sdtContent>
        <w:p w14:paraId="5672A5B1" w14:textId="07DE6ADA" w:rsidR="000E6B3A" w:rsidRPr="007C718E" w:rsidRDefault="000E6B3A" w:rsidP="00837805">
          <w:pPr>
            <w:pStyle w:val="CabealhodoSumrio"/>
            <w:jc w:val="center"/>
          </w:pPr>
          <w:r w:rsidRPr="007C718E">
            <w:t>Sumário</w:t>
          </w:r>
        </w:p>
        <w:p w14:paraId="2715FBCB" w14:textId="23ED1F3C" w:rsidR="00E52A5A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E52A5A" w:rsidRPr="0007223B">
            <w:rPr>
              <w:rStyle w:val="Hyperlink"/>
            </w:rPr>
            <w:fldChar w:fldCharType="begin"/>
          </w:r>
          <w:r w:rsidR="00E52A5A" w:rsidRPr="0007223B">
            <w:rPr>
              <w:rStyle w:val="Hyperlink"/>
            </w:rPr>
            <w:instrText xml:space="preserve"> </w:instrText>
          </w:r>
          <w:r w:rsidR="00E52A5A">
            <w:instrText>HYPERLINK \l "_Toc189135488"</w:instrText>
          </w:r>
          <w:r w:rsidR="00E52A5A" w:rsidRPr="0007223B">
            <w:rPr>
              <w:rStyle w:val="Hyperlink"/>
            </w:rPr>
            <w:instrText xml:space="preserve"> </w:instrText>
          </w:r>
          <w:r w:rsidR="00E52A5A" w:rsidRPr="0007223B">
            <w:rPr>
              <w:rStyle w:val="Hyperlink"/>
            </w:rPr>
          </w:r>
          <w:r w:rsidR="00E52A5A" w:rsidRPr="0007223B">
            <w:rPr>
              <w:rStyle w:val="Hyperlink"/>
            </w:rPr>
            <w:fldChar w:fldCharType="separate"/>
          </w:r>
          <w:r w:rsidR="00E52A5A" w:rsidRPr="0007223B">
            <w:rPr>
              <w:rStyle w:val="Hyperlink"/>
            </w:rPr>
            <w:t>1. ESTRUTURA ORGANIZACIONAL|ORGANOGRAMA</w:t>
          </w:r>
          <w:r w:rsidR="00E52A5A">
            <w:rPr>
              <w:webHidden/>
            </w:rPr>
            <w:tab/>
          </w:r>
          <w:r w:rsidR="00E52A5A">
            <w:rPr>
              <w:webHidden/>
            </w:rPr>
            <w:fldChar w:fldCharType="begin"/>
          </w:r>
          <w:r w:rsidR="00E52A5A">
            <w:rPr>
              <w:webHidden/>
            </w:rPr>
            <w:instrText xml:space="preserve"> PAGEREF _Toc189135488 \h </w:instrText>
          </w:r>
          <w:r w:rsidR="00E52A5A">
            <w:rPr>
              <w:webHidden/>
            </w:rPr>
          </w:r>
          <w:r w:rsidR="00E52A5A">
            <w:rPr>
              <w:webHidden/>
            </w:rPr>
            <w:fldChar w:fldCharType="separate"/>
          </w:r>
          <w:r w:rsidR="00E52A5A">
            <w:rPr>
              <w:webHidden/>
            </w:rPr>
            <w:t>5</w:t>
          </w:r>
          <w:r w:rsidR="00E52A5A">
            <w:rPr>
              <w:webHidden/>
            </w:rPr>
            <w:fldChar w:fldCharType="end"/>
          </w:r>
          <w:r w:rsidR="00E52A5A" w:rsidRPr="0007223B">
            <w:rPr>
              <w:rStyle w:val="Hyperlink"/>
            </w:rPr>
            <w:fldChar w:fldCharType="end"/>
          </w:r>
        </w:p>
        <w:p w14:paraId="1169653A" w14:textId="44CB9A4D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489" w:history="1">
            <w:r w:rsidRPr="0007223B">
              <w:rPr>
                <w:rStyle w:val="Hyperlink"/>
                <w:rFonts w:cstheme="minorHAnsi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35D2AAE" w14:textId="0E32D46F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490" w:history="1">
            <w:r w:rsidRPr="0007223B">
              <w:rPr>
                <w:rStyle w:val="Hyperlink"/>
              </w:rPr>
              <w:t>3.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83B090F" w14:textId="67D897F1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1" w:history="1">
            <w:r w:rsidRPr="0007223B">
              <w:rPr>
                <w:rStyle w:val="Hyperlink"/>
                <w:noProof/>
              </w:rPr>
              <w:t>3.1 – Divisão de Fiscalização Judicial (DIFIJ)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778F7" w14:textId="5069BD5B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2" w:history="1">
            <w:r w:rsidRPr="0007223B">
              <w:rPr>
                <w:rStyle w:val="Hyperlink"/>
                <w:noProof/>
                <w:shd w:val="clear" w:color="auto" w:fill="FFFFFF"/>
              </w:rPr>
              <w:t>3.2 – Divisão de Apoio à Gestão Cartorária (DIGES)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86096" w14:textId="4E4ABD03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3" w:history="1">
            <w:r w:rsidRPr="0007223B">
              <w:rPr>
                <w:rStyle w:val="Hyperlink"/>
                <w:noProof/>
                <w:shd w:val="clear" w:color="auto" w:fill="FFFFFF"/>
              </w:rPr>
              <w:t>3.3 – Divisão de Instrução e Pareceres Judiciais (DIPAJ)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E57EC" w14:textId="4C1F492D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4" w:history="1">
            <w:r w:rsidRPr="0007223B">
              <w:rPr>
                <w:rStyle w:val="Hyperlink"/>
                <w:noProof/>
                <w:shd w:val="clear" w:color="auto" w:fill="FFFFFF"/>
              </w:rPr>
              <w:t>3.4 – Divisão de Custas (DICIN)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D520" w14:textId="027A900C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5" w:history="1">
            <w:r w:rsidRPr="0007223B">
              <w:rPr>
                <w:rStyle w:val="Hyperlink"/>
                <w:noProof/>
                <w:shd w:val="clear" w:color="auto" w:fill="FFFFFF"/>
              </w:rPr>
              <w:t>3.5 – Divisão de Acompanhamento e Análise de Indicadores (DIAAI)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FDEAE" w14:textId="66F34FF1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496" w:history="1">
            <w:r w:rsidRPr="0007223B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21E7994" w14:textId="1AF9DFAB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7" w:history="1">
            <w:r w:rsidRPr="0007223B">
              <w:rPr>
                <w:rStyle w:val="Hyperlink"/>
                <w:noProof/>
              </w:rPr>
              <w:t>4.1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AD75E" w14:textId="215607E7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498" w:history="1">
            <w:r w:rsidRPr="0007223B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494F842" w14:textId="5815C708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499" w:history="1">
            <w:r w:rsidRPr="0007223B">
              <w:rPr>
                <w:rStyle w:val="Hyperlink"/>
                <w:noProof/>
              </w:rPr>
              <w:t>5.1 – Percentual de processos entregues no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4BDEB" w14:textId="7D3AB2B2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0" w:history="1">
            <w:r w:rsidRPr="0007223B">
              <w:rPr>
                <w:rStyle w:val="Hyperlink"/>
                <w:noProof/>
              </w:rPr>
              <w:t>5.2 – Percentual de cumprimento do prazo de entrega dos processos e perda de ligações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68DDB" w14:textId="4AB5A322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1" w:history="1">
            <w:r w:rsidRPr="0007223B">
              <w:rPr>
                <w:rStyle w:val="Hyperlink"/>
                <w:noProof/>
              </w:rPr>
              <w:t>5.3 – Percentual de cumprimento do prazo de realização de correições e fiscalizações da data de correição/fiscalização à data da entrega do relatório ao 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CC7DB" w14:textId="54106AE5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2" w:history="1">
            <w:r w:rsidRPr="0007223B">
              <w:rPr>
                <w:rStyle w:val="Hyperlink"/>
                <w:noProof/>
              </w:rPr>
              <w:t>5.4 – % de redução do estoque de autos paralisados, pelo GEAP-C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BD6FF" w14:textId="491FD6F0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3" w:history="1">
            <w:r w:rsidRPr="0007223B">
              <w:rPr>
                <w:rStyle w:val="Hyperlink"/>
                <w:noProof/>
              </w:rPr>
              <w:t>5.5 – % de aproveitamento do apoio extraordinário recebido pela serventia judicial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3B2F1" w14:textId="59BA0056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4" w:history="1">
            <w:r w:rsidRPr="0007223B">
              <w:rPr>
                <w:rStyle w:val="Hyperlink"/>
                <w:noProof/>
              </w:rPr>
              <w:t xml:space="preserve">5.6 – Percentual de </w:t>
            </w:r>
            <w:r w:rsidRPr="0007223B">
              <w:rPr>
                <w:rStyle w:val="Hyperlink"/>
                <w:bCs/>
                <w:noProof/>
              </w:rPr>
              <w:t>indicadores monitorados dentro do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48F85" w14:textId="659D17DD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505" w:history="1">
            <w:r w:rsidRPr="0007223B">
              <w:rPr>
                <w:rStyle w:val="Hyperlink"/>
              </w:rPr>
              <w:t>6. PRINCIPAIS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0A2B9D8" w14:textId="7C857A11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6" w:history="1">
            <w:r w:rsidRPr="0007223B">
              <w:rPr>
                <w:rStyle w:val="Hyperlink"/>
                <w:noProof/>
              </w:rPr>
              <w:t>6.1 Divisão de Fiscalização Judicial – DIFIJ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07177" w14:textId="3E61A1D5" w:rsidR="00E52A5A" w:rsidRDefault="00E52A5A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7" w:history="1">
            <w:r w:rsidRPr="0007223B">
              <w:rPr>
                <w:rStyle w:val="Hyperlink"/>
                <w:noProof/>
              </w:rPr>
              <w:t>6.1.1 Serviço de Fiscalização Judicial – SEFIJ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DCA3C" w14:textId="3515B8D0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8" w:history="1">
            <w:r w:rsidRPr="0007223B">
              <w:rPr>
                <w:rStyle w:val="Hyperlink"/>
                <w:noProof/>
              </w:rPr>
              <w:t>6.2 Divisão de Apoio à Gestão Cartorária – DIGES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417C4" w14:textId="3E289BBA" w:rsidR="00E52A5A" w:rsidRDefault="00E52A5A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09" w:history="1">
            <w:r w:rsidRPr="0007223B">
              <w:rPr>
                <w:rStyle w:val="Hyperlink"/>
                <w:noProof/>
              </w:rPr>
              <w:t>6.2.1 Serviço de Apoio à Gestão Cartorária – SEGES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0AE57" w14:textId="0383F4CF" w:rsidR="00E52A5A" w:rsidRDefault="00E52A5A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0" w:history="1">
            <w:r w:rsidRPr="0007223B">
              <w:rPr>
                <w:rStyle w:val="Hyperlink"/>
                <w:noProof/>
              </w:rPr>
              <w:t>6.2.2 Serviço de Implantação e Gestão de Grupos de Auxílio Cartorário – SEGAP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D2E46" w14:textId="64CAB454" w:rsidR="00E52A5A" w:rsidRDefault="00E52A5A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1" w:history="1">
            <w:r w:rsidRPr="0007223B">
              <w:rPr>
                <w:rStyle w:val="Hyperlink"/>
                <w:noProof/>
              </w:rPr>
              <w:t>6.2.3 Serviço de Gestão das Atividades Cartorárias – SEGAT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51822" w14:textId="1812D098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2" w:history="1">
            <w:r w:rsidRPr="0007223B">
              <w:rPr>
                <w:rStyle w:val="Hyperlink"/>
                <w:noProof/>
              </w:rPr>
              <w:t>6.3 Divisão de Acompanhamento e Análise de Indicadores – DIAAI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BAEFD" w14:textId="112B1671" w:rsidR="00E52A5A" w:rsidRDefault="00E52A5A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3" w:history="1">
            <w:r w:rsidRPr="0007223B">
              <w:rPr>
                <w:rStyle w:val="Hyperlink"/>
                <w:noProof/>
              </w:rPr>
              <w:t>6.3.1 Atividades desempenhadas pela DIAAI em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4E332" w14:textId="5E24033D" w:rsidR="00E52A5A" w:rsidRDefault="00E52A5A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4" w:history="1">
            <w:r w:rsidRPr="0007223B">
              <w:rPr>
                <w:rStyle w:val="Hyperlink"/>
                <w:noProof/>
              </w:rPr>
              <w:t>6.3.2 Serviço de Parametrização e Análise de Indicadores (SEPAR)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CD359" w14:textId="4C105B84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5" w:history="1">
            <w:r w:rsidRPr="0007223B">
              <w:rPr>
                <w:rStyle w:val="Hyperlink"/>
                <w:noProof/>
              </w:rPr>
              <w:t>6.4 Divisão de Instrução e Pareceres Judiciais – DIPAJ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4E388" w14:textId="19136050" w:rsidR="00E52A5A" w:rsidRDefault="00E52A5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35516" w:history="1">
            <w:r w:rsidRPr="0007223B">
              <w:rPr>
                <w:rStyle w:val="Hyperlink"/>
                <w:noProof/>
              </w:rPr>
              <w:t>6.5 Divisão de Custas – DICIN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9CF52" w14:textId="000E01BD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517" w:history="1">
            <w:r w:rsidRPr="0007223B">
              <w:rPr>
                <w:rStyle w:val="Hyperlink"/>
              </w:rPr>
              <w:t>7. Outras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1E233A75" w14:textId="3C4AD4B3" w:rsidR="00E52A5A" w:rsidRDefault="00E52A5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35518" w:history="1">
            <w:r w:rsidRPr="0007223B">
              <w:rPr>
                <w:rStyle w:val="Hyperlink"/>
              </w:rPr>
              <w:t>8.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_Toc189135518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E84311E" w14:textId="2AC6C8E6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1146A53E" w:rsidR="00F0457E" w:rsidRPr="00B07317" w:rsidRDefault="001D38B7" w:rsidP="00F376A7">
      <w:pPr>
        <w:pStyle w:val="Ttulo1"/>
      </w:pPr>
      <w:bookmarkStart w:id="1" w:name="_Toc189135488"/>
      <w:r w:rsidRPr="00B07317">
        <w:lastRenderedPageBreak/>
        <w:t>1. ESTRUTURA ORGANIZACIONAL</w:t>
      </w:r>
      <w:r w:rsidR="00AD74A4" w:rsidRPr="00B07317">
        <w:t>|</w:t>
      </w:r>
      <w:r w:rsidR="00B07317" w:rsidRPr="00B07317">
        <w:t>ORGANOGRAMA</w:t>
      </w:r>
      <w:bookmarkEnd w:id="1"/>
    </w:p>
    <w:p w14:paraId="7B7D9343" w14:textId="77777777" w:rsidR="005A6E09" w:rsidRDefault="005A6E09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8AA7C7" wp14:editId="6353709B">
            <wp:extent cx="4226032" cy="5428504"/>
            <wp:effectExtent l="0" t="0" r="0" b="0"/>
            <wp:docPr id="1823341339" name="Imagem 182334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"/>
                    <a:stretch>
                      <a:fillRect/>
                    </a:stretch>
                  </pic:blipFill>
                  <pic:spPr>
                    <a:xfrm>
                      <a:off x="0" y="0"/>
                      <a:ext cx="4226032" cy="542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1313D921" w:rsidR="00A80798" w:rsidRDefault="00A80798" w:rsidP="005A6E09">
      <w:pPr>
        <w:ind w:left="-70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6FAE6AB8" w:rsidR="00E34E01" w:rsidRPr="008243F1" w:rsidRDefault="00550F0E" w:rsidP="008243F1">
      <w:pPr>
        <w:pStyle w:val="Ttulo1"/>
        <w:rPr>
          <w:rFonts w:cstheme="minorHAnsi"/>
          <w:bCs/>
          <w:szCs w:val="32"/>
        </w:rPr>
      </w:pPr>
      <w:bookmarkStart w:id="2" w:name="_Toc189135489"/>
      <w:r w:rsidRPr="008243F1">
        <w:rPr>
          <w:rFonts w:cstheme="minorHAnsi"/>
          <w:bCs/>
          <w:szCs w:val="32"/>
        </w:rPr>
        <w:lastRenderedPageBreak/>
        <w:t xml:space="preserve">2. </w:t>
      </w:r>
      <w:r w:rsidR="00F877A8" w:rsidRPr="008243F1">
        <w:rPr>
          <w:rFonts w:cstheme="minorHAnsi"/>
          <w:bCs/>
          <w:szCs w:val="32"/>
        </w:rPr>
        <w:t>PRINCIPAIS ATRIBUIÇÕES DA DIRETORIA-GERAL</w:t>
      </w:r>
      <w:bookmarkEnd w:id="2"/>
    </w:p>
    <w:p w14:paraId="213F18DB" w14:textId="77777777" w:rsidR="008243F1" w:rsidRPr="005E13D8" w:rsidRDefault="008243F1" w:rsidP="00AE3DAC">
      <w:pPr>
        <w:rPr>
          <w:b/>
        </w:rPr>
      </w:pPr>
      <w:r w:rsidRPr="005E13D8">
        <w:rPr>
          <w:b/>
        </w:rPr>
        <w:t xml:space="preserve">Cabe à Diretoria-Geral de Fiscalização e Assessoramento Judicial: </w:t>
      </w:r>
    </w:p>
    <w:p w14:paraId="58431E24" w14:textId="77777777" w:rsidR="008243F1" w:rsidRDefault="008243F1" w:rsidP="00131EE2">
      <w:pPr>
        <w:ind w:left="567"/>
      </w:pPr>
      <w:r>
        <w:t xml:space="preserve">a) assessorar o Corregedor-Geral ou o Juiz Auxiliar por este designado em inspeções e fiscalizações cartorárias bem como no apoio às correições especiais e extraordinárias realizadas em unidades judiciais de primeira instância; </w:t>
      </w:r>
    </w:p>
    <w:p w14:paraId="6397C920" w14:textId="77777777" w:rsidR="008243F1" w:rsidRDefault="008243F1" w:rsidP="00131EE2">
      <w:pPr>
        <w:ind w:left="567"/>
      </w:pPr>
      <w:r>
        <w:t xml:space="preserve">b) reunir dados estatísticos e informações extraídas de relatórios de inspeção e fiscalização, bem como em minutas de relatórios de correições, que subsidiem estudos de adequação às necessidades das unidades judiciais de primeira instância; </w:t>
      </w:r>
    </w:p>
    <w:p w14:paraId="4A26CB6A" w14:textId="77777777" w:rsidR="008243F1" w:rsidRDefault="008243F1" w:rsidP="00131EE2">
      <w:pPr>
        <w:ind w:left="567"/>
      </w:pPr>
      <w:r>
        <w:t xml:space="preserve">c) gerenciar inspeções, fiscalizações e o apoio às correições especiais e extraordinárias em unidades judiciais de primeira instância, sugerindo ao Corregedor-Geral ou ao juiz que atue por delegação providências de natureza administrativa e disciplinar; </w:t>
      </w:r>
    </w:p>
    <w:p w14:paraId="0CA0F629" w14:textId="77777777" w:rsidR="008243F1" w:rsidRDefault="008243F1" w:rsidP="00131EE2">
      <w:pPr>
        <w:ind w:left="567"/>
      </w:pPr>
      <w:r>
        <w:t xml:space="preserve">d) instruir processos administrativos e emitir pareceres relativos às atividades desenvolvidas pelas unidades judiciais de primeira instância; </w:t>
      </w:r>
    </w:p>
    <w:p w14:paraId="054DBFD8" w14:textId="77777777" w:rsidR="008243F1" w:rsidRDefault="008243F1" w:rsidP="00131EE2">
      <w:pPr>
        <w:ind w:left="567"/>
      </w:pPr>
      <w:r>
        <w:t xml:space="preserve">e) orientar as serventias e servidores em geral no desempenho de suas atribuições; </w:t>
      </w:r>
    </w:p>
    <w:p w14:paraId="3DF5E4A3" w14:textId="77777777" w:rsidR="008243F1" w:rsidRDefault="008243F1" w:rsidP="00131EE2">
      <w:pPr>
        <w:ind w:left="567"/>
      </w:pPr>
      <w:r>
        <w:t xml:space="preserve">f) gerenciar as atividades de processamento visando o arquivamento definitivo dos feitos judiciais; </w:t>
      </w:r>
    </w:p>
    <w:p w14:paraId="4926552D" w14:textId="77777777" w:rsidR="008243F1" w:rsidRDefault="008243F1" w:rsidP="00131EE2">
      <w:pPr>
        <w:ind w:left="567"/>
      </w:pPr>
      <w:r>
        <w:t xml:space="preserve">g) desenvolver, gerir, supervisionar e/ou coordenar atividades afetas às unidades judiciais de primeira instância, sempre que determinado pelo Corregedor-Geral ou por Juiz Auxiliar da Corregedoria; </w:t>
      </w:r>
    </w:p>
    <w:p w14:paraId="7F3D47E2" w14:textId="77777777" w:rsidR="008243F1" w:rsidRDefault="008243F1" w:rsidP="00131EE2">
      <w:pPr>
        <w:ind w:left="567"/>
      </w:pPr>
      <w:r>
        <w:t xml:space="preserve">h) supervisionar as atividades das suas divisões e serviços; </w:t>
      </w:r>
    </w:p>
    <w:p w14:paraId="0E24E0E1" w14:textId="77777777" w:rsidR="008243F1" w:rsidRDefault="008243F1" w:rsidP="00131EE2">
      <w:pPr>
        <w:ind w:left="567"/>
      </w:pPr>
      <w:r>
        <w:t xml:space="preserve">i) interpretar e aplicar no âmbito de suas atribuições os dados e análises estatísticas mensais recebidos do órgão competente; </w:t>
      </w:r>
    </w:p>
    <w:p w14:paraId="533ECD9E" w14:textId="77777777" w:rsidR="008243F1" w:rsidRDefault="008243F1" w:rsidP="00131EE2">
      <w:pPr>
        <w:ind w:left="567"/>
      </w:pPr>
      <w:r>
        <w:t xml:space="preserve">j) gerenciar os servidores da Diretoria-Geral e verificar o cumprimento de escalas de férias e de licenças; </w:t>
      </w:r>
    </w:p>
    <w:p w14:paraId="10CAAD4D" w14:textId="77777777" w:rsidR="008243F1" w:rsidRDefault="008243F1" w:rsidP="00131EE2">
      <w:pPr>
        <w:ind w:left="567"/>
      </w:pPr>
      <w:r>
        <w:t xml:space="preserve">k) solicitar e controlar o estoque de material próprios; </w:t>
      </w:r>
    </w:p>
    <w:p w14:paraId="6F3F922C" w14:textId="77777777" w:rsidR="008243F1" w:rsidRDefault="008243F1" w:rsidP="00131EE2">
      <w:pPr>
        <w:ind w:left="567"/>
      </w:pPr>
      <w:r>
        <w:t xml:space="preserve">l) prestar informações, expedir ofícios e instruir processos administrativos relativos à Diretoria-Geral; </w:t>
      </w:r>
    </w:p>
    <w:p w14:paraId="0D033961" w14:textId="77777777" w:rsidR="008243F1" w:rsidRDefault="008243F1" w:rsidP="00131EE2">
      <w:pPr>
        <w:ind w:left="567"/>
      </w:pPr>
      <w:r>
        <w:t xml:space="preserve">m) propor documentos normativos de sua área de competência; </w:t>
      </w:r>
    </w:p>
    <w:p w14:paraId="21F5E419" w14:textId="77777777" w:rsidR="008243F1" w:rsidRDefault="008243F1" w:rsidP="00131EE2">
      <w:pPr>
        <w:ind w:left="567"/>
      </w:pPr>
      <w:r>
        <w:t xml:space="preserve">n) elaborar as diretrizes para o monitoramento do desempenho das unidades de primeira instância; </w:t>
      </w:r>
    </w:p>
    <w:p w14:paraId="33908969" w14:textId="77777777" w:rsidR="008243F1" w:rsidRDefault="008243F1" w:rsidP="00131EE2">
      <w:pPr>
        <w:ind w:left="567"/>
      </w:pPr>
      <w:r>
        <w:t xml:space="preserve">o) definir os objetivos da qualidade da DGFAJ, bem como propor ações que favoreçam o alcance dos objetivos propostos; </w:t>
      </w:r>
    </w:p>
    <w:p w14:paraId="1AD4CCE9" w14:textId="77777777" w:rsidR="008243F1" w:rsidRPr="00AE3DAC" w:rsidRDefault="008243F1" w:rsidP="00131EE2">
      <w:pPr>
        <w:ind w:left="567"/>
      </w:pPr>
      <w:r w:rsidRPr="00AE3DAC">
        <w:t xml:space="preserve">p) atuar para manter atualizado nos locais eletrônicos de consulta o texto de atos da Corregedoria ligados à sua área de atuação, incluindo alterações na Consolidação Normativa – Parte Judicial; </w:t>
      </w:r>
    </w:p>
    <w:p w14:paraId="131440BB" w14:textId="0D844B6B" w:rsidR="008243F1" w:rsidRPr="00AE3DAC" w:rsidRDefault="00395A84" w:rsidP="00AE3DAC">
      <w:pPr>
        <w:spacing w:line="240" w:lineRule="auto"/>
        <w:rPr>
          <w:rFonts w:cstheme="minorHAnsi"/>
          <w:szCs w:val="24"/>
        </w:rPr>
      </w:pPr>
      <w:r w:rsidRPr="00AE3DAC">
        <w:rPr>
          <w:rStyle w:val="Forte"/>
          <w:rFonts w:cstheme="minorHAnsi"/>
          <w:szCs w:val="24"/>
        </w:rPr>
        <w:lastRenderedPageBreak/>
        <w:t>Diretor</w:t>
      </w:r>
      <w:r w:rsidR="00575430" w:rsidRPr="00AE3DAC">
        <w:rPr>
          <w:rStyle w:val="Forte"/>
          <w:rFonts w:cstheme="minorHAnsi"/>
          <w:szCs w:val="24"/>
        </w:rPr>
        <w:t>a</w:t>
      </w:r>
      <w:r w:rsidRPr="00AE3DAC">
        <w:rPr>
          <w:rStyle w:val="Forte"/>
          <w:rFonts w:cstheme="minorHAnsi"/>
          <w:szCs w:val="24"/>
        </w:rPr>
        <w:t>-Geral</w:t>
      </w:r>
      <w:r w:rsidRPr="00AE3DAC">
        <w:rPr>
          <w:rFonts w:cstheme="minorHAnsi"/>
          <w:szCs w:val="24"/>
        </w:rPr>
        <w:t>: Simone Ferreira Oliveira e Cruz</w:t>
      </w:r>
    </w:p>
    <w:p w14:paraId="4CDA5805" w14:textId="32F477D8" w:rsidR="004A1AB7" w:rsidRPr="00AE3DAC" w:rsidRDefault="004A1AB7" w:rsidP="00AE3DAC">
      <w:pPr>
        <w:spacing w:line="240" w:lineRule="auto"/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E-mail</w:t>
      </w:r>
      <w:r w:rsidRPr="00AE3DAC">
        <w:rPr>
          <w:rFonts w:cstheme="minorHAnsi"/>
          <w:szCs w:val="24"/>
          <w:shd w:val="clear" w:color="auto" w:fill="FFFFFF"/>
        </w:rPr>
        <w:t xml:space="preserve">: </w:t>
      </w:r>
      <w:hyperlink r:id="rId12" w:history="1">
        <w:r w:rsidR="008F7B5A" w:rsidRPr="00AE3DAC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cgjdgfaj@tjrj.jus.br</w:t>
        </w:r>
      </w:hyperlink>
    </w:p>
    <w:p w14:paraId="6F6F8CDC" w14:textId="27344F93" w:rsidR="004A1AB7" w:rsidRPr="00AE3DAC" w:rsidRDefault="004A1AB7" w:rsidP="00AE3DAC">
      <w:pPr>
        <w:spacing w:line="240" w:lineRule="auto"/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Telefone</w:t>
      </w:r>
      <w:r w:rsidRPr="00AE3DAC">
        <w:rPr>
          <w:rFonts w:cstheme="minorHAnsi"/>
          <w:szCs w:val="24"/>
          <w:shd w:val="clear" w:color="auto" w:fill="FFFFFF"/>
        </w:rPr>
        <w:t>: (21) 3133-</w:t>
      </w:r>
      <w:r w:rsidR="008F7B5A" w:rsidRPr="00AE3DAC">
        <w:rPr>
          <w:rFonts w:cstheme="minorHAnsi"/>
          <w:szCs w:val="24"/>
          <w:shd w:val="clear" w:color="auto" w:fill="FFFFFF"/>
        </w:rPr>
        <w:t>2567</w:t>
      </w:r>
    </w:p>
    <w:p w14:paraId="6792A57B" w14:textId="77777777" w:rsidR="00395A84" w:rsidRDefault="00395A84" w:rsidP="00103BE8">
      <w:pPr>
        <w:rPr>
          <w:rFonts w:eastAsia="Times New Roman"/>
          <w:lang w:eastAsia="pt-BR"/>
        </w:rPr>
      </w:pPr>
    </w:p>
    <w:p w14:paraId="5900AD96" w14:textId="5EAC1C3A" w:rsidR="00550F0E" w:rsidRPr="004779B9" w:rsidRDefault="00550F0E" w:rsidP="00F376A7">
      <w:pPr>
        <w:pStyle w:val="Ttulo1"/>
      </w:pPr>
      <w:bookmarkStart w:id="3" w:name="_Toc189135490"/>
      <w:r>
        <w:t>3.</w:t>
      </w:r>
      <w:r w:rsidRPr="004779B9">
        <w:t xml:space="preserve"> </w:t>
      </w:r>
      <w:r w:rsidR="00575430">
        <w:t>DIVISÕES</w:t>
      </w:r>
      <w:r w:rsidR="00575430" w:rsidRPr="0057534C">
        <w:t xml:space="preserve"> E PRINCIPAIS ATRIBUIÇÕES</w:t>
      </w:r>
      <w:bookmarkEnd w:id="3"/>
    </w:p>
    <w:p w14:paraId="23F4F917" w14:textId="3B5B9981" w:rsidR="00E34E01" w:rsidRPr="00575430" w:rsidRDefault="00550F0E" w:rsidP="00D47CB2">
      <w:pPr>
        <w:pStyle w:val="Ttulo2"/>
        <w:spacing w:line="360" w:lineRule="auto"/>
      </w:pPr>
      <w:bookmarkStart w:id="4" w:name="_Toc189135491"/>
      <w:r w:rsidRPr="00575430">
        <w:t xml:space="preserve">3.1 </w:t>
      </w:r>
      <w:r w:rsidR="00575430" w:rsidRPr="00575430">
        <w:t>–</w:t>
      </w:r>
      <w:r w:rsidRPr="00575430">
        <w:t xml:space="preserve"> </w:t>
      </w:r>
      <w:r w:rsidR="00E34E01" w:rsidRPr="00575430">
        <w:t>D</w:t>
      </w:r>
      <w:r w:rsidR="00575430" w:rsidRPr="00575430">
        <w:t>ivisão de Fiscalização Judicial (DIFIJ)</w:t>
      </w:r>
      <w:bookmarkEnd w:id="4"/>
    </w:p>
    <w:p w14:paraId="19F8DA8A" w14:textId="77777777" w:rsidR="000D0A9F" w:rsidRPr="00EB4065" w:rsidRDefault="000D0A9F" w:rsidP="00AE3DAC">
      <w:pPr>
        <w:rPr>
          <w:b/>
          <w:szCs w:val="24"/>
        </w:rPr>
      </w:pPr>
      <w:r w:rsidRPr="00EB4065">
        <w:rPr>
          <w:b/>
          <w:szCs w:val="24"/>
        </w:rPr>
        <w:t xml:space="preserve">Cabe à Divisão de Fiscalização Judicial: </w:t>
      </w:r>
    </w:p>
    <w:p w14:paraId="61080710" w14:textId="77777777" w:rsidR="00F62914" w:rsidRPr="0044522E" w:rsidRDefault="00F62914" w:rsidP="00F62914">
      <w:pPr>
        <w:ind w:left="567"/>
        <w:rPr>
          <w:szCs w:val="24"/>
        </w:rPr>
      </w:pPr>
      <w:r w:rsidRPr="00AE3DAC">
        <w:rPr>
          <w:szCs w:val="24"/>
        </w:rPr>
        <w:t xml:space="preserve">a) </w:t>
      </w:r>
      <w:r w:rsidRPr="0044522E">
        <w:rPr>
          <w:szCs w:val="24"/>
        </w:rPr>
        <w:t xml:space="preserve">realizar correições em unidades judiciais de primeira instância, apontando eventuais irregularidades e propondo as melhorias necessárias; </w:t>
      </w:r>
    </w:p>
    <w:p w14:paraId="0C03DB4A" w14:textId="77777777" w:rsidR="00F62914" w:rsidRPr="0044522E" w:rsidRDefault="00F62914" w:rsidP="00F62914">
      <w:pPr>
        <w:ind w:left="567"/>
        <w:rPr>
          <w:szCs w:val="24"/>
        </w:rPr>
      </w:pPr>
      <w:r w:rsidRPr="00AE3DAC">
        <w:rPr>
          <w:szCs w:val="24"/>
        </w:rPr>
        <w:t xml:space="preserve">b) </w:t>
      </w:r>
      <w:r w:rsidRPr="0044522E">
        <w:rPr>
          <w:szCs w:val="24"/>
        </w:rPr>
        <w:t xml:space="preserve">prestar informações processuais acerca das atividades cartorárias e dos Magistrados; </w:t>
      </w:r>
    </w:p>
    <w:p w14:paraId="0B005DA2" w14:textId="77777777" w:rsidR="00F62914" w:rsidRPr="0044522E" w:rsidRDefault="00F62914" w:rsidP="00F62914">
      <w:pPr>
        <w:ind w:left="567"/>
        <w:rPr>
          <w:szCs w:val="24"/>
        </w:rPr>
      </w:pPr>
      <w:r w:rsidRPr="00AE3DAC">
        <w:rPr>
          <w:szCs w:val="24"/>
        </w:rPr>
        <w:t xml:space="preserve">c) </w:t>
      </w:r>
      <w:r w:rsidRPr="0044522E">
        <w:rPr>
          <w:szCs w:val="24"/>
        </w:rPr>
        <w:t>prestar apoio técnico para a realização das inspeções anuais e para a promoção e/ou remoção de magistrados;</w:t>
      </w:r>
    </w:p>
    <w:p w14:paraId="2814C8B9" w14:textId="77777777" w:rsidR="00F62914" w:rsidRPr="0044522E" w:rsidRDefault="00F62914" w:rsidP="00F62914">
      <w:pPr>
        <w:ind w:left="567"/>
        <w:rPr>
          <w:szCs w:val="24"/>
        </w:rPr>
      </w:pPr>
      <w:r w:rsidRPr="00AE3DAC">
        <w:rPr>
          <w:szCs w:val="24"/>
        </w:rPr>
        <w:t xml:space="preserve">d) </w:t>
      </w:r>
      <w:r w:rsidRPr="0044522E">
        <w:rPr>
          <w:szCs w:val="24"/>
        </w:rPr>
        <w:t>apoiar a realização de correições extraordinárias, quando determinadas pelo Corregedor-Geral da Justiça ou Juiz Auxiliar da CGJ;</w:t>
      </w:r>
    </w:p>
    <w:p w14:paraId="406535E0" w14:textId="77777777" w:rsidR="00F62914" w:rsidRPr="0044522E" w:rsidRDefault="00F62914" w:rsidP="00F62914">
      <w:pPr>
        <w:ind w:left="567"/>
        <w:rPr>
          <w:szCs w:val="24"/>
        </w:rPr>
      </w:pPr>
      <w:r w:rsidRPr="00AE3DAC">
        <w:rPr>
          <w:szCs w:val="24"/>
        </w:rPr>
        <w:t xml:space="preserve">e) </w:t>
      </w:r>
      <w:r w:rsidRPr="0044522E">
        <w:rPr>
          <w:szCs w:val="24"/>
        </w:rPr>
        <w:t>auxiliar o TRE com informações para o sistema INFODIP (Sistema de Informações de Óbitos e Direitos Políticos);</w:t>
      </w:r>
    </w:p>
    <w:p w14:paraId="05D0B5F5" w14:textId="77777777" w:rsidR="00F62914" w:rsidRPr="0044522E" w:rsidRDefault="00F62914" w:rsidP="00F62914">
      <w:pPr>
        <w:ind w:left="567"/>
        <w:rPr>
          <w:szCs w:val="24"/>
        </w:rPr>
      </w:pPr>
      <w:r w:rsidRPr="00AE3DAC">
        <w:rPr>
          <w:szCs w:val="24"/>
        </w:rPr>
        <w:t xml:space="preserve">f) </w:t>
      </w:r>
      <w:r w:rsidRPr="0044522E">
        <w:rPr>
          <w:szCs w:val="24"/>
        </w:rPr>
        <w:t>propor normas reguladoras das matérias pertinentes às suas atribuições.</w:t>
      </w:r>
    </w:p>
    <w:p w14:paraId="0B705708" w14:textId="3E671F63" w:rsidR="000D0A9F" w:rsidRPr="009F13D0" w:rsidRDefault="000D0A9F" w:rsidP="00AE3DAC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Diretor (a)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bookmarkStart w:id="5" w:name="_Hlk172544970"/>
      <w:r w:rsidR="004D442C" w:rsidRPr="5B594AEF">
        <w:rPr>
          <w:shd w:val="clear" w:color="auto" w:fill="FFFFFF"/>
        </w:rPr>
        <w:t xml:space="preserve">Rodrigo Porto Rocha </w:t>
      </w:r>
      <w:proofErr w:type="spellStart"/>
      <w:r w:rsidR="004D442C" w:rsidRPr="5B594AEF">
        <w:rPr>
          <w:shd w:val="clear" w:color="auto" w:fill="FFFFFF"/>
        </w:rPr>
        <w:t>Rosario</w:t>
      </w:r>
      <w:bookmarkEnd w:id="5"/>
      <w:proofErr w:type="spellEnd"/>
    </w:p>
    <w:p w14:paraId="6FC78234" w14:textId="6E58772D" w:rsidR="000D0A9F" w:rsidRPr="00AE3DAC" w:rsidRDefault="000D0A9F" w:rsidP="00AE3DAC">
      <w:pPr>
        <w:spacing w:line="240" w:lineRule="auto"/>
        <w:rPr>
          <w:color w:val="007BFF"/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E-mail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hyperlink r:id="rId13" w:history="1">
        <w:r w:rsidRPr="00AE3DAC">
          <w:rPr>
            <w:rStyle w:val="Hyperlink"/>
            <w:rFonts w:cs="Arial"/>
            <w:b/>
            <w:bCs/>
            <w:color w:val="007BFF"/>
            <w:szCs w:val="24"/>
            <w:u w:val="none"/>
            <w:shd w:val="clear" w:color="auto" w:fill="FFFFFF"/>
          </w:rPr>
          <w:t>cgjdifij@tjrj.jus.br</w:t>
        </w:r>
      </w:hyperlink>
    </w:p>
    <w:p w14:paraId="53DAFCDA" w14:textId="22F652F8" w:rsidR="000D0A9F" w:rsidRPr="00AE3DAC" w:rsidRDefault="000D0A9F" w:rsidP="00AE3DAC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Telefone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r w:rsidRPr="00AE3DAC">
        <w:rPr>
          <w:szCs w:val="24"/>
          <w:shd w:val="clear" w:color="auto" w:fill="FFFFFF"/>
        </w:rPr>
        <w:t>(21) 3133-3341</w:t>
      </w:r>
    </w:p>
    <w:p w14:paraId="76E27BC7" w14:textId="53B3FD0F" w:rsidR="000D0A9F" w:rsidRDefault="00AE3DAC" w:rsidP="004B583D">
      <w:r>
        <w:br w:type="page"/>
      </w:r>
    </w:p>
    <w:p w14:paraId="35C3D147" w14:textId="1F81C277" w:rsidR="00E34E01" w:rsidRPr="001F5B10" w:rsidRDefault="00550F0E" w:rsidP="00B37E3C">
      <w:pPr>
        <w:pStyle w:val="Ttulo2"/>
        <w:spacing w:line="360" w:lineRule="auto"/>
        <w:rPr>
          <w:b w:val="0"/>
          <w:bCs/>
          <w:color w:val="auto"/>
          <w:szCs w:val="28"/>
        </w:rPr>
      </w:pPr>
      <w:bookmarkStart w:id="6" w:name="_Toc189135492"/>
      <w:r w:rsidRPr="00D47CB2">
        <w:rPr>
          <w:shd w:val="clear" w:color="auto" w:fill="FFFFFF"/>
        </w:rPr>
        <w:lastRenderedPageBreak/>
        <w:t xml:space="preserve">3.2 </w:t>
      </w:r>
      <w:r w:rsidR="00B37E3C">
        <w:rPr>
          <w:shd w:val="clear" w:color="auto" w:fill="FFFFFF"/>
        </w:rPr>
        <w:t>–</w:t>
      </w:r>
      <w:r w:rsidRPr="00D47CB2">
        <w:rPr>
          <w:shd w:val="clear" w:color="auto" w:fill="FFFFFF"/>
        </w:rPr>
        <w:t xml:space="preserve"> </w:t>
      </w:r>
      <w:r w:rsidR="00E34E01" w:rsidRPr="00D47CB2">
        <w:rPr>
          <w:shd w:val="clear" w:color="auto" w:fill="FFFFFF"/>
        </w:rPr>
        <w:t>D</w:t>
      </w:r>
      <w:r w:rsidR="00B37E3C">
        <w:rPr>
          <w:shd w:val="clear" w:color="auto" w:fill="FFFFFF"/>
        </w:rPr>
        <w:t>ivisão de Apoio à Gestão Cartorária</w:t>
      </w:r>
      <w:r w:rsidR="00E34E01" w:rsidRPr="00D47CB2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="00E34E01" w:rsidRPr="00D47CB2">
        <w:rPr>
          <w:shd w:val="clear" w:color="auto" w:fill="FFFFFF"/>
        </w:rPr>
        <w:t>D</w:t>
      </w:r>
      <w:r w:rsidR="00B37E3C">
        <w:rPr>
          <w:shd w:val="clear" w:color="auto" w:fill="FFFFFF"/>
        </w:rPr>
        <w:t>IGES</w:t>
      </w:r>
      <w:r w:rsidR="009A0FAF">
        <w:rPr>
          <w:shd w:val="clear" w:color="auto" w:fill="FFFFFF"/>
        </w:rPr>
        <w:t>)</w:t>
      </w:r>
      <w:bookmarkEnd w:id="6"/>
    </w:p>
    <w:p w14:paraId="5C6DCF48" w14:textId="77777777" w:rsidR="00B37E3C" w:rsidRPr="00EB4065" w:rsidRDefault="00B37E3C" w:rsidP="00AE3DAC">
      <w:pPr>
        <w:rPr>
          <w:b/>
          <w:szCs w:val="24"/>
        </w:rPr>
      </w:pPr>
      <w:r w:rsidRPr="00EB4065">
        <w:rPr>
          <w:b/>
          <w:szCs w:val="24"/>
        </w:rPr>
        <w:t xml:space="preserve">Cabe à Divisão de Apoio à Gestão: </w:t>
      </w:r>
    </w:p>
    <w:p w14:paraId="0D362195" w14:textId="77777777" w:rsidR="00B37E3C" w:rsidRPr="00AE3DAC" w:rsidRDefault="00B37E3C" w:rsidP="00F62914">
      <w:pPr>
        <w:ind w:left="567"/>
        <w:rPr>
          <w:szCs w:val="24"/>
        </w:rPr>
      </w:pPr>
      <w:bookmarkStart w:id="7" w:name="_Hlk189065707"/>
      <w:r w:rsidRPr="00AE3DAC">
        <w:rPr>
          <w:szCs w:val="24"/>
        </w:rPr>
        <w:t xml:space="preserve">a) </w:t>
      </w:r>
      <w:bookmarkEnd w:id="7"/>
      <w:r w:rsidRPr="00AE3DAC">
        <w:rPr>
          <w:szCs w:val="24"/>
        </w:rPr>
        <w:t xml:space="preserve">planejar o exercício das atividades relativas aos serviços a ela relacionados; </w:t>
      </w:r>
    </w:p>
    <w:p w14:paraId="218D5FE9" w14:textId="77777777" w:rsidR="00B37E3C" w:rsidRPr="00AE3DAC" w:rsidRDefault="00B37E3C" w:rsidP="00F62914">
      <w:pPr>
        <w:ind w:left="567"/>
        <w:rPr>
          <w:szCs w:val="24"/>
        </w:rPr>
      </w:pPr>
      <w:bookmarkStart w:id="8" w:name="_Hlk189065725"/>
      <w:r w:rsidRPr="00AE3DAC">
        <w:rPr>
          <w:szCs w:val="24"/>
        </w:rPr>
        <w:t xml:space="preserve">b) </w:t>
      </w:r>
      <w:bookmarkEnd w:id="8"/>
      <w:r w:rsidRPr="00AE3DAC">
        <w:rPr>
          <w:szCs w:val="24"/>
        </w:rPr>
        <w:t xml:space="preserve">planejar o calendário de apoio à gestão em unidades judiciais de primeira instância no Estado do Rio de Janeiro; </w:t>
      </w:r>
    </w:p>
    <w:p w14:paraId="26F9DCA8" w14:textId="77777777" w:rsidR="00B37E3C" w:rsidRPr="00AE3DAC" w:rsidRDefault="00B37E3C" w:rsidP="00F62914">
      <w:pPr>
        <w:ind w:left="567"/>
        <w:rPr>
          <w:szCs w:val="24"/>
        </w:rPr>
      </w:pPr>
      <w:bookmarkStart w:id="9" w:name="_Hlk189065735"/>
      <w:r w:rsidRPr="00AE3DAC">
        <w:rPr>
          <w:szCs w:val="24"/>
        </w:rPr>
        <w:t xml:space="preserve">c) </w:t>
      </w:r>
      <w:bookmarkEnd w:id="9"/>
      <w:r w:rsidRPr="00AE3DAC">
        <w:rPr>
          <w:szCs w:val="24"/>
        </w:rPr>
        <w:t xml:space="preserve">planejar o calendário de auxílio cartorário em unidades judiciais de primeira instância no Estado do Rio de Janeiro; </w:t>
      </w:r>
    </w:p>
    <w:p w14:paraId="6DC7B294" w14:textId="77777777" w:rsidR="004D442C" w:rsidRDefault="00B37E3C" w:rsidP="00F62914">
      <w:pPr>
        <w:ind w:left="567"/>
        <w:rPr>
          <w:szCs w:val="24"/>
        </w:rPr>
      </w:pPr>
      <w:bookmarkStart w:id="10" w:name="_Hlk189065752"/>
      <w:r w:rsidRPr="00AE3DAC">
        <w:rPr>
          <w:szCs w:val="24"/>
        </w:rPr>
        <w:t xml:space="preserve">d) </w:t>
      </w:r>
      <w:bookmarkEnd w:id="10"/>
      <w:r w:rsidR="004D442C">
        <w:t>aprovar os documentos elaborados pelo Serviço de Apoio à Gestão Cartorária e pelo Serviço de Implantação e Gestão de Grupos de Auxílio Cartorário</w:t>
      </w:r>
      <w:r w:rsidR="004D442C" w:rsidRPr="00AE3DAC">
        <w:rPr>
          <w:szCs w:val="24"/>
        </w:rPr>
        <w:t xml:space="preserve"> </w:t>
      </w:r>
    </w:p>
    <w:p w14:paraId="4B1A339B" w14:textId="11D68562" w:rsidR="00D465AA" w:rsidRPr="00AE3DAC" w:rsidRDefault="00B37E3C" w:rsidP="00F62914">
      <w:pPr>
        <w:ind w:left="567"/>
        <w:rPr>
          <w:szCs w:val="24"/>
        </w:rPr>
      </w:pPr>
      <w:bookmarkStart w:id="11" w:name="_Hlk189065776"/>
      <w:r w:rsidRPr="00AE3DAC">
        <w:rPr>
          <w:szCs w:val="24"/>
        </w:rPr>
        <w:t xml:space="preserve">e) </w:t>
      </w:r>
      <w:bookmarkEnd w:id="11"/>
      <w:r w:rsidRPr="00AE3DAC">
        <w:rPr>
          <w:szCs w:val="24"/>
        </w:rPr>
        <w:t xml:space="preserve">aprovar o escopo do auxílio cartorário e do apoio à gestão; </w:t>
      </w:r>
    </w:p>
    <w:p w14:paraId="2FCED8ED" w14:textId="77777777" w:rsidR="00D465AA" w:rsidRPr="00AE3DAC" w:rsidRDefault="00B37E3C" w:rsidP="00F62914">
      <w:pPr>
        <w:ind w:left="567"/>
        <w:rPr>
          <w:szCs w:val="24"/>
        </w:rPr>
      </w:pPr>
      <w:bookmarkStart w:id="12" w:name="_Hlk189065783"/>
      <w:r w:rsidRPr="00AE3DAC">
        <w:rPr>
          <w:szCs w:val="24"/>
        </w:rPr>
        <w:t xml:space="preserve">f) </w:t>
      </w:r>
      <w:bookmarkEnd w:id="12"/>
      <w:r w:rsidRPr="00AE3DAC">
        <w:rPr>
          <w:szCs w:val="24"/>
        </w:rPr>
        <w:t xml:space="preserve">propor normas reguladoras das matérias pertinentes às suas atribuições; </w:t>
      </w:r>
    </w:p>
    <w:p w14:paraId="4857EC73" w14:textId="245A1F35" w:rsidR="00B37E3C" w:rsidRDefault="00B37E3C" w:rsidP="00F62914">
      <w:pPr>
        <w:ind w:left="567"/>
        <w:rPr>
          <w:szCs w:val="24"/>
        </w:rPr>
      </w:pPr>
      <w:r w:rsidRPr="00AE3DAC">
        <w:rPr>
          <w:szCs w:val="24"/>
        </w:rPr>
        <w:t>g) gerenciar o monitoramento das unidades apoiadas.</w:t>
      </w:r>
    </w:p>
    <w:p w14:paraId="2A1C3EC1" w14:textId="77777777" w:rsidR="005A6E09" w:rsidRPr="00192FE7" w:rsidRDefault="005A6E09" w:rsidP="00F62914">
      <w:pPr>
        <w:ind w:left="567"/>
        <w:rPr>
          <w:rFonts w:ascii="Calibri" w:eastAsia="Calibri" w:hAnsi="Calibri" w:cs="Calibri"/>
          <w:szCs w:val="22"/>
        </w:rPr>
      </w:pPr>
      <w:r w:rsidRPr="00192FE7">
        <w:rPr>
          <w:rFonts w:ascii="Calibri" w:eastAsia="Calibri" w:hAnsi="Calibri" w:cs="Calibri"/>
          <w:szCs w:val="22"/>
        </w:rPr>
        <w:t>h) aprovar os fluxos dos processos de trabalho, por competência, elaborados para integrar a cartilha de atividades das serventias judiciais;</w:t>
      </w:r>
    </w:p>
    <w:p w14:paraId="18A029CA" w14:textId="77777777" w:rsidR="005A6E09" w:rsidRPr="00192FE7" w:rsidRDefault="005A6E09" w:rsidP="00F62914">
      <w:pPr>
        <w:ind w:left="567"/>
        <w:rPr>
          <w:rFonts w:ascii="Calibri" w:eastAsia="Calibri" w:hAnsi="Calibri" w:cs="Calibri"/>
          <w:szCs w:val="22"/>
        </w:rPr>
      </w:pPr>
      <w:r w:rsidRPr="00192FE7">
        <w:rPr>
          <w:rFonts w:ascii="Calibri" w:eastAsia="Calibri" w:hAnsi="Calibri" w:cs="Calibri"/>
          <w:szCs w:val="22"/>
        </w:rPr>
        <w:t>i) submeter a cartilha de atividades das serventias judiciais à Diretoria-Geral para aprovação e autorização de publicação;</w:t>
      </w:r>
    </w:p>
    <w:p w14:paraId="536FDC49" w14:textId="77777777" w:rsidR="005A6E09" w:rsidRPr="00192FE7" w:rsidRDefault="005A6E09" w:rsidP="00F62914">
      <w:pPr>
        <w:ind w:left="567"/>
        <w:rPr>
          <w:rFonts w:ascii="Calibri" w:eastAsia="Calibri" w:hAnsi="Calibri" w:cs="Calibri"/>
          <w:szCs w:val="22"/>
        </w:rPr>
      </w:pPr>
      <w:r w:rsidRPr="00192FE7">
        <w:rPr>
          <w:rFonts w:ascii="Calibri" w:eastAsia="Calibri" w:hAnsi="Calibri" w:cs="Calibri"/>
          <w:szCs w:val="22"/>
        </w:rPr>
        <w:t xml:space="preserve"> j) propor projetos para a melhoria da prestação do serviço na atividade-fim;</w:t>
      </w:r>
    </w:p>
    <w:p w14:paraId="0562B550" w14:textId="77777777" w:rsidR="005A6E09" w:rsidRPr="00192FE7" w:rsidRDefault="005A6E09" w:rsidP="00F62914">
      <w:pPr>
        <w:ind w:left="567"/>
        <w:rPr>
          <w:rFonts w:ascii="Calibri" w:eastAsia="Calibri" w:hAnsi="Calibri" w:cs="Calibri"/>
          <w:szCs w:val="22"/>
        </w:rPr>
      </w:pPr>
      <w:r w:rsidRPr="00192FE7">
        <w:rPr>
          <w:rFonts w:ascii="Calibri" w:eastAsia="Calibri" w:hAnsi="Calibri" w:cs="Calibri"/>
          <w:szCs w:val="22"/>
        </w:rPr>
        <w:t xml:space="preserve"> k) supervisionar a coordenação dos estagiários que apoiam as serventias judiciais.</w:t>
      </w:r>
    </w:p>
    <w:p w14:paraId="76660AA5" w14:textId="5E4E5F6D" w:rsidR="00D465AA" w:rsidRPr="009F13D0" w:rsidRDefault="00D465AA" w:rsidP="00AE3DAC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Diretor (a)</w:t>
      </w:r>
      <w:r w:rsidRPr="00AE3DAC">
        <w:rPr>
          <w:rFonts w:cstheme="minorHAnsi"/>
          <w:szCs w:val="24"/>
          <w:shd w:val="clear" w:color="auto" w:fill="FFFFFF"/>
        </w:rPr>
        <w:t xml:space="preserve">: </w:t>
      </w:r>
      <w:bookmarkStart w:id="13" w:name="_Hlk172545040"/>
      <w:r w:rsidR="004D442C" w:rsidRPr="0E5EE098">
        <w:rPr>
          <w:rStyle w:val="Hyperlink"/>
          <w:rFonts w:cs="Arial"/>
          <w:color w:val="262626" w:themeColor="text1" w:themeTint="D9"/>
          <w:u w:val="none"/>
        </w:rPr>
        <w:t>Carla</w:t>
      </w:r>
      <w:r w:rsidR="004D442C" w:rsidRPr="782D65E6">
        <w:rPr>
          <w:rStyle w:val="Hyperlink"/>
          <w:rFonts w:cs="Arial"/>
          <w:color w:val="262626" w:themeColor="text1" w:themeTint="D9"/>
          <w:u w:val="none"/>
        </w:rPr>
        <w:t xml:space="preserve"> Cristina Pinho </w:t>
      </w:r>
      <w:r w:rsidR="004D442C" w:rsidRPr="0E5EE098">
        <w:rPr>
          <w:rStyle w:val="Hyperlink"/>
          <w:rFonts w:cs="Arial"/>
          <w:color w:val="262626" w:themeColor="text1" w:themeTint="D9"/>
          <w:u w:val="none"/>
        </w:rPr>
        <w:t>Marques</w:t>
      </w:r>
      <w:bookmarkEnd w:id="13"/>
    </w:p>
    <w:p w14:paraId="43B36356" w14:textId="495F88F3" w:rsidR="00D465AA" w:rsidRPr="00AE3DAC" w:rsidRDefault="00D465AA" w:rsidP="00AE3DAC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E-mail:</w:t>
      </w:r>
      <w:r w:rsidRPr="00AE3DAC">
        <w:rPr>
          <w:rFonts w:cstheme="minorHAnsi"/>
          <w:szCs w:val="24"/>
          <w:shd w:val="clear" w:color="auto" w:fill="FFFFFF"/>
        </w:rPr>
        <w:t xml:space="preserve"> </w:t>
      </w:r>
      <w:hyperlink r:id="rId14" w:history="1">
        <w:r w:rsidRPr="00AE3DAC">
          <w:rPr>
            <w:rStyle w:val="Hyperlink"/>
            <w:rFonts w:cs="Arial"/>
            <w:b/>
            <w:color w:val="007BFF"/>
            <w:szCs w:val="24"/>
            <w:u w:val="none"/>
          </w:rPr>
          <w:t>cgj.diges@tjrj.jus.br</w:t>
        </w:r>
      </w:hyperlink>
    </w:p>
    <w:p w14:paraId="53F6BCC6" w14:textId="0C9B3DDF" w:rsidR="00D465AA" w:rsidRPr="00AE3DAC" w:rsidRDefault="00D465AA" w:rsidP="00AE3DAC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Telefone:</w:t>
      </w:r>
      <w:r w:rsidRPr="00AE3DAC">
        <w:rPr>
          <w:rFonts w:cstheme="minorHAnsi"/>
          <w:szCs w:val="24"/>
          <w:shd w:val="clear" w:color="auto" w:fill="FFFFFF"/>
        </w:rPr>
        <w:t xml:space="preserve"> (21) 3133-2112</w:t>
      </w:r>
    </w:p>
    <w:p w14:paraId="644D56E3" w14:textId="77777777" w:rsidR="00D465AA" w:rsidRDefault="00D465AA" w:rsidP="009A7FD1">
      <w:pPr>
        <w:rPr>
          <w:rFonts w:ascii="Arial" w:hAnsi="Arial" w:cs="Arial"/>
          <w:color w:val="333333"/>
          <w:sz w:val="21"/>
        </w:rPr>
      </w:pPr>
    </w:p>
    <w:p w14:paraId="6E60BBCC" w14:textId="292B8986" w:rsidR="0079239A" w:rsidRPr="00BC4DAA" w:rsidRDefault="00550F0E" w:rsidP="00BC4DAA">
      <w:pPr>
        <w:pStyle w:val="Ttulo2"/>
        <w:spacing w:line="360" w:lineRule="auto"/>
        <w:rPr>
          <w:shd w:val="clear" w:color="auto" w:fill="FFFFFF"/>
        </w:rPr>
      </w:pPr>
      <w:bookmarkStart w:id="14" w:name="_Toc189135493"/>
      <w:r w:rsidRPr="00BC4DAA">
        <w:rPr>
          <w:shd w:val="clear" w:color="auto" w:fill="FFFFFF"/>
        </w:rPr>
        <w:t xml:space="preserve">3.3 </w:t>
      </w:r>
      <w:r w:rsidR="00BC4DAA">
        <w:rPr>
          <w:shd w:val="clear" w:color="auto" w:fill="FFFFFF"/>
        </w:rPr>
        <w:t>–</w:t>
      </w:r>
      <w:r w:rsidRPr="00BC4DAA">
        <w:rPr>
          <w:shd w:val="clear" w:color="auto" w:fill="FFFFFF"/>
        </w:rPr>
        <w:t xml:space="preserve"> </w:t>
      </w:r>
      <w:r w:rsidR="0079239A" w:rsidRPr="00BC4DAA">
        <w:rPr>
          <w:shd w:val="clear" w:color="auto" w:fill="FFFFFF"/>
        </w:rPr>
        <w:t>D</w:t>
      </w:r>
      <w:r w:rsidR="00BC4DAA">
        <w:rPr>
          <w:shd w:val="clear" w:color="auto" w:fill="FFFFFF"/>
        </w:rPr>
        <w:t>ivisão de Instrução e Pareceres Judiciais</w:t>
      </w:r>
      <w:r w:rsidR="0079239A" w:rsidRPr="00BC4DAA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="00BC4DAA">
        <w:rPr>
          <w:shd w:val="clear" w:color="auto" w:fill="FFFFFF"/>
        </w:rPr>
        <w:t>DIPAJ</w:t>
      </w:r>
      <w:r w:rsidR="009A0FAF">
        <w:rPr>
          <w:shd w:val="clear" w:color="auto" w:fill="FFFFFF"/>
        </w:rPr>
        <w:t>)</w:t>
      </w:r>
      <w:bookmarkEnd w:id="14"/>
    </w:p>
    <w:p w14:paraId="2746A544" w14:textId="77777777" w:rsidR="00BC4DAA" w:rsidRPr="005E13D8" w:rsidRDefault="00BC4DAA" w:rsidP="00103BE8">
      <w:pPr>
        <w:rPr>
          <w:rFonts w:cstheme="minorHAnsi"/>
          <w:b/>
          <w:szCs w:val="24"/>
        </w:rPr>
      </w:pPr>
      <w:r w:rsidRPr="005E13D8">
        <w:rPr>
          <w:rFonts w:cstheme="minorHAnsi"/>
          <w:b/>
          <w:szCs w:val="24"/>
        </w:rPr>
        <w:t xml:space="preserve">Cabe à Divisão de Instrução e Pareceres Judiciais: </w:t>
      </w:r>
    </w:p>
    <w:p w14:paraId="007DBD29" w14:textId="77777777" w:rsidR="00BC4176" w:rsidRDefault="00BC4DAA" w:rsidP="00F62914">
      <w:pPr>
        <w:ind w:left="567"/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 xml:space="preserve">a) instruir processos administrativos relativos às atividades desenvolvidas pelas unidades judiciais de primeira instância, bem como aos serviços administrativos e auxiliares do juízo a elas vinculados, ressalvadas as atribuições da Divisão de Apoio Técnico Interdisciplinar; </w:t>
      </w:r>
    </w:p>
    <w:p w14:paraId="2B913548" w14:textId="7A1486A1" w:rsidR="00BC4DAA" w:rsidRPr="00103BE8" w:rsidRDefault="00BC4DAA" w:rsidP="00F62914">
      <w:pPr>
        <w:ind w:left="567"/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 xml:space="preserve">b) elaborar pareceres atinentes a sua área de atuação, por determinação do Corregedor-Geral da Justiça, Juízes Auxiliares, Diretor-Geral ou Diretor da Divisão; </w:t>
      </w:r>
    </w:p>
    <w:p w14:paraId="662DBE31" w14:textId="77777777" w:rsidR="00BC4DAA" w:rsidRPr="00103BE8" w:rsidRDefault="00BC4DAA" w:rsidP="00F62914">
      <w:pPr>
        <w:ind w:left="567"/>
        <w:rPr>
          <w:rFonts w:cstheme="minorHAnsi"/>
          <w:szCs w:val="24"/>
        </w:rPr>
      </w:pPr>
      <w:r w:rsidRPr="00103BE8">
        <w:rPr>
          <w:rFonts w:cstheme="minorHAnsi"/>
          <w:szCs w:val="24"/>
        </w:rPr>
        <w:lastRenderedPageBreak/>
        <w:t xml:space="preserve">c) prestar orientação e informação às unidades judiciais de primeira instância, ressalvadas as de natureza exclusivamente jurisdicional, no que tange aos respectivos procedimentos formais e rotinas cartorárias; </w:t>
      </w:r>
    </w:p>
    <w:p w14:paraId="0CC37472" w14:textId="2EA6F502" w:rsidR="00BC4DAA" w:rsidRPr="00103BE8" w:rsidRDefault="00BC4DAA" w:rsidP="00F62914">
      <w:pPr>
        <w:ind w:left="567"/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>d) propor normas reguladoras das matérias pertinentes às suas atribuições, submetendo-as sempre ao Diretor-Geral.</w:t>
      </w:r>
    </w:p>
    <w:p w14:paraId="77387723" w14:textId="77777777" w:rsidR="00760E72" w:rsidRDefault="00EF259B" w:rsidP="00AE3DAC">
      <w:pPr>
        <w:rPr>
          <w:b/>
          <w:szCs w:val="24"/>
          <w:shd w:val="clear" w:color="auto" w:fill="FFFFFF"/>
        </w:rPr>
      </w:pPr>
      <w:r w:rsidRPr="004B583D">
        <w:rPr>
          <w:b/>
          <w:szCs w:val="24"/>
          <w:shd w:val="clear" w:color="auto" w:fill="FFFFFF"/>
        </w:rPr>
        <w:t xml:space="preserve">Diretor (a): </w:t>
      </w:r>
      <w:bookmarkStart w:id="15" w:name="_Hlk172545076"/>
      <w:r w:rsidR="00760E72">
        <w:t>Cesar Rodrigues Teixeira</w:t>
      </w:r>
      <w:bookmarkEnd w:id="15"/>
      <w:r w:rsidR="00760E72" w:rsidRPr="004B583D">
        <w:rPr>
          <w:b/>
          <w:szCs w:val="24"/>
          <w:shd w:val="clear" w:color="auto" w:fill="FFFFFF"/>
        </w:rPr>
        <w:t xml:space="preserve"> </w:t>
      </w:r>
    </w:p>
    <w:p w14:paraId="613C69B4" w14:textId="5A89E58F" w:rsidR="00EF259B" w:rsidRPr="004B583D" w:rsidRDefault="00EF259B" w:rsidP="00AE3DAC">
      <w:pPr>
        <w:rPr>
          <w:rStyle w:val="Hyperlink"/>
          <w:rFonts w:cs="Arial"/>
          <w:b/>
          <w:color w:val="007BFF"/>
          <w:u w:val="none"/>
        </w:rPr>
      </w:pPr>
      <w:r w:rsidRPr="004B583D">
        <w:rPr>
          <w:b/>
          <w:szCs w:val="24"/>
          <w:shd w:val="clear" w:color="auto" w:fill="FFFFFF"/>
        </w:rPr>
        <w:t>E-mail</w:t>
      </w:r>
      <w:r w:rsidRPr="004B583D">
        <w:rPr>
          <w:szCs w:val="24"/>
          <w:shd w:val="clear" w:color="auto" w:fill="FFFFFF"/>
        </w:rPr>
        <w:t xml:space="preserve">: </w:t>
      </w:r>
      <w:hyperlink r:id="rId15" w:history="1">
        <w:r w:rsidRPr="004B583D">
          <w:rPr>
            <w:rStyle w:val="Hyperlink"/>
            <w:rFonts w:cs="Arial"/>
            <w:b/>
            <w:color w:val="007BFF"/>
            <w:szCs w:val="24"/>
            <w:u w:val="none"/>
          </w:rPr>
          <w:t>cgjdipaj@tjrj.jus.br</w:t>
        </w:r>
      </w:hyperlink>
    </w:p>
    <w:p w14:paraId="65B011C7" w14:textId="6FDA3672" w:rsidR="00EF259B" w:rsidRPr="004B583D" w:rsidRDefault="00EF259B" w:rsidP="00AE3DAC">
      <w:pPr>
        <w:rPr>
          <w:szCs w:val="24"/>
          <w:shd w:val="clear" w:color="auto" w:fill="FFFFFF"/>
        </w:rPr>
      </w:pPr>
      <w:r w:rsidRPr="004B583D">
        <w:rPr>
          <w:b/>
          <w:szCs w:val="24"/>
          <w:shd w:val="clear" w:color="auto" w:fill="FFFFFF"/>
        </w:rPr>
        <w:t>Telefone</w:t>
      </w:r>
      <w:r w:rsidRPr="004B583D">
        <w:rPr>
          <w:szCs w:val="24"/>
          <w:shd w:val="clear" w:color="auto" w:fill="FFFFFF"/>
        </w:rPr>
        <w:t>: (21) 3133-3347</w:t>
      </w:r>
    </w:p>
    <w:p w14:paraId="1F05E49B" w14:textId="77777777" w:rsidR="00EF259B" w:rsidRPr="00BC4DAA" w:rsidRDefault="00EF259B" w:rsidP="00F6291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14:paraId="1ADEB25A" w14:textId="424866CD" w:rsidR="00D42786" w:rsidRPr="00EF259B" w:rsidRDefault="00550F0E" w:rsidP="00EF259B">
      <w:pPr>
        <w:pStyle w:val="Ttulo2"/>
        <w:spacing w:line="360" w:lineRule="auto"/>
        <w:rPr>
          <w:shd w:val="clear" w:color="auto" w:fill="FFFFFF"/>
        </w:rPr>
      </w:pPr>
      <w:bookmarkStart w:id="16" w:name="_Toc189135494"/>
      <w:r w:rsidRPr="00EF259B">
        <w:rPr>
          <w:shd w:val="clear" w:color="auto" w:fill="FFFFFF"/>
        </w:rPr>
        <w:t xml:space="preserve">3.4 </w:t>
      </w:r>
      <w:r w:rsidR="00EF259B" w:rsidRPr="00EF259B">
        <w:rPr>
          <w:shd w:val="clear" w:color="auto" w:fill="FFFFFF"/>
        </w:rPr>
        <w:t>–</w:t>
      </w:r>
      <w:r w:rsidRPr="00EF259B">
        <w:rPr>
          <w:shd w:val="clear" w:color="auto" w:fill="FFFFFF"/>
        </w:rPr>
        <w:t xml:space="preserve"> </w:t>
      </w:r>
      <w:r w:rsidR="00D42786" w:rsidRPr="00EF259B">
        <w:rPr>
          <w:shd w:val="clear" w:color="auto" w:fill="FFFFFF"/>
        </w:rPr>
        <w:t>D</w:t>
      </w:r>
      <w:r w:rsidR="00EF259B" w:rsidRPr="00EF259B">
        <w:rPr>
          <w:shd w:val="clear" w:color="auto" w:fill="FFFFFF"/>
        </w:rPr>
        <w:t>ivisão de Custas</w:t>
      </w:r>
      <w:r w:rsidR="00D42786" w:rsidRPr="00EF259B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="00D42786" w:rsidRPr="00EF259B">
        <w:rPr>
          <w:shd w:val="clear" w:color="auto" w:fill="FFFFFF"/>
        </w:rPr>
        <w:t>D</w:t>
      </w:r>
      <w:r w:rsidR="00EF259B" w:rsidRPr="00EF259B">
        <w:rPr>
          <w:shd w:val="clear" w:color="auto" w:fill="FFFFFF"/>
        </w:rPr>
        <w:t>ICIN</w:t>
      </w:r>
      <w:r w:rsidR="009A0FAF">
        <w:rPr>
          <w:shd w:val="clear" w:color="auto" w:fill="FFFFFF"/>
        </w:rPr>
        <w:t>)</w:t>
      </w:r>
      <w:bookmarkEnd w:id="16"/>
    </w:p>
    <w:p w14:paraId="49074C01" w14:textId="77777777" w:rsidR="00DB1448" w:rsidRPr="00EB4065" w:rsidRDefault="00DB1448" w:rsidP="00103BE8">
      <w:pPr>
        <w:rPr>
          <w:b/>
        </w:rPr>
      </w:pPr>
      <w:r w:rsidRPr="00EB4065">
        <w:rPr>
          <w:b/>
        </w:rPr>
        <w:t xml:space="preserve">Cabe à Divisão de Custas: </w:t>
      </w:r>
    </w:p>
    <w:p w14:paraId="4BF1B98F" w14:textId="77777777" w:rsidR="00DB1448" w:rsidRPr="00AE3DAC" w:rsidRDefault="00DB1448" w:rsidP="00F62914">
      <w:pPr>
        <w:ind w:left="567"/>
      </w:pPr>
      <w:r w:rsidRPr="00AE3DAC">
        <w:t xml:space="preserve">a) gerenciar o atendimento a dúvidas e consultas de usuários sobre custas judiciais; </w:t>
      </w:r>
    </w:p>
    <w:p w14:paraId="2D904023" w14:textId="77777777" w:rsidR="00DB1448" w:rsidRPr="00AE3DAC" w:rsidRDefault="00DB1448" w:rsidP="00F62914">
      <w:pPr>
        <w:ind w:left="567"/>
      </w:pPr>
      <w:r w:rsidRPr="00AE3DAC">
        <w:t xml:space="preserve">b) gerenciar o processamento dos feitos administrativos referentes ao recolhimento de custas judiciais; </w:t>
      </w:r>
    </w:p>
    <w:p w14:paraId="25B0124B" w14:textId="77777777" w:rsidR="00DB1448" w:rsidRPr="00AE3DAC" w:rsidRDefault="00DB1448" w:rsidP="00F62914">
      <w:pPr>
        <w:ind w:left="567"/>
      </w:pPr>
      <w:r w:rsidRPr="00AE3DAC">
        <w:t xml:space="preserve">c) gerenciar a atualização da tabela de custas judiciais e controlar a atualização das respectivas informações no portal eletrônico do Poder Judiciário do Estado do Rio de Janeiro; </w:t>
      </w:r>
    </w:p>
    <w:p w14:paraId="07E264C1" w14:textId="77777777" w:rsidR="00DB1448" w:rsidRPr="00AE3DAC" w:rsidRDefault="00DB1448" w:rsidP="00F62914">
      <w:pPr>
        <w:ind w:left="567"/>
      </w:pPr>
      <w:r w:rsidRPr="00AE3DAC">
        <w:t xml:space="preserve">d) elaborar e fazer publicar a tabela de custas judiciais dos órgãos de primeira e segunda instâncias, com exceção dos valores devidos pela interposição dos recursos ordinários, especiais e extraordinários, da competência do Tribunal de Justiça do Estado do Rio de Janeiro; </w:t>
      </w:r>
    </w:p>
    <w:p w14:paraId="198D2137" w14:textId="77777777" w:rsidR="00DB1448" w:rsidRPr="00AE3DAC" w:rsidRDefault="00DB1448" w:rsidP="00F62914">
      <w:pPr>
        <w:ind w:left="567"/>
      </w:pPr>
      <w:r w:rsidRPr="00AE3DAC">
        <w:t xml:space="preserve">e) atualizar a página “Custas Judiciais e GRERJ” no portal eletrônico da Corregedoria, conforme diretrizes da Secretaria-Geral de Tecnologia da Informação; </w:t>
      </w:r>
    </w:p>
    <w:p w14:paraId="7E66D7C3" w14:textId="02BB9564" w:rsidR="00DB1448" w:rsidRPr="00AE3DAC" w:rsidRDefault="00DB1448" w:rsidP="00F62914">
      <w:pPr>
        <w:ind w:left="567"/>
      </w:pPr>
      <w:r w:rsidRPr="00AE3DAC">
        <w:t>f) recolher e registrar informações, bem como analisar a arrecadação das custas judiciais, encaminhando relatório trimestral ao Gabinete do Corregedor-Geral e ao Gabinete dos Juízes Auxiliares, indicando queda, estabilidade ou aumento da arrecadação.</w:t>
      </w:r>
    </w:p>
    <w:p w14:paraId="61782990" w14:textId="77777777" w:rsidR="00940A75" w:rsidRDefault="00917DC3" w:rsidP="00103BE8">
      <w:pPr>
        <w:rPr>
          <w:b/>
          <w:color w:val="212529"/>
          <w:shd w:val="clear" w:color="auto" w:fill="FFFFFF"/>
        </w:rPr>
      </w:pPr>
      <w:r w:rsidRPr="00AE3DAC">
        <w:rPr>
          <w:b/>
          <w:color w:val="212529"/>
          <w:shd w:val="clear" w:color="auto" w:fill="FFFFFF"/>
        </w:rPr>
        <w:t>Diretor (a)</w:t>
      </w:r>
      <w:r w:rsidRPr="00AE3DAC">
        <w:rPr>
          <w:color w:val="212529"/>
          <w:shd w:val="clear" w:color="auto" w:fill="FFFFFF"/>
        </w:rPr>
        <w:t xml:space="preserve">: </w:t>
      </w:r>
      <w:r w:rsidR="00940A75" w:rsidRPr="009F13D0">
        <w:rPr>
          <w:shd w:val="clear" w:color="auto" w:fill="FFFFFF"/>
        </w:rPr>
        <w:t>Jobson Nascimento Pereira</w:t>
      </w:r>
      <w:r w:rsidR="00940A75" w:rsidRPr="00AE3DAC">
        <w:rPr>
          <w:b/>
          <w:color w:val="212529"/>
          <w:shd w:val="clear" w:color="auto" w:fill="FFFFFF"/>
        </w:rPr>
        <w:t xml:space="preserve"> </w:t>
      </w:r>
    </w:p>
    <w:p w14:paraId="33007743" w14:textId="1CFAED8E" w:rsidR="00917DC3" w:rsidRPr="00AE3DAC" w:rsidRDefault="00917DC3" w:rsidP="00103BE8">
      <w:pPr>
        <w:rPr>
          <w:color w:val="007BFF"/>
          <w:shd w:val="clear" w:color="auto" w:fill="FFFFFF"/>
        </w:rPr>
      </w:pPr>
      <w:r w:rsidRPr="00AE3DAC">
        <w:rPr>
          <w:b/>
          <w:color w:val="212529"/>
          <w:shd w:val="clear" w:color="auto" w:fill="FFFFFF"/>
        </w:rPr>
        <w:t>E-mail</w:t>
      </w:r>
      <w:r w:rsidRPr="00AE3DAC">
        <w:rPr>
          <w:color w:val="212529"/>
          <w:shd w:val="clear" w:color="auto" w:fill="FFFFFF"/>
        </w:rPr>
        <w:t xml:space="preserve">: </w:t>
      </w:r>
      <w:hyperlink r:id="rId16" w:history="1">
        <w:r w:rsidRPr="00AE3DAC">
          <w:rPr>
            <w:rStyle w:val="Hyperlink"/>
            <w:rFonts w:cs="Arial"/>
            <w:b/>
            <w:bCs/>
            <w:color w:val="007BFF"/>
            <w:szCs w:val="24"/>
            <w:u w:val="none"/>
            <w:shd w:val="clear" w:color="auto" w:fill="FFFFFF"/>
          </w:rPr>
          <w:t>cgjdicin@tjrj.jus.br</w:t>
        </w:r>
      </w:hyperlink>
    </w:p>
    <w:p w14:paraId="33EC04E1" w14:textId="22AB3A28" w:rsidR="00917DC3" w:rsidRPr="00AE3DAC" w:rsidRDefault="00917DC3" w:rsidP="00103BE8">
      <w:pPr>
        <w:rPr>
          <w:shd w:val="clear" w:color="auto" w:fill="FFFFFF"/>
        </w:rPr>
      </w:pPr>
      <w:r w:rsidRPr="00AE3DAC">
        <w:rPr>
          <w:b/>
          <w:color w:val="212529"/>
          <w:shd w:val="clear" w:color="auto" w:fill="FFFFFF"/>
        </w:rPr>
        <w:t>Telefone</w:t>
      </w:r>
      <w:r w:rsidRPr="00AE3DAC">
        <w:rPr>
          <w:color w:val="212529"/>
          <w:shd w:val="clear" w:color="auto" w:fill="FFFFFF"/>
        </w:rPr>
        <w:t xml:space="preserve">: </w:t>
      </w:r>
      <w:r w:rsidRPr="00AE3DAC">
        <w:rPr>
          <w:shd w:val="clear" w:color="auto" w:fill="FFFFFF"/>
        </w:rPr>
        <w:t>(21) 3133-3182</w:t>
      </w:r>
    </w:p>
    <w:p w14:paraId="58E46CF4" w14:textId="77777777" w:rsidR="008F7B5A" w:rsidRDefault="008F7B5A" w:rsidP="00917DC3">
      <w:pPr>
        <w:rPr>
          <w:shd w:val="clear" w:color="auto" w:fill="FFFFFF"/>
        </w:rPr>
      </w:pPr>
    </w:p>
    <w:p w14:paraId="0E2E5623" w14:textId="3C61DCA6" w:rsidR="00917DC3" w:rsidRPr="00EF259B" w:rsidRDefault="00917DC3" w:rsidP="00917DC3">
      <w:pPr>
        <w:pStyle w:val="Ttulo2"/>
        <w:spacing w:line="360" w:lineRule="auto"/>
        <w:rPr>
          <w:shd w:val="clear" w:color="auto" w:fill="FFFFFF"/>
        </w:rPr>
      </w:pPr>
      <w:bookmarkStart w:id="17" w:name="_Toc189135495"/>
      <w:r w:rsidRPr="00EF259B">
        <w:rPr>
          <w:shd w:val="clear" w:color="auto" w:fill="FFFFFF"/>
        </w:rPr>
        <w:lastRenderedPageBreak/>
        <w:t>3.</w:t>
      </w:r>
      <w:r>
        <w:rPr>
          <w:shd w:val="clear" w:color="auto" w:fill="FFFFFF"/>
        </w:rPr>
        <w:t>5</w:t>
      </w:r>
      <w:r w:rsidRPr="00EF259B">
        <w:rPr>
          <w:shd w:val="clear" w:color="auto" w:fill="FFFFFF"/>
        </w:rPr>
        <w:t xml:space="preserve"> – Divisão de </w:t>
      </w:r>
      <w:r>
        <w:rPr>
          <w:shd w:val="clear" w:color="auto" w:fill="FFFFFF"/>
        </w:rPr>
        <w:t>Acompanhamento e Análise de Indicadores</w:t>
      </w:r>
      <w:r w:rsidRPr="00EF259B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Pr="00EF259B">
        <w:rPr>
          <w:shd w:val="clear" w:color="auto" w:fill="FFFFFF"/>
        </w:rPr>
        <w:t>DI</w:t>
      </w:r>
      <w:r w:rsidR="00BF3D2A">
        <w:rPr>
          <w:shd w:val="clear" w:color="auto" w:fill="FFFFFF"/>
        </w:rPr>
        <w:t>AAI</w:t>
      </w:r>
      <w:r w:rsidR="009A0FAF">
        <w:rPr>
          <w:shd w:val="clear" w:color="auto" w:fill="FFFFFF"/>
        </w:rPr>
        <w:t>)</w:t>
      </w:r>
      <w:bookmarkEnd w:id="17"/>
    </w:p>
    <w:p w14:paraId="6EA905ED" w14:textId="77777777" w:rsidR="00C26757" w:rsidRPr="005E13D8" w:rsidRDefault="00C26757" w:rsidP="00103BE8">
      <w:pPr>
        <w:rPr>
          <w:b/>
        </w:rPr>
      </w:pPr>
      <w:r w:rsidRPr="005E13D8">
        <w:rPr>
          <w:b/>
        </w:rPr>
        <w:t xml:space="preserve">Cabe à Divisão de Acompanhamento e Análise de Indicadores: </w:t>
      </w:r>
    </w:p>
    <w:p w14:paraId="12F5FC7B" w14:textId="77777777" w:rsidR="00C26757" w:rsidRDefault="00C26757" w:rsidP="00F62914">
      <w:pPr>
        <w:ind w:left="567"/>
      </w:pPr>
      <w:r>
        <w:t xml:space="preserve">a) gerir, monitorar e avaliar, no âmbito da Corregedoria Geral da Justiça, as estatísticas relativas às serventias judiciais de 1ª instância, observando, no que couber, a orientação dos órgãos técnicos de pessoal e de fiscalização; </w:t>
      </w:r>
    </w:p>
    <w:p w14:paraId="1A772036" w14:textId="77777777" w:rsidR="00C26757" w:rsidRDefault="00C26757" w:rsidP="00F62914">
      <w:pPr>
        <w:ind w:left="567"/>
      </w:pPr>
      <w:r>
        <w:t xml:space="preserve">b) receber demandas e sugestões relacionadas aos dados estatísticos e indicadores judiciais relativos à 1ª instância, encaminhando as, se for o caso, aos órgãos gestores competentes; </w:t>
      </w:r>
    </w:p>
    <w:p w14:paraId="22BA36F4" w14:textId="77777777" w:rsidR="00C26757" w:rsidRDefault="00C26757" w:rsidP="00F62914">
      <w:pPr>
        <w:ind w:left="567"/>
      </w:pPr>
      <w:r>
        <w:t xml:space="preserve">c) disponibilizar informações, dados e relatórios estatísticos para o Corregedor-Geral e os Juízes Auxiliares da Corregedoria e, mediante prévia autorização, para outras unidades organizacionais da Corregedoria Geral da Justiça; </w:t>
      </w:r>
    </w:p>
    <w:p w14:paraId="595CEE4E" w14:textId="77777777" w:rsidR="00C26757" w:rsidRDefault="00C26757" w:rsidP="00F62914">
      <w:pPr>
        <w:ind w:left="567"/>
      </w:pPr>
      <w:r>
        <w:t xml:space="preserve">d) prestar apoio técnico, em sua área de atuação, ao Gabinete do Corregedor-Geral e ao Gabinete dos Juízes Auxiliares, bem como, por determinação desses, aos demais órgãos integrantes da estrutura organizacional da Corregedoria Geral da Justiça; </w:t>
      </w:r>
    </w:p>
    <w:p w14:paraId="6EBF14AC" w14:textId="77777777" w:rsidR="00C26757" w:rsidRDefault="00C26757" w:rsidP="00F62914">
      <w:pPr>
        <w:ind w:left="567"/>
      </w:pPr>
      <w:r>
        <w:t xml:space="preserve">e) providenciar a coleta e a análise de dados estatísticos e indicadores de desempenho referentes à atividade jurisdicional que possam subsidiar estudos e relatórios gerenciais relativos à 1ª instância; </w:t>
      </w:r>
    </w:p>
    <w:p w14:paraId="2A971D42" w14:textId="77777777" w:rsidR="00C26757" w:rsidRDefault="00C26757" w:rsidP="00F62914">
      <w:pPr>
        <w:ind w:left="567"/>
      </w:pPr>
      <w:r>
        <w:t xml:space="preserve">f) prover informações para embasar decisões em processos administrativos no âmbito da Corregedoria Geral da Justiça; </w:t>
      </w:r>
    </w:p>
    <w:p w14:paraId="717B2BEC" w14:textId="77777777" w:rsidR="00C26757" w:rsidRDefault="00C26757" w:rsidP="00F62914">
      <w:pPr>
        <w:ind w:left="567"/>
      </w:pPr>
      <w:r>
        <w:t xml:space="preserve">g) propor, ao Corregedor-Geral da Justiça, a criação de parâmetros para as estatísticas da 1ª instância; </w:t>
      </w:r>
    </w:p>
    <w:p w14:paraId="43C5B150" w14:textId="04D46D34" w:rsidR="00C26757" w:rsidRDefault="00C26757" w:rsidP="00F62914">
      <w:pPr>
        <w:ind w:left="567"/>
      </w:pPr>
      <w:r>
        <w:t xml:space="preserve">h) </w:t>
      </w:r>
      <w:r w:rsidR="00EB5582">
        <w:t>promover o cadastramento e fiscalização da nomeação dos auxiliares da Justiça, em especial dos administradores judiciais, dos leiloeiros públicos e corretores de imóveis;</w:t>
      </w:r>
    </w:p>
    <w:p w14:paraId="646E114C" w14:textId="07DAA3A9" w:rsidR="00EB5582" w:rsidRDefault="00EB5582" w:rsidP="00F62914">
      <w:pPr>
        <w:ind w:left="567"/>
      </w:pPr>
      <w:r>
        <w:t>i)</w:t>
      </w:r>
      <w:r w:rsidRPr="00EB5582">
        <w:t xml:space="preserve"> </w:t>
      </w:r>
      <w:r w:rsidRPr="007C4E03">
        <w:t>fiscalizar as nomeações dos peritos judiciais e prepostos da Dívida Ativa na forma do</w:t>
      </w:r>
      <w:r w:rsidRPr="009D1ECC">
        <w:rPr>
          <w:rFonts w:ascii="Calibri" w:eastAsia="Calibri" w:hAnsi="Calibri" w:cs="Calibri"/>
          <w:sz w:val="22"/>
          <w:szCs w:val="22"/>
        </w:rPr>
        <w:t>, (</w:t>
      </w:r>
      <w:hyperlink r:id="rId17">
        <w:r w:rsidRPr="009D1ECC">
          <w:rPr>
            <w:rStyle w:val="Hyperlink"/>
            <w:rFonts w:ascii="Calibri" w:eastAsia="Calibri" w:hAnsi="Calibri" w:cs="Calibri"/>
            <w:sz w:val="22"/>
            <w:szCs w:val="22"/>
          </w:rPr>
          <w:t>Provimentos CGJ nº 38/2022</w:t>
        </w:r>
      </w:hyperlink>
      <w:r w:rsidRPr="009D1ECC">
        <w:rPr>
          <w:rFonts w:ascii="Calibri" w:eastAsia="Calibri" w:hAnsi="Calibri" w:cs="Calibri"/>
          <w:sz w:val="22"/>
          <w:szCs w:val="22"/>
        </w:rPr>
        <w:t xml:space="preserve">, e </w:t>
      </w:r>
      <w:hyperlink r:id="rId18">
        <w:r w:rsidRPr="009D1ECC">
          <w:rPr>
            <w:rStyle w:val="Hyperlink"/>
            <w:rFonts w:ascii="Calibri" w:eastAsia="Calibri" w:hAnsi="Calibri" w:cs="Calibri"/>
            <w:sz w:val="22"/>
            <w:szCs w:val="22"/>
          </w:rPr>
          <w:t>25/2023</w:t>
        </w:r>
      </w:hyperlink>
      <w:r w:rsidRPr="009D1ECC">
        <w:rPr>
          <w:rFonts w:ascii="Calibri" w:eastAsia="Calibri" w:hAnsi="Calibri" w:cs="Calibri"/>
          <w:sz w:val="22"/>
          <w:szCs w:val="22"/>
        </w:rPr>
        <w:t>);</w:t>
      </w:r>
    </w:p>
    <w:p w14:paraId="5BBE8803" w14:textId="4DE0B153" w:rsidR="00C26757" w:rsidRDefault="00EB5582" w:rsidP="00F62914">
      <w:pPr>
        <w:ind w:left="567"/>
      </w:pPr>
      <w:r>
        <w:t>j</w:t>
      </w:r>
      <w:r w:rsidR="00C26757">
        <w:t xml:space="preserve">) participar da elaboração do plano de distribuição dos servidores da 1ª instância entre as suas unidades judiciárias juntamente com o órgão responsável pelo planejamento de pessoal da Corregedoria Geral da Justiça; </w:t>
      </w:r>
    </w:p>
    <w:p w14:paraId="35519ACB" w14:textId="495676B5" w:rsidR="00917DC3" w:rsidRDefault="00EB5582" w:rsidP="00F62914">
      <w:pPr>
        <w:ind w:left="567"/>
      </w:pPr>
      <w:r>
        <w:t>k</w:t>
      </w:r>
      <w:r w:rsidR="00C26757">
        <w:t>) elaborar relatório bimestral sucinto no qual conste a produtividade média de cada magistrado e sua comparação com a média do grupo no qual está inserido, considerando a competência.</w:t>
      </w:r>
    </w:p>
    <w:p w14:paraId="64F320AB" w14:textId="2833469F" w:rsidR="00C26757" w:rsidRPr="004B583D" w:rsidRDefault="00C26757" w:rsidP="009F13D0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EB5582">
        <w:rPr>
          <w:shd w:val="clear" w:color="auto" w:fill="FFFFFF"/>
        </w:rPr>
        <w:t>Pâmela Maria Veiga da Trindade</w:t>
      </w:r>
    </w:p>
    <w:p w14:paraId="5E391A8F" w14:textId="51DF4B07" w:rsidR="00C26757" w:rsidRPr="003A57D9" w:rsidRDefault="00C26757" w:rsidP="009F13D0">
      <w:pPr>
        <w:rPr>
          <w:color w:val="auto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9" w:history="1">
        <w:r w:rsidR="00EB5582" w:rsidRPr="00994FE8">
          <w:rPr>
            <w:rStyle w:val="Hyperlink"/>
            <w:shd w:val="clear" w:color="auto" w:fill="FFFFFF"/>
          </w:rPr>
          <w:t>dgfaj.diaai@tjrj.jus.br</w:t>
        </w:r>
      </w:hyperlink>
    </w:p>
    <w:p w14:paraId="4FBCC301" w14:textId="2AF81D30" w:rsidR="00C26757" w:rsidRPr="004B583D" w:rsidRDefault="00C26757" w:rsidP="009F13D0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="00EB5582">
        <w:rPr>
          <w:shd w:val="clear" w:color="auto" w:fill="FFFFFF"/>
        </w:rPr>
        <w:t>(21) 3133-3181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4AF29D80" w:rsidR="006765DB" w:rsidRPr="006765DB" w:rsidRDefault="00550F0E" w:rsidP="00F376A7">
      <w:pPr>
        <w:pStyle w:val="Ttulo1"/>
      </w:pPr>
      <w:bookmarkStart w:id="18" w:name="_Toc189135496"/>
      <w:r>
        <w:lastRenderedPageBreak/>
        <w:t>4</w:t>
      </w:r>
      <w:r w:rsidR="00DE20CB" w:rsidRPr="004779B9">
        <w:t xml:space="preserve">. </w:t>
      </w:r>
      <w:r w:rsidR="007D268F">
        <w:t>SISTEMA DE GESTÃO DA QUALIDADE</w:t>
      </w:r>
      <w:bookmarkEnd w:id="18"/>
      <w:r w:rsidR="007D268F">
        <w:t xml:space="preserve"> </w:t>
      </w:r>
      <w:bookmarkStart w:id="19" w:name="_Toc141093188"/>
    </w:p>
    <w:p w14:paraId="3BF3514F" w14:textId="7AA249F5" w:rsidR="007D268F" w:rsidRPr="00937AF8" w:rsidRDefault="00550F0E" w:rsidP="00937AF8">
      <w:pPr>
        <w:pStyle w:val="Ttulo2"/>
      </w:pPr>
      <w:bookmarkStart w:id="20" w:name="_Toc189135497"/>
      <w:r w:rsidRPr="00937AF8">
        <w:t>4</w:t>
      </w:r>
      <w:r w:rsidR="007D268F" w:rsidRPr="00937AF8">
        <w:t>.1</w:t>
      </w:r>
      <w:r w:rsidRPr="00937AF8">
        <w:t xml:space="preserve"> </w:t>
      </w:r>
      <w:r w:rsidR="00C424EF" w:rsidRPr="00937AF8">
        <w:t>–</w:t>
      </w:r>
      <w:r w:rsidR="007D268F" w:rsidRPr="00937AF8">
        <w:t xml:space="preserve"> </w:t>
      </w:r>
      <w:bookmarkEnd w:id="19"/>
      <w:r w:rsidR="00C424EF" w:rsidRPr="00937AF8">
        <w:t>Rotinas Administrati</w:t>
      </w:r>
      <w:r w:rsidR="00937AF8" w:rsidRPr="00937AF8">
        <w:t>vas</w:t>
      </w:r>
      <w:bookmarkEnd w:id="20"/>
    </w:p>
    <w:tbl>
      <w:tblPr>
        <w:tblpPr w:leftFromText="141" w:rightFromText="141" w:vertAnchor="text" w:tblpY="1"/>
        <w:tblOverlap w:val="never"/>
        <w:tblW w:w="10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9"/>
        <w:gridCol w:w="1515"/>
        <w:gridCol w:w="984"/>
        <w:gridCol w:w="1425"/>
        <w:gridCol w:w="2879"/>
        <w:gridCol w:w="605"/>
      </w:tblGrid>
      <w:tr w:rsidR="002F0CCD" w:rsidRPr="006B786F" w14:paraId="009FF8EE" w14:textId="77777777" w:rsidTr="00483976">
        <w:trPr>
          <w:trHeight w:val="1215"/>
        </w:trPr>
        <w:tc>
          <w:tcPr>
            <w:tcW w:w="10953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82C254D" w14:textId="77777777" w:rsidR="002F0CCD" w:rsidRPr="00103BE8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2F0CCD" w:rsidRPr="006B786F" w14:paraId="7D0A4250" w14:textId="77777777" w:rsidTr="00483976">
        <w:trPr>
          <w:gridAfter w:val="1"/>
          <w:wAfter w:w="605" w:type="dxa"/>
          <w:trHeight w:val="900"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1D82E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2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B33937D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51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ADF0E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6FFF787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36BDC0C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28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28987D4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2F0CCD" w:rsidRPr="006B786F" w14:paraId="031F053D" w14:textId="77777777" w:rsidTr="00483976">
        <w:trPr>
          <w:gridAfter w:val="1"/>
          <w:wAfter w:w="605" w:type="dxa"/>
          <w:trHeight w:val="371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9EE223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35621EC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0" w:tgtFrame="_blank" w:tooltip="Documento estratégico da diretoria-geral de fiscalização e assessoramento judicial - DGFA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Documento Estratégico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601FF8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B740A4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5379B5C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4FF2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611551B4" w14:textId="77777777" w:rsidTr="00483976">
        <w:trPr>
          <w:gridAfter w:val="1"/>
          <w:wAfter w:w="605" w:type="dxa"/>
          <w:trHeight w:val="737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18B5D2" w14:textId="77777777" w:rsidR="002F0CCD" w:rsidRPr="004B583D" w:rsidRDefault="002F0CCD" w:rsidP="00483976">
            <w:pPr>
              <w:spacing w:after="0" w:line="240" w:lineRule="auto"/>
              <w:ind w:right="76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043021" w14:textId="77777777" w:rsidR="002F0CCD" w:rsidRPr="004B583D" w:rsidRDefault="00EB092D" w:rsidP="00483976">
            <w:pPr>
              <w:spacing w:after="0" w:line="240" w:lineRule="auto"/>
              <w:ind w:left="-66" w:right="38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1" w:tgtFrame="_blank" w:tooltip="Visualizar o arquivo com título Gerir a Diretoria-Geral de Fiscalização e Assessoramento Judicial e revisão 1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a Diretoria-Geral de Fiscalização e Assessoramento Judicial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B72F9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AA7AC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349E2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4A3F5B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90E1B33" w14:textId="77777777" w:rsidTr="00483976">
        <w:trPr>
          <w:gridAfter w:val="1"/>
          <w:wAfter w:w="605" w:type="dxa"/>
          <w:trHeight w:val="653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EC4E65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FRM-DGFAJ-002-19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8830AA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2" w:tgtFrame="_blank" w:tooltip="Instrumento de controle e acompanhamento de produtos não conforme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Quadro de Controle de Saídas e de Produtos Não Conformes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BFB789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01/11/2022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F0CB1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AB7C9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D824F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4D88F68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D3651B7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99951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3" w:tgtFrame="_blank" w:tooltip="Documento que estabelece procedimentos para inspecionar e fiscalizar atividades judiciais." w:history="1">
              <w:proofErr w:type="spellStart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Correicionar</w:t>
              </w:r>
              <w:proofErr w:type="spellEnd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 e Fiscalizar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ABAF5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5B594AEF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725A4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5B594AEF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DFDF5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C82FA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C12D3CD" w14:textId="77777777" w:rsidTr="00483976">
        <w:trPr>
          <w:gridAfter w:val="1"/>
          <w:wAfter w:w="605" w:type="dxa"/>
          <w:trHeight w:val="111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30240A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781A05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4" w:tgtFrame="_blank" w:tooltip="Instrumento de controle de inspeções e fiscalizações judiciai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Inspeções, Fiscalizações e Correições- DIFIJ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28AFE3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94874D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BB7B15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11BA19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2A99DED8" w14:textId="77777777" w:rsidTr="00483976">
        <w:trPr>
          <w:gridAfter w:val="1"/>
          <w:wAfter w:w="605" w:type="dxa"/>
          <w:trHeight w:val="140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9545748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3A55002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5" w:tgtFrame="_blank" w:tooltip="Visualizar o arquivo com título Planilha de Controle de monitoramento da evolução dos indicadores de autos paralisados e de acervo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monitoramento da evolução dos indicadores de autos paralisados e de acervo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FB10F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5C62B4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E76CC9C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944E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7B654B68" w14:textId="77777777" w:rsidTr="00483976">
        <w:trPr>
          <w:gridAfter w:val="1"/>
          <w:wAfter w:w="605" w:type="dxa"/>
          <w:trHeight w:val="206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C06C235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555EDE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6" w:tgtFrame="_blank" w:tooltip="Visualizar o arquivo com título Instruir e Emitir Pareceres em Processos Administrativos Atinentes às Atividades Judiciais e revisão 13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Instruir e Emitir Pareceres em Processos Administrativos Atinentes às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254EF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25/06/2024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A53AEF9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6C84B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2C166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3A2E060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80ABFA0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F665E3A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7" w:tgtFrame="_blank" w:tooltip="Visualizar o arquivo com título Planilha de Controle de Distribuição e Tempo de Permanência dos Processos e revisão 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Planilha de Controle de Distribuição e Tempo </w:t>
              </w:r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lastRenderedPageBreak/>
                <w:t>de Permanência dos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39AF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lastRenderedPageBreak/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116AE6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2CDA90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9C9B4E9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80D0AF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A9AA36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F39C88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8">
              <w:r w:rsidR="002F0CCD" w:rsidRPr="2641A5B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Grupo Emergencial de Auxílio Programado Cartorário - (GEAP-C)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C8C8C0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6CA423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5A46D8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5C754F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506C4CB0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43C5F45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69EF68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bookmarkStart w:id="21" w:name="_Hlk172548914"/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6124E89" w14:textId="77777777" w:rsidR="002F0CC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9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Apoio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5BAADF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2B70355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20790F2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506F2D" w14:textId="77777777" w:rsidR="002F0CCD" w:rsidRDefault="002F0CCD" w:rsidP="00483976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bookmarkEnd w:id="21"/>
      <w:tr w:rsidR="002F0CCD" w14:paraId="787F1AD9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3B1256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B1C39" w14:textId="77777777" w:rsidR="002F0CC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0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Equipes GEAP-C - MÊS/ANO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3B68C46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3043E7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FA9D319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1472A6" w14:textId="77777777" w:rsidR="002F0CCD" w:rsidRDefault="002F0CCD" w:rsidP="00483976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1B80BCAF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360126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D6F4A3" w14:textId="77777777" w:rsidR="002F0CC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1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Análise de Custo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273BEEB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7035EE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D1CF57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0C1B50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13B4257E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EE22B22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4D3395A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4BF8E1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2" w:tgtFrame="_blank" w:tooltip="documento que estabelece os procedimentos parametrizar e monitorar indicadores de unidades do PJER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Parametrizar e Monitorar Indicadores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9798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C7C1A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5D7AC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18/12/2023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3C5DA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DIFIJ</w:t>
            </w:r>
          </w:p>
        </w:tc>
      </w:tr>
      <w:tr w:rsidR="002F0CCD" w:rsidRPr="006B786F" w14:paraId="18B0C80B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9D922B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8FD34CB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3" w:tgtFrame="_blank" w:tooltip="Visualizar o arquivo com título Informação e Processamento Sobre Custas Judiciais     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Informação e Processamento sobre Custas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4DF19E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F26C3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82D7E7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5AC12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DICIN</w:t>
            </w:r>
          </w:p>
        </w:tc>
      </w:tr>
      <w:tr w:rsidR="002F0CCD" w:rsidRPr="006B786F" w14:paraId="5B2DC8A7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0F6FD6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FRM-DGFAJ-017-01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65179D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4" w:tgtFrame="_blank" w:tooltip="Visualizar o arquivo com título Planilha de Controle de Processos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747B3C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C8E00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46C3B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ACED0D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DICIN</w:t>
            </w:r>
          </w:p>
        </w:tc>
      </w:tr>
      <w:tr w:rsidR="002F0CCD" w:rsidRPr="006B786F" w14:paraId="7C3A9C59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7789A2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2E7D2F6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5" w:tgtFrame="_blank" w:tooltip="Documento que estabelece procedimentos para prestar apoio à gestão das unidades judiciais do PJERJ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Prestar Apoio à Gestão nas Unidades Judiciais do PJERJ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294E94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C7292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83AD5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9ECFF5" w14:textId="77777777" w:rsidR="002F0CCD" w:rsidRDefault="002F0CCD" w:rsidP="00483976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299CB78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14:paraId="507C12B3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8CF365" w14:textId="77777777" w:rsidR="002F0CC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AFEA64C">
              <w:rPr>
                <w:color w:val="212529"/>
                <w:sz w:val="22"/>
                <w:szCs w:val="22"/>
                <w:lang w:eastAsia="pt-BR"/>
              </w:rPr>
              <w:t>FRM-DGFAJ-018-01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626DA5" w14:textId="77777777" w:rsidR="002F0CC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6">
              <w:r w:rsidR="002F0CCD" w:rsidRPr="6F1B1E2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Informações Preliminares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15017A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E65115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C1491B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1E464F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4D2AE01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3CEE55D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E63A3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550E81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7" w:tgtFrame="_blank" w:tooltip="Instrumento para elaboração do relatório conclusivo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Relatório Conclusivo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B1A244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EDD710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360479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A86B30" w14:textId="77777777" w:rsidR="002F0CCD" w:rsidRDefault="002F0CCD" w:rsidP="00483976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3B24F4C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:rsidRPr="006B786F" w14:paraId="21EE4A63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41D251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2E2361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8" w:tgtFrame="_blank" w:tooltip="Instrumento para controle dos apoio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Apoios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FEB5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C3AA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E76272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C9BBC4" w14:textId="77777777" w:rsidR="002F0CCD" w:rsidRDefault="002F0CCD" w:rsidP="00483976">
            <w:pPr>
              <w:spacing w:after="0" w:line="240" w:lineRule="auto"/>
              <w:jc w:val="center"/>
            </w:pPr>
            <w:r w:rsidRPr="0B4612B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073546E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:rsidRPr="006B786F" w14:paraId="4697100C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A88777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561AF5B" w14:textId="77777777" w:rsidR="002F0CCD" w:rsidRPr="004B583D" w:rsidRDefault="00EB092D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9" w:tgtFrame="_blank" w:tooltip="Instrumento para controle do monitoramento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do Monitoramento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F9108B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A07C8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7A920F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6CA41CF6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E6227A0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78453D9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DIGES</w:t>
            </w:r>
          </w:p>
        </w:tc>
      </w:tr>
    </w:tbl>
    <w:p w14:paraId="3516B240" w14:textId="01CC633B" w:rsidR="00EB092D" w:rsidRDefault="00EB092D" w:rsidP="004B583D">
      <w:pPr>
        <w:rPr>
          <w:shd w:val="clear" w:color="auto" w:fill="FFFFFF"/>
        </w:rPr>
      </w:pPr>
    </w:p>
    <w:p w14:paraId="19079026" w14:textId="77777777" w:rsidR="00EB092D" w:rsidRDefault="00EB092D">
      <w:pPr>
        <w:spacing w:before="0" w:after="16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39AA00D" w14:textId="669BB10B" w:rsidR="0010466F" w:rsidRPr="00DF6213" w:rsidRDefault="00550F0E" w:rsidP="00F376A7">
      <w:pPr>
        <w:pStyle w:val="Ttulo1"/>
      </w:pPr>
      <w:bookmarkStart w:id="22" w:name="_Toc189135498"/>
      <w:r>
        <w:lastRenderedPageBreak/>
        <w:t>5</w:t>
      </w:r>
      <w:r w:rsidR="0010466F" w:rsidRPr="00DF6213">
        <w:t>. INDICADORES E MÉTRICAS INSTITUCIONAIS</w:t>
      </w:r>
      <w:bookmarkEnd w:id="22"/>
    </w:p>
    <w:p w14:paraId="2A2297EF" w14:textId="0C2B6286" w:rsidR="00912287" w:rsidRPr="00912287" w:rsidRDefault="00550F0E" w:rsidP="00912287">
      <w:pPr>
        <w:pStyle w:val="Ttulo2"/>
      </w:pPr>
      <w:bookmarkStart w:id="23" w:name="_Toc189135499"/>
      <w:r w:rsidRPr="00912287">
        <w:t>5</w:t>
      </w:r>
      <w:r w:rsidR="003D112E" w:rsidRPr="00912287">
        <w:t>.1</w:t>
      </w:r>
      <w:r w:rsidRPr="00912287">
        <w:t xml:space="preserve"> </w:t>
      </w:r>
      <w:r w:rsidR="009F1C73" w:rsidRPr="00912287">
        <w:t>–</w:t>
      </w:r>
      <w:r w:rsidR="003D112E" w:rsidRPr="00912287">
        <w:t xml:space="preserve"> </w:t>
      </w:r>
      <w:r w:rsidR="00103BE8" w:rsidRPr="00912287">
        <w:t>Percentual de processos entregues no prazo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10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03181CC4" w14:textId="193B5CB9" w:rsidR="00ED33CD" w:rsidRPr="00D36144" w:rsidRDefault="00103BE8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103BE8">
              <w:rPr>
                <w:smallCaps/>
                <w:color w:val="FFFFFF" w:themeColor="background1"/>
                <w:szCs w:val="24"/>
              </w:rPr>
              <w:t>Percentual de processos entregues no prazo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317FADD1" w:rsidR="00ED33CD" w:rsidRPr="00D30798" w:rsidRDefault="00103BE8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103BE8">
              <w:rPr>
                <w:smallCaps/>
                <w:color w:val="auto"/>
                <w:szCs w:val="24"/>
              </w:rPr>
              <w:t>DIPAJ: Divisão de Instrução e Pareceres Judiciais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986FED0" w:rsidR="003D112E" w:rsidRPr="009F04CD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14E6817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Situação atual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076D3C4" w14:textId="34665E5F" w:rsidR="003D112E" w:rsidRPr="009F04CD" w:rsidRDefault="003D112E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0B83932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Meta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09538EC5" w14:textId="66C837A9" w:rsidR="003D112E" w:rsidRPr="00103BE8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912287"/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2F412D" w14:paraId="5B95AF66" w14:textId="77777777" w:rsidTr="003979D2">
        <w:tc>
          <w:tcPr>
            <w:tcW w:w="10343" w:type="dxa"/>
          </w:tcPr>
          <w:p w14:paraId="05139708" w14:textId="6030A269" w:rsidR="002F412D" w:rsidRDefault="002F412D" w:rsidP="00103B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3827E" wp14:editId="0141E848">
                  <wp:extent cx="3343275" cy="2012315"/>
                  <wp:effectExtent l="19050" t="19050" r="28575" b="26035"/>
                  <wp:docPr id="57" name="Imagem 57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6BD50" w14:textId="77777777" w:rsidR="00792EDD" w:rsidRPr="00213D5D" w:rsidRDefault="00792EDD" w:rsidP="00792EDD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C822294" w14:textId="77777777" w:rsidTr="002850DE">
        <w:tc>
          <w:tcPr>
            <w:tcW w:w="10338" w:type="dxa"/>
            <w:shd w:val="clear" w:color="auto" w:fill="002060"/>
          </w:tcPr>
          <w:p w14:paraId="67FBA8A8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1AA4A636" w14:textId="77777777" w:rsidTr="002850DE">
        <w:tc>
          <w:tcPr>
            <w:tcW w:w="10338" w:type="dxa"/>
          </w:tcPr>
          <w:p w14:paraId="677550AB" w14:textId="51020B68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5861A100" w14:textId="7DA596DD" w:rsidR="00912287" w:rsidRDefault="00912287" w:rsidP="00792EDD"/>
    <w:p w14:paraId="54999D9C" w14:textId="77777777" w:rsidR="00912287" w:rsidRDefault="00912287">
      <w:pPr>
        <w:spacing w:before="0" w:after="160"/>
        <w:jc w:val="left"/>
      </w:pPr>
      <w:r>
        <w:br w:type="page"/>
      </w:r>
    </w:p>
    <w:p w14:paraId="6F5A8448" w14:textId="134C7A67" w:rsidR="0023532B" w:rsidRPr="00912287" w:rsidRDefault="0023532B" w:rsidP="00912287">
      <w:pPr>
        <w:pStyle w:val="Ttulo2"/>
      </w:pPr>
      <w:bookmarkStart w:id="24" w:name="_Toc189135500"/>
      <w:r w:rsidRPr="00912287">
        <w:lastRenderedPageBreak/>
        <w:t>5.</w:t>
      </w:r>
      <w:r w:rsidR="0097738A" w:rsidRPr="00912287">
        <w:t>2</w:t>
      </w:r>
      <w:r w:rsidRPr="00912287">
        <w:t xml:space="preserve"> – </w:t>
      </w:r>
      <w:r w:rsidR="000E548B" w:rsidRPr="00912287">
        <w:t xml:space="preserve">Percentual de cumprimento do prazo de entrega dos processos </w:t>
      </w:r>
      <w:r w:rsidR="003A76FD">
        <w:t>e perda de ligações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7E91A208" w14:textId="5A9742D0" w:rsidR="0023532B" w:rsidRPr="00D36144" w:rsidRDefault="000E548B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0E548B">
              <w:rPr>
                <w:smallCaps/>
                <w:color w:val="FFFFFF" w:themeColor="background1"/>
                <w:szCs w:val="24"/>
              </w:rPr>
              <w:t xml:space="preserve">Percentual de cumprimento do prazo de entrega dos processos </w:t>
            </w:r>
            <w:r w:rsidR="003A76FD" w:rsidRPr="24FC2253">
              <w:rPr>
                <w:smallCaps/>
                <w:color w:val="FFFFFF" w:themeColor="background1"/>
              </w:rPr>
              <w:t>e perda de ligações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2104AED8" w:rsidR="0023532B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DICIN: Divisão de Custas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1FF281A6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ADDE8E9" w:rsidR="0023532B" w:rsidRPr="009F04CD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49D0C6D7" w:rsidR="0023532B" w:rsidRPr="009F04CD" w:rsidRDefault="0023532B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CD48A2A" w:rsidR="0023532B" w:rsidRPr="00792EDD" w:rsidRDefault="0023532B" w:rsidP="000E548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55B20748" w14:textId="137D3173" w:rsidR="0023532B" w:rsidRPr="000E548B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/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2F412D" w14:paraId="3497396C" w14:textId="77777777" w:rsidTr="003979D2">
        <w:trPr>
          <w:jc w:val="center"/>
        </w:trPr>
        <w:tc>
          <w:tcPr>
            <w:tcW w:w="10343" w:type="dxa"/>
          </w:tcPr>
          <w:p w14:paraId="0886C098" w14:textId="6B7405F3" w:rsidR="002F412D" w:rsidRDefault="002F412D" w:rsidP="002F41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52A52" wp14:editId="10056D20">
                  <wp:extent cx="3343275" cy="2012315"/>
                  <wp:effectExtent l="19050" t="19050" r="28575" b="26035"/>
                  <wp:docPr id="3" name="Imagem 3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2B289" w14:textId="77777777" w:rsidR="0023532B" w:rsidRPr="00213D5D" w:rsidRDefault="0023532B" w:rsidP="0023532B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837805" w:rsidRPr="00837805" w14:paraId="188D2A93" w14:textId="77777777" w:rsidTr="002850DE">
        <w:tc>
          <w:tcPr>
            <w:tcW w:w="10338" w:type="dxa"/>
            <w:shd w:val="clear" w:color="auto" w:fill="002060"/>
          </w:tcPr>
          <w:p w14:paraId="481CEBC1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59BBA40" w14:textId="77777777" w:rsidTr="002850DE">
        <w:tc>
          <w:tcPr>
            <w:tcW w:w="10338" w:type="dxa"/>
          </w:tcPr>
          <w:p w14:paraId="7AA70C9C" w14:textId="14142F0B" w:rsidR="002850DE" w:rsidRPr="002850DE" w:rsidRDefault="002F412D" w:rsidP="002850DE">
            <w:pPr>
              <w:spacing w:before="0" w:after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xxx</w:t>
            </w:r>
            <w:proofErr w:type="spellEnd"/>
          </w:p>
        </w:tc>
      </w:tr>
    </w:tbl>
    <w:p w14:paraId="0D9F8DE6" w14:textId="647B78DD" w:rsidR="00912287" w:rsidRDefault="00912287" w:rsidP="00C65048"/>
    <w:p w14:paraId="6FD89AB0" w14:textId="77777777" w:rsidR="00912287" w:rsidRDefault="00912287" w:rsidP="008B233E">
      <w:r>
        <w:br w:type="page"/>
      </w:r>
    </w:p>
    <w:p w14:paraId="3D137424" w14:textId="08937B20" w:rsidR="00C65048" w:rsidRPr="00912287" w:rsidRDefault="00C65048" w:rsidP="00912287">
      <w:pPr>
        <w:pStyle w:val="Ttulo2"/>
      </w:pPr>
      <w:bookmarkStart w:id="25" w:name="_Toc189135501"/>
      <w:r w:rsidRPr="00912287">
        <w:lastRenderedPageBreak/>
        <w:t xml:space="preserve">5.3 – </w:t>
      </w:r>
      <w:r w:rsidR="000E548B" w:rsidRPr="00912287">
        <w:t>Percentual de cumprimento do prazo de realização de correições e fiscalizações da data de correição/fiscalização à data da entrega do relatório ao Diretor-Geral</w:t>
      </w:r>
      <w:bookmarkEnd w:id="25"/>
      <w:r w:rsidRPr="00912287"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E5B5CC6" w14:textId="6A384AA9" w:rsidR="00C65048" w:rsidRPr="000E548B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</w:t>
            </w:r>
            <w:r w:rsidRPr="00FA59D3">
              <w:rPr>
                <w:smallCaps/>
                <w:color w:val="FFFFFF" w:themeColor="background1"/>
                <w:szCs w:val="24"/>
              </w:rPr>
              <w:t>ercentual de cumprimento do prazo de realização de correições e fiscalizações da data de correição/fiscalização à data da entrega do relatório ao diretor-geral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2F86F4CF" w:rsidR="00C65048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DIFIJ: Divisão de Fiscalização Judicial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5048" w:rsidRPr="00D30798" w14:paraId="1E062689" w14:textId="77777777" w:rsidTr="000E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D30798" w:rsidRDefault="00C65048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6ABE9AA9" w:rsidR="00C65048" w:rsidRPr="009F04CD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42119701" w14:textId="77777777" w:rsidTr="000E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0E5F191A" w:rsidR="00C65048" w:rsidRPr="009F04CD" w:rsidRDefault="00C65048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0F4C9855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0E904BA9" w:rsidR="00C65048" w:rsidRPr="000E548B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018B1F66" w:rsidR="00C65048" w:rsidRPr="000E548B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20FC3999" w14:textId="772D09B5" w:rsidR="00C65048" w:rsidRDefault="002F412D" w:rsidP="005E4DB9">
      <w:pPr>
        <w:jc w:val="center"/>
      </w:pPr>
      <w:r>
        <w:rPr>
          <w:noProof/>
        </w:rPr>
        <w:drawing>
          <wp:inline distT="0" distB="0" distL="0" distR="0" wp14:anchorId="15DA63FC" wp14:editId="763A7E81">
            <wp:extent cx="3343275" cy="2012315"/>
            <wp:effectExtent l="19050" t="19050" r="28575" b="2603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3900D6" w14:textId="77777777" w:rsidR="005E4DB9" w:rsidRPr="00213D5D" w:rsidRDefault="005E4DB9" w:rsidP="00C65048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60B12794" w14:textId="77777777" w:rsidTr="002850DE">
        <w:tc>
          <w:tcPr>
            <w:tcW w:w="10338" w:type="dxa"/>
            <w:shd w:val="clear" w:color="auto" w:fill="002060"/>
          </w:tcPr>
          <w:p w14:paraId="04A8F44F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C67A0D3" w14:textId="77777777" w:rsidTr="002850DE">
        <w:tc>
          <w:tcPr>
            <w:tcW w:w="10338" w:type="dxa"/>
          </w:tcPr>
          <w:p w14:paraId="07485167" w14:textId="0AD2748F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3D3D9EB8" w14:textId="6C15CC61" w:rsidR="00912287" w:rsidRDefault="00912287" w:rsidP="006B6736"/>
    <w:p w14:paraId="1B4E9C4D" w14:textId="77777777" w:rsidR="00912287" w:rsidRDefault="00912287">
      <w:pPr>
        <w:spacing w:before="0" w:after="160"/>
        <w:jc w:val="left"/>
      </w:pPr>
      <w:r>
        <w:br w:type="page"/>
      </w:r>
    </w:p>
    <w:p w14:paraId="75F1F905" w14:textId="02F11F89" w:rsidR="00FA59D3" w:rsidRPr="00912287" w:rsidRDefault="006B6736" w:rsidP="00912287">
      <w:pPr>
        <w:pStyle w:val="Ttulo2"/>
      </w:pPr>
      <w:bookmarkStart w:id="26" w:name="_Toc189135502"/>
      <w:r w:rsidRPr="00912287">
        <w:lastRenderedPageBreak/>
        <w:t xml:space="preserve">5.4 – </w:t>
      </w:r>
      <w:r w:rsidR="00FA59D3" w:rsidRPr="00912287">
        <w:t>% de redução do estoque de autos paralisados, pelo GEAP-C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6D109ED0" w14:textId="7ADA846A" w:rsidR="006B6736" w:rsidRPr="00D36144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FA59D3">
              <w:rPr>
                <w:smallCaps/>
                <w:color w:val="FFFFFF" w:themeColor="background1"/>
                <w:szCs w:val="24"/>
              </w:rPr>
              <w:t>% de redução do estoque de autos paralisados, pelo GEAP-C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1DEBC1E9" w:rsidR="006B6736" w:rsidRPr="00D30798" w:rsidRDefault="00FA59D3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C013A2D" w:rsidR="006B6736" w:rsidRPr="009F04CD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47C117C7" w:rsidR="006B6736" w:rsidRPr="009F04CD" w:rsidRDefault="006B6736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7AEAC19B" w:rsidR="006B6736" w:rsidRPr="00FA59D3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/>
    <w:p w14:paraId="6B644EC0" w14:textId="5A99BFC8" w:rsidR="006B6736" w:rsidRDefault="002F412D" w:rsidP="00FA59D3">
      <w:pPr>
        <w:jc w:val="center"/>
      </w:pPr>
      <w:r>
        <w:rPr>
          <w:noProof/>
        </w:rPr>
        <w:drawing>
          <wp:inline distT="0" distB="0" distL="0" distR="0" wp14:anchorId="575F3E8F" wp14:editId="7BEFEB28">
            <wp:extent cx="3343275" cy="2012315"/>
            <wp:effectExtent l="19050" t="19050" r="28575" b="26035"/>
            <wp:docPr id="5" name="Imagem 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B51ED" w14:textId="77777777" w:rsidR="00FA59D3" w:rsidRPr="00213D5D" w:rsidRDefault="00FA59D3" w:rsidP="006B6736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7C76ADC9" w14:textId="77777777" w:rsidTr="002850DE">
        <w:tc>
          <w:tcPr>
            <w:tcW w:w="10338" w:type="dxa"/>
            <w:shd w:val="clear" w:color="auto" w:fill="002060"/>
          </w:tcPr>
          <w:p w14:paraId="23C29FBC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474F5656" w14:textId="77777777" w:rsidTr="002850DE">
        <w:tc>
          <w:tcPr>
            <w:tcW w:w="10338" w:type="dxa"/>
          </w:tcPr>
          <w:p w14:paraId="6FF5E497" w14:textId="5BFE330A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0E870F2C" w14:textId="105FEF46" w:rsidR="00912287" w:rsidRDefault="00912287" w:rsidP="002850DE"/>
    <w:p w14:paraId="4B6B1A3C" w14:textId="77777777" w:rsidR="00912287" w:rsidRDefault="00912287">
      <w:pPr>
        <w:spacing w:before="0" w:after="160"/>
        <w:jc w:val="left"/>
      </w:pPr>
      <w:r>
        <w:br w:type="page"/>
      </w:r>
    </w:p>
    <w:p w14:paraId="131434EB" w14:textId="633FE6FE" w:rsidR="00AA5C3D" w:rsidRPr="00912287" w:rsidRDefault="00AA5C3D" w:rsidP="00AA5C3D">
      <w:pPr>
        <w:pStyle w:val="Ttulo2"/>
      </w:pPr>
      <w:bookmarkStart w:id="27" w:name="_Hlk189135269"/>
      <w:bookmarkStart w:id="28" w:name="_Toc189135503"/>
      <w:r w:rsidRPr="00912287">
        <w:lastRenderedPageBreak/>
        <w:t>5.</w:t>
      </w:r>
      <w:r>
        <w:t>5</w:t>
      </w:r>
      <w:r w:rsidRPr="00912287">
        <w:t xml:space="preserve"> – % de </w:t>
      </w:r>
      <w:r w:rsidRPr="00AA5C3D">
        <w:t>aproveitamento do apoio extraordinário recebido pela serventia judicial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A76FD" w:rsidRPr="00C91D58" w14:paraId="5C75288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CDE0511" w14:textId="77777777" w:rsidR="003A76FD" w:rsidRPr="00D36144" w:rsidRDefault="003A76FD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29" w:name="_Hlk172553719"/>
            <w:bookmarkEnd w:id="27"/>
            <w:r w:rsidRPr="36AAE287">
              <w:rPr>
                <w:smallCaps/>
                <w:color w:val="FFFFFF" w:themeColor="background1"/>
              </w:rPr>
              <w:t>% de aproveitamento do apoio extraordinário recebido pela serventia judicial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A76FD" w:rsidRPr="00D30798" w14:paraId="7460DE1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bookmarkEnd w:id="29"/>
          <w:p w14:paraId="15A19F16" w14:textId="77777777" w:rsidR="003A76FD" w:rsidRPr="00D30798" w:rsidRDefault="003A76FD" w:rsidP="00EB4065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A76FD" w:rsidRPr="00D30798" w14:paraId="086676D3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335F78B" w14:textId="77777777" w:rsidR="003A76FD" w:rsidRPr="00D30798" w:rsidRDefault="003A76FD" w:rsidP="00EB4065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A76FD" w:rsidRPr="00D30798" w14:paraId="2E02DEC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E942A2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8AE33B7" w14:textId="15397E6B" w:rsidR="003A76FD" w:rsidRPr="009F04CD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FAE4D71" w14:textId="77777777" w:rsidTr="00EB4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295654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FE1ACC8" w14:textId="59B38BA3" w:rsidR="003A76FD" w:rsidRPr="009F04CD" w:rsidRDefault="003A76FD" w:rsidP="00EB406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A68993D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CDDF19E" w14:textId="77777777" w:rsidR="003A76FD" w:rsidRPr="00792EDD" w:rsidRDefault="003A76FD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8B271E" w14:textId="5800D1F7" w:rsidR="003A76FD" w:rsidRPr="00FA59D3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/>
    <w:p w14:paraId="0E622873" w14:textId="5E60DBA1" w:rsidR="00455FB0" w:rsidRDefault="002F412D" w:rsidP="005E4DB9">
      <w:pPr>
        <w:jc w:val="center"/>
      </w:pPr>
      <w:r>
        <w:rPr>
          <w:noProof/>
        </w:rPr>
        <w:drawing>
          <wp:inline distT="0" distB="0" distL="0" distR="0" wp14:anchorId="0122A68D" wp14:editId="295C1B5B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D68847" w14:textId="77777777" w:rsidR="00F66EE0" w:rsidRPr="00213D5D" w:rsidRDefault="00F66EE0" w:rsidP="00F66EE0">
      <w:bookmarkStart w:id="30" w:name="_Hlk189131878"/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5A4C275" w14:textId="77777777" w:rsidTr="002850DE">
        <w:tc>
          <w:tcPr>
            <w:tcW w:w="10338" w:type="dxa"/>
            <w:shd w:val="clear" w:color="auto" w:fill="002060"/>
          </w:tcPr>
          <w:bookmarkEnd w:id="30"/>
          <w:p w14:paraId="608A5326" w14:textId="77777777" w:rsidR="002850DE" w:rsidRPr="00837805" w:rsidRDefault="002850DE" w:rsidP="002850DE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2850DE" w:rsidRPr="002850DE" w14:paraId="759F60A6" w14:textId="77777777" w:rsidTr="002850DE">
        <w:tc>
          <w:tcPr>
            <w:tcW w:w="10338" w:type="dxa"/>
          </w:tcPr>
          <w:p w14:paraId="0CC4D155" w14:textId="040A23D5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953C65D" w14:textId="3283E432" w:rsidR="00346C40" w:rsidRPr="00A40456" w:rsidRDefault="00346C40">
      <w:pPr>
        <w:rPr>
          <w:color w:val="000000" w:themeColor="text1"/>
          <w:szCs w:val="24"/>
        </w:rPr>
      </w:pPr>
      <w:r>
        <w:rPr>
          <w:color w:val="0000FF"/>
          <w:szCs w:val="24"/>
        </w:rPr>
        <w:br w:type="page"/>
      </w:r>
    </w:p>
    <w:p w14:paraId="5BBCB07A" w14:textId="17C8AE58" w:rsidR="00644F55" w:rsidRPr="00644F55" w:rsidRDefault="00644F55" w:rsidP="00644F55">
      <w:pPr>
        <w:pStyle w:val="Ttulo2"/>
        <w:rPr>
          <w:bCs/>
          <w:szCs w:val="28"/>
        </w:rPr>
      </w:pPr>
      <w:bookmarkStart w:id="31" w:name="_Hlk189135286"/>
      <w:bookmarkStart w:id="32" w:name="_Toc189135504"/>
      <w:r w:rsidRPr="00912287">
        <w:lastRenderedPageBreak/>
        <w:t>5.</w:t>
      </w:r>
      <w:r w:rsidR="00A40456">
        <w:t>6</w:t>
      </w:r>
      <w:r w:rsidRPr="00912287">
        <w:t xml:space="preserve"> – </w:t>
      </w:r>
      <w:r>
        <w:t xml:space="preserve">Percentual </w:t>
      </w:r>
      <w:r w:rsidRPr="00912287">
        <w:t xml:space="preserve">de </w:t>
      </w:r>
      <w:r w:rsidRPr="00644F55">
        <w:rPr>
          <w:bCs/>
          <w:szCs w:val="28"/>
        </w:rPr>
        <w:t>indicadores monitorados dentro do prazo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462B" w:rsidRPr="00381100" w14:paraId="1ADD215E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4A0E1F8C" w14:textId="77777777" w:rsidR="00E3462B" w:rsidRPr="00381100" w:rsidRDefault="00E3462B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33" w:name="_Hlk172645185"/>
            <w:bookmarkEnd w:id="31"/>
            <w:r w:rsidRPr="00381100">
              <w:rPr>
                <w:bCs w:val="0"/>
                <w:smallCaps/>
                <w:color w:val="FFFFFF" w:themeColor="background1"/>
              </w:rPr>
              <w:t>DIAAI: Divisão de Acompanhamento e Análise de Indicadores</w:t>
            </w:r>
          </w:p>
        </w:tc>
      </w:tr>
    </w:tbl>
    <w:tbl>
      <w:tblPr>
        <w:tblStyle w:val="TabeladeGrade7Colorida-nfase5"/>
        <w:tblW w:w="0" w:type="auto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3462B" w14:paraId="66F3AB4F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bookmarkEnd w:id="33"/>
          <w:p w14:paraId="3055CF04" w14:textId="77777777" w:rsidR="00E3462B" w:rsidRDefault="00E3462B" w:rsidP="00EB4065">
            <w:pPr>
              <w:spacing w:before="40" w:after="40"/>
              <w:jc w:val="center"/>
              <w:rPr>
                <w:color w:val="auto"/>
              </w:rPr>
            </w:pPr>
            <w:r w:rsidRPr="0F864482">
              <w:rPr>
                <w:color w:val="auto"/>
              </w:rPr>
              <w:t>Situações verificadas</w:t>
            </w:r>
          </w:p>
        </w:tc>
      </w:tr>
      <w:tr w:rsidR="00E3462B" w14:paraId="23A410A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CFFF441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24A336F" w14:textId="7478BC29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62B" w14:paraId="7E66E9CE" w14:textId="77777777" w:rsidTr="00EB40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F9CB9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CC5F0B" w14:textId="56D7725F" w:rsidR="00E3462B" w:rsidRDefault="00E3462B" w:rsidP="00EB4065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62B" w14:paraId="5938D60E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D24889C" w14:textId="77777777" w:rsidR="00E3462B" w:rsidRDefault="00E3462B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D999D6B" w14:textId="224B7B8F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F83011" w14:textId="0D1F2651" w:rsidR="00E3462B" w:rsidRPr="0095167C" w:rsidRDefault="00E3462B" w:rsidP="000600A6">
      <w:pPr>
        <w:rPr>
          <w:color w:val="000000" w:themeColor="text1"/>
          <w:szCs w:val="24"/>
        </w:rPr>
      </w:pPr>
    </w:p>
    <w:p w14:paraId="7F0DA726" w14:textId="2722020D" w:rsidR="000600A6" w:rsidRPr="0095167C" w:rsidRDefault="000600A6" w:rsidP="000600A6">
      <w:pPr>
        <w:jc w:val="center"/>
        <w:rPr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2B6C9A49" wp14:editId="0067BF49">
            <wp:extent cx="3343275" cy="2012315"/>
            <wp:effectExtent l="19050" t="19050" r="28575" b="26035"/>
            <wp:docPr id="7" name="Imagem 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B57ED8" w14:textId="643659ED" w:rsidR="000600A6" w:rsidRPr="0095167C" w:rsidRDefault="000600A6" w:rsidP="000600A6">
      <w:pPr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600A6" w:rsidRPr="002850DE" w14:paraId="58777094" w14:textId="77777777" w:rsidTr="00EB4065">
        <w:tc>
          <w:tcPr>
            <w:tcW w:w="10338" w:type="dxa"/>
            <w:shd w:val="clear" w:color="auto" w:fill="002060"/>
          </w:tcPr>
          <w:p w14:paraId="3F55C51B" w14:textId="77777777" w:rsidR="000600A6" w:rsidRPr="00837805" w:rsidRDefault="000600A6" w:rsidP="00EB4065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0600A6" w:rsidRPr="002850DE" w14:paraId="5DCBC211" w14:textId="77777777" w:rsidTr="00EB4065">
        <w:tc>
          <w:tcPr>
            <w:tcW w:w="10338" w:type="dxa"/>
          </w:tcPr>
          <w:p w14:paraId="7926BA73" w14:textId="77777777" w:rsidR="000600A6" w:rsidRPr="002850DE" w:rsidRDefault="000600A6" w:rsidP="00EB4065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424B796" w14:textId="6CE0DC6A" w:rsidR="000600A6" w:rsidRPr="0095167C" w:rsidRDefault="000600A6" w:rsidP="000600A6">
      <w:pPr>
        <w:rPr>
          <w:color w:val="000000" w:themeColor="text1"/>
          <w:szCs w:val="24"/>
        </w:rPr>
      </w:pPr>
    </w:p>
    <w:p w14:paraId="0974D156" w14:textId="7EF14008" w:rsidR="000600A6" w:rsidRPr="0095167C" w:rsidRDefault="000600A6">
      <w:pPr>
        <w:spacing w:before="0" w:after="160"/>
        <w:jc w:val="left"/>
        <w:rPr>
          <w:color w:val="000000" w:themeColor="text1"/>
          <w:szCs w:val="24"/>
        </w:rPr>
      </w:pPr>
      <w:r w:rsidRPr="0095167C">
        <w:rPr>
          <w:color w:val="000000" w:themeColor="text1"/>
          <w:szCs w:val="24"/>
        </w:rPr>
        <w:br w:type="page"/>
      </w:r>
    </w:p>
    <w:p w14:paraId="7143BEFF" w14:textId="64BC60D2" w:rsidR="00240ACB" w:rsidRDefault="008C35AA" w:rsidP="00F376A7">
      <w:pPr>
        <w:pStyle w:val="Ttulo1"/>
      </w:pPr>
      <w:bookmarkStart w:id="34" w:name="_Toc189135505"/>
      <w:r>
        <w:lastRenderedPageBreak/>
        <w:t>6</w:t>
      </w:r>
      <w:r w:rsidR="00240ACB">
        <w:t xml:space="preserve">. </w:t>
      </w:r>
      <w:r w:rsidR="00EF4C3F">
        <w:t>PRINCIPAIS REALIZAÇÕES DA DGFAJ</w:t>
      </w:r>
      <w:bookmarkEnd w:id="34"/>
    </w:p>
    <w:p w14:paraId="361228CF" w14:textId="6D229281" w:rsidR="005C5434" w:rsidRDefault="00EF4C3F" w:rsidP="007535E5">
      <w:pPr>
        <w:ind w:firstLine="708"/>
      </w:pPr>
      <w:r>
        <w:t xml:space="preserve">A DGFAJ definiu como Objetivo da Qualidade para o </w:t>
      </w:r>
      <w:r w:rsidR="00882CA7">
        <w:t>biênio</w:t>
      </w:r>
      <w:r>
        <w:t xml:space="preserve"> 2023</w:t>
      </w:r>
      <w:r w:rsidR="00882CA7">
        <w:t>/2024</w:t>
      </w:r>
      <w:r>
        <w:t xml:space="preserve"> a “redução dos casos pendentes de conhecimento e de execução”, o que resultará em evolução positiva nos indicadores relacionados à baixa, tais como: taxa de congestionamento, IAD e IPS.</w:t>
      </w:r>
    </w:p>
    <w:p w14:paraId="732F5A7A" w14:textId="71159839" w:rsidR="00EF4C3F" w:rsidRDefault="00EF4C3F" w:rsidP="007535E5">
      <w:pPr>
        <w:ind w:firstLine="708"/>
      </w:pPr>
      <w:r>
        <w:t>A meta fixada para atingir o referido objetivo foi reduzir 5% dos casos pendentes de conhecimento e de execução da 1ª instância até dezembro/202</w:t>
      </w:r>
      <w:r w:rsidR="00882CA7">
        <w:t>4</w:t>
      </w:r>
      <w:r>
        <w:t xml:space="preserve">. </w:t>
      </w:r>
    </w:p>
    <w:p w14:paraId="043710AA" w14:textId="1E6A70A4" w:rsidR="00EF4C3F" w:rsidRDefault="00DF259D" w:rsidP="007535E5">
      <w:pPr>
        <w:ind w:firstLine="708"/>
        <w:rPr>
          <w:rFonts w:eastAsia="Fonte Ecológica Spranq" w:cstheme="minorHAnsi"/>
          <w:b/>
          <w:szCs w:val="22"/>
          <w:u w:val="single"/>
        </w:rPr>
      </w:pPr>
      <w:r w:rsidRPr="00E62E3F">
        <w:rPr>
          <w:rFonts w:eastAsia="Fonte Ecológica Spranq" w:cstheme="minorHAnsi"/>
          <w:szCs w:val="22"/>
        </w:rPr>
        <w:t>O quantitativo de processos do sistema SEI movimentados pela DGFAJ foi de</w:t>
      </w:r>
      <w:r>
        <w:rPr>
          <w:rFonts w:eastAsia="Fonte Ecológica Spranq" w:cstheme="minorHAnsi"/>
          <w:szCs w:val="22"/>
        </w:rPr>
        <w:t xml:space="preserve"> </w:t>
      </w:r>
      <w:r w:rsidRPr="00DF259D">
        <w:rPr>
          <w:rFonts w:eastAsia="Fonte Ecológica Spranq" w:cstheme="minorHAnsi"/>
          <w:b/>
          <w:szCs w:val="22"/>
          <w:u w:val="single"/>
        </w:rPr>
        <w:t>XXXX</w:t>
      </w:r>
    </w:p>
    <w:p w14:paraId="746FFC39" w14:textId="77777777" w:rsidR="00F14825" w:rsidRDefault="00F14825" w:rsidP="00DB3C3A"/>
    <w:p w14:paraId="06B44D14" w14:textId="4942E92A" w:rsidR="00EF4C3F" w:rsidRDefault="00EF4C3F" w:rsidP="00EF4C3F">
      <w:pPr>
        <w:pStyle w:val="Ttulo2"/>
      </w:pPr>
      <w:bookmarkStart w:id="35" w:name="_Toc189135506"/>
      <w:r>
        <w:t>6.1 Divisão de Fiscalização Judicial – DIFIJ</w:t>
      </w:r>
      <w:bookmarkEnd w:id="35"/>
    </w:p>
    <w:p w14:paraId="0C57F348" w14:textId="77777777" w:rsidR="00A13254" w:rsidRDefault="00A13254" w:rsidP="00A13254">
      <w:pPr>
        <w:spacing w:before="0" w:after="0" w:line="360" w:lineRule="auto"/>
        <w:ind w:right="28" w:firstLine="1134"/>
        <w:jc w:val="center"/>
      </w:pPr>
      <w:r w:rsidRPr="0D0DA4F7">
        <w:rPr>
          <w:rFonts w:ascii="Times New Roman" w:eastAsia="Times New Roman" w:hAnsi="Times New Roman" w:cs="Times New Roman"/>
          <w:b/>
          <w:bCs/>
          <w:sz w:val="32"/>
          <w:szCs w:val="32"/>
        </w:rPr>
        <w:t>Divisão de Fiscalização Judicial – DIFIJ</w:t>
      </w:r>
    </w:p>
    <w:p w14:paraId="251CB7F9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59CA8261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>As atribuições da DIFIJ estão previstas nos artigos 121 e 122 da Resolução TJ/OE nº 04/2023, publicada em 07/02/2023. (Vide item 3.1)</w:t>
      </w:r>
    </w:p>
    <w:p w14:paraId="48F8A28C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0580B080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 xml:space="preserve">A equipe da DIFIJ contou no ano de 2024 com a presença dos Juízes Auxiliares nas correições, visando a fomentar as orientações e determinações a serem observadas pelos magistrados das unidades de 1ª instância. </w:t>
      </w:r>
    </w:p>
    <w:p w14:paraId="34FFD799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55FECBCB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 xml:space="preserve"> Houve melhora na integração com as demais Divisões de sua Diretoria Geral, compartilhando as informações obtidas nas correições com os dados disponibilizados pela DIAAI, visando a identificar unidades que não estavam inseridas nos seus monitoramentos de movimentação de processos paralisados, de atos ordinatórios indevidos e de despachos com cunho supostamente protelatórios, mas que foram identificadas em tais situações nas correições. </w:t>
      </w:r>
    </w:p>
    <w:p w14:paraId="2ADD01F7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7BA124B0" w14:textId="77777777" w:rsidR="00A13254" w:rsidRDefault="00A13254" w:rsidP="00A13254">
      <w:pPr>
        <w:spacing w:before="0" w:after="0" w:line="360" w:lineRule="auto"/>
        <w:ind w:right="28" w:firstLine="1170"/>
        <w:rPr>
          <w:szCs w:val="24"/>
        </w:rPr>
      </w:pPr>
      <w:r w:rsidRPr="4855B161">
        <w:rPr>
          <w:szCs w:val="24"/>
        </w:rPr>
        <w:t xml:space="preserve">A DIFIJ, em alinhamento com as atividades realizadas pelo DIGES, analisa o teor dos atos ordinatórios praticados pelos servidores do GEAP-C e ainda, passou a indicar, antecipadamente, o acesso ao plano de ação elaborado pelo SEGES para as unidades </w:t>
      </w:r>
      <w:proofErr w:type="spellStart"/>
      <w:r w:rsidRPr="4855B161">
        <w:rPr>
          <w:szCs w:val="24"/>
        </w:rPr>
        <w:t>correcionadas</w:t>
      </w:r>
      <w:proofErr w:type="spellEnd"/>
      <w:r w:rsidRPr="4855B161">
        <w:rPr>
          <w:szCs w:val="24"/>
        </w:rPr>
        <w:t>.</w:t>
      </w:r>
    </w:p>
    <w:p w14:paraId="70096A79" w14:textId="77777777" w:rsidR="00A13254" w:rsidRDefault="00A13254" w:rsidP="00A13254">
      <w:pPr>
        <w:spacing w:before="0" w:after="0" w:line="360" w:lineRule="auto"/>
        <w:ind w:right="28" w:firstLine="1170"/>
        <w:rPr>
          <w:szCs w:val="24"/>
        </w:rPr>
      </w:pPr>
    </w:p>
    <w:p w14:paraId="34468B95" w14:textId="77777777" w:rsidR="00A13254" w:rsidRDefault="00A13254" w:rsidP="00A13254">
      <w:pPr>
        <w:spacing w:before="0" w:after="0" w:line="360" w:lineRule="auto"/>
        <w:ind w:right="28" w:firstLine="1170"/>
        <w:rPr>
          <w:szCs w:val="24"/>
        </w:rPr>
      </w:pPr>
      <w:r w:rsidRPr="4855B161">
        <w:rPr>
          <w:szCs w:val="24"/>
        </w:rPr>
        <w:lastRenderedPageBreak/>
        <w:t>A DIFIJ apresentou estudo acerca da parametrização do lançamento de atos ordinatórios pelas serventias judiciais e auxiliares do juízo, visando direcionar os trabalhos nas unidades de 1ª instância.</w:t>
      </w:r>
    </w:p>
    <w:p w14:paraId="1165B510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05DFE9CD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>Finalmente, a DIFIJ destacou parte da equipe para auxiliar na elaboração de informações nos processos de apuração de eventuais fatos atribuídos a servidores e magistrados, reduzindo os prazos de atendimento às determinações da Administração Superior.</w:t>
      </w:r>
    </w:p>
    <w:p w14:paraId="1ED4C431" w14:textId="63C92904" w:rsidR="005C5434" w:rsidRDefault="005C5434" w:rsidP="00EF4C3F"/>
    <w:p w14:paraId="51D50DF4" w14:textId="19215DD0" w:rsidR="00EF4C3F" w:rsidRPr="00EF4C3F" w:rsidRDefault="00EF4C3F" w:rsidP="00EF4C3F">
      <w:pPr>
        <w:pStyle w:val="Ttulo3"/>
      </w:pPr>
      <w:bookmarkStart w:id="36" w:name="_Toc189135507"/>
      <w:r w:rsidRPr="00EF4C3F">
        <w:t>6.1.1 Serviço de Fiscalização Judicial – SEFIJ</w:t>
      </w:r>
      <w:bookmarkEnd w:id="36"/>
    </w:p>
    <w:p w14:paraId="06E8664B" w14:textId="1314CFDC" w:rsidR="00EF4C3F" w:rsidRDefault="00EF4C3F" w:rsidP="00EF4C3F">
      <w:pPr>
        <w:rPr>
          <w:b/>
        </w:rPr>
      </w:pPr>
      <w:r w:rsidRPr="00EF4C3F">
        <w:rPr>
          <w:b/>
        </w:rPr>
        <w:t>Atividade correicional</w:t>
      </w:r>
    </w:p>
    <w:p w14:paraId="2076E8F7" w14:textId="0602908C" w:rsidR="00EF4C3F" w:rsidRPr="00EF4C3F" w:rsidRDefault="00EA0FE1" w:rsidP="00EF4C3F">
      <w:pPr>
        <w:rPr>
          <w:b/>
        </w:rPr>
      </w:pPr>
      <w:proofErr w:type="spellStart"/>
      <w:r>
        <w:t>xxx</w:t>
      </w:r>
      <w:proofErr w:type="spellEnd"/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9"/>
        <w:gridCol w:w="2551"/>
      </w:tblGrid>
      <w:tr w:rsidR="00EF4C3F" w14:paraId="2529D3CE" w14:textId="77777777" w:rsidTr="000D4B3D">
        <w:trPr>
          <w:jc w:val="center"/>
        </w:trPr>
        <w:tc>
          <w:tcPr>
            <w:tcW w:w="4820" w:type="dxa"/>
            <w:gridSpan w:val="2"/>
            <w:shd w:val="clear" w:color="auto" w:fill="0070C0"/>
          </w:tcPr>
          <w:p w14:paraId="63BB57F2" w14:textId="54C64F4E" w:rsidR="00EF4C3F" w:rsidRPr="005402F7" w:rsidRDefault="00EF4C3F" w:rsidP="00EF4C3F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5402F7">
              <w:rPr>
                <w:b/>
                <w:color w:val="FFFFFF" w:themeColor="background1"/>
              </w:rPr>
              <w:t>Correições realizadas pela DIFIJ em 202</w:t>
            </w:r>
            <w:r w:rsidR="001E1C9F">
              <w:rPr>
                <w:b/>
                <w:color w:val="FFFFFF" w:themeColor="background1"/>
              </w:rPr>
              <w:t>4</w:t>
            </w:r>
          </w:p>
        </w:tc>
      </w:tr>
      <w:tr w:rsidR="00EF4C3F" w14:paraId="2204B892" w14:textId="77777777" w:rsidTr="000D4B3D">
        <w:trPr>
          <w:jc w:val="center"/>
        </w:trPr>
        <w:tc>
          <w:tcPr>
            <w:tcW w:w="2269" w:type="dxa"/>
            <w:shd w:val="clear" w:color="auto" w:fill="9CC2E5" w:themeFill="accent5" w:themeFillTint="99"/>
          </w:tcPr>
          <w:p w14:paraId="50AF4719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Mês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6F476BF0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Quantidade</w:t>
            </w:r>
          </w:p>
        </w:tc>
      </w:tr>
      <w:tr w:rsidR="00EF4C3F" w14:paraId="79D144BD" w14:textId="77777777" w:rsidTr="000D4B3D">
        <w:trPr>
          <w:jc w:val="center"/>
        </w:trPr>
        <w:tc>
          <w:tcPr>
            <w:tcW w:w="2269" w:type="dxa"/>
          </w:tcPr>
          <w:p w14:paraId="2A297F8C" w14:textId="77777777" w:rsidR="00EF4C3F" w:rsidRDefault="00EF4C3F" w:rsidP="00EF4C3F">
            <w:pPr>
              <w:spacing w:before="0" w:after="0"/>
              <w:jc w:val="center"/>
            </w:pPr>
            <w:r>
              <w:t>Jan</w:t>
            </w:r>
          </w:p>
        </w:tc>
        <w:tc>
          <w:tcPr>
            <w:tcW w:w="2551" w:type="dxa"/>
          </w:tcPr>
          <w:p w14:paraId="150EF4C7" w14:textId="01A5EBD5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C9A7D42" w14:textId="77777777" w:rsidTr="000D4B3D">
        <w:trPr>
          <w:jc w:val="center"/>
        </w:trPr>
        <w:tc>
          <w:tcPr>
            <w:tcW w:w="2269" w:type="dxa"/>
          </w:tcPr>
          <w:p w14:paraId="6C470DAE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2551" w:type="dxa"/>
          </w:tcPr>
          <w:p w14:paraId="7CE4B256" w14:textId="38C98A2A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68EACDE" w14:textId="77777777" w:rsidTr="000D4B3D">
        <w:trPr>
          <w:jc w:val="center"/>
        </w:trPr>
        <w:tc>
          <w:tcPr>
            <w:tcW w:w="2269" w:type="dxa"/>
          </w:tcPr>
          <w:p w14:paraId="7DC43C17" w14:textId="77777777" w:rsidR="00EF4C3F" w:rsidRDefault="00EF4C3F" w:rsidP="00EF4C3F">
            <w:pPr>
              <w:spacing w:before="0" w:after="0"/>
              <w:jc w:val="center"/>
            </w:pPr>
            <w:r>
              <w:t>Mar</w:t>
            </w:r>
          </w:p>
        </w:tc>
        <w:tc>
          <w:tcPr>
            <w:tcW w:w="2551" w:type="dxa"/>
          </w:tcPr>
          <w:p w14:paraId="6C424CF1" w14:textId="1D27185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292B63" w14:textId="77777777" w:rsidTr="000D4B3D">
        <w:trPr>
          <w:jc w:val="center"/>
        </w:trPr>
        <w:tc>
          <w:tcPr>
            <w:tcW w:w="2269" w:type="dxa"/>
          </w:tcPr>
          <w:p w14:paraId="6A8A891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2551" w:type="dxa"/>
          </w:tcPr>
          <w:p w14:paraId="5FBA9D16" w14:textId="6C51EA4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A6A246E" w14:textId="77777777" w:rsidTr="000D4B3D">
        <w:trPr>
          <w:jc w:val="center"/>
        </w:trPr>
        <w:tc>
          <w:tcPr>
            <w:tcW w:w="2269" w:type="dxa"/>
          </w:tcPr>
          <w:p w14:paraId="677238FF" w14:textId="77777777" w:rsidR="00EF4C3F" w:rsidRDefault="00EF4C3F" w:rsidP="00EF4C3F">
            <w:pPr>
              <w:spacing w:before="0" w:after="0"/>
              <w:jc w:val="center"/>
            </w:pPr>
            <w:r>
              <w:t>Mai</w:t>
            </w:r>
          </w:p>
        </w:tc>
        <w:tc>
          <w:tcPr>
            <w:tcW w:w="2551" w:type="dxa"/>
          </w:tcPr>
          <w:p w14:paraId="24018C25" w14:textId="0ADB40C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25D423F1" w14:textId="77777777" w:rsidTr="000D4B3D">
        <w:trPr>
          <w:jc w:val="center"/>
        </w:trPr>
        <w:tc>
          <w:tcPr>
            <w:tcW w:w="2269" w:type="dxa"/>
          </w:tcPr>
          <w:p w14:paraId="05048A9F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2551" w:type="dxa"/>
          </w:tcPr>
          <w:p w14:paraId="1A46B681" w14:textId="6AAF2B8B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70ECD0" w14:textId="77777777" w:rsidTr="000D4B3D">
        <w:trPr>
          <w:jc w:val="center"/>
        </w:trPr>
        <w:tc>
          <w:tcPr>
            <w:tcW w:w="2269" w:type="dxa"/>
          </w:tcPr>
          <w:p w14:paraId="5673AD6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Jul</w:t>
            </w:r>
            <w:proofErr w:type="spellEnd"/>
          </w:p>
        </w:tc>
        <w:tc>
          <w:tcPr>
            <w:tcW w:w="2551" w:type="dxa"/>
          </w:tcPr>
          <w:p w14:paraId="2ED0A5AF" w14:textId="23407918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94C71CD" w14:textId="77777777" w:rsidTr="000D4B3D">
        <w:trPr>
          <w:jc w:val="center"/>
        </w:trPr>
        <w:tc>
          <w:tcPr>
            <w:tcW w:w="2269" w:type="dxa"/>
          </w:tcPr>
          <w:p w14:paraId="2839B0EB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2551" w:type="dxa"/>
          </w:tcPr>
          <w:p w14:paraId="4844FA8B" w14:textId="6D385EE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7FC25F1" w14:textId="77777777" w:rsidTr="000D4B3D">
        <w:trPr>
          <w:jc w:val="center"/>
        </w:trPr>
        <w:tc>
          <w:tcPr>
            <w:tcW w:w="2269" w:type="dxa"/>
          </w:tcPr>
          <w:p w14:paraId="24B68E01" w14:textId="77777777" w:rsidR="00EF4C3F" w:rsidRDefault="00EF4C3F" w:rsidP="00EF4C3F">
            <w:pPr>
              <w:spacing w:before="0" w:after="0"/>
              <w:jc w:val="center"/>
            </w:pPr>
            <w:r>
              <w:t>Set</w:t>
            </w:r>
          </w:p>
        </w:tc>
        <w:tc>
          <w:tcPr>
            <w:tcW w:w="2551" w:type="dxa"/>
          </w:tcPr>
          <w:p w14:paraId="0A728F9D" w14:textId="2963A98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B85D2AE" w14:textId="77777777" w:rsidTr="000D4B3D">
        <w:trPr>
          <w:jc w:val="center"/>
        </w:trPr>
        <w:tc>
          <w:tcPr>
            <w:tcW w:w="2269" w:type="dxa"/>
          </w:tcPr>
          <w:p w14:paraId="4F487953" w14:textId="77777777" w:rsidR="00EF4C3F" w:rsidRDefault="00EF4C3F" w:rsidP="00EF4C3F">
            <w:pPr>
              <w:spacing w:before="0" w:after="0"/>
              <w:jc w:val="center"/>
            </w:pPr>
            <w:r>
              <w:t>Out</w:t>
            </w:r>
          </w:p>
        </w:tc>
        <w:tc>
          <w:tcPr>
            <w:tcW w:w="2551" w:type="dxa"/>
          </w:tcPr>
          <w:p w14:paraId="2A6338C6" w14:textId="67608A2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24D1A71" w14:textId="77777777" w:rsidTr="000D4B3D">
        <w:trPr>
          <w:jc w:val="center"/>
        </w:trPr>
        <w:tc>
          <w:tcPr>
            <w:tcW w:w="2269" w:type="dxa"/>
          </w:tcPr>
          <w:p w14:paraId="17F03362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2551" w:type="dxa"/>
          </w:tcPr>
          <w:p w14:paraId="74EFE5BB" w14:textId="2386E3E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B6FA9A0" w14:textId="77777777" w:rsidTr="000D4B3D">
        <w:trPr>
          <w:jc w:val="center"/>
        </w:trPr>
        <w:tc>
          <w:tcPr>
            <w:tcW w:w="2269" w:type="dxa"/>
          </w:tcPr>
          <w:p w14:paraId="52FC1CEB" w14:textId="77777777" w:rsidR="00EF4C3F" w:rsidRDefault="00EF4C3F" w:rsidP="00EF4C3F">
            <w:pPr>
              <w:spacing w:before="0" w:after="0"/>
              <w:jc w:val="center"/>
            </w:pPr>
            <w:r>
              <w:t>Dez</w:t>
            </w:r>
          </w:p>
        </w:tc>
        <w:tc>
          <w:tcPr>
            <w:tcW w:w="2551" w:type="dxa"/>
          </w:tcPr>
          <w:p w14:paraId="2CEE423B" w14:textId="77D33F4D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74D5F82" w14:textId="77777777" w:rsidTr="000D4B3D">
        <w:trPr>
          <w:jc w:val="center"/>
        </w:trPr>
        <w:tc>
          <w:tcPr>
            <w:tcW w:w="2269" w:type="dxa"/>
          </w:tcPr>
          <w:p w14:paraId="15CB30F3" w14:textId="77777777" w:rsidR="00EF4C3F" w:rsidRPr="000D4B3D" w:rsidRDefault="00EF4C3F" w:rsidP="00EF4C3F">
            <w:pPr>
              <w:spacing w:before="0" w:after="0"/>
              <w:jc w:val="center"/>
              <w:rPr>
                <w:b/>
              </w:rPr>
            </w:pPr>
            <w:r w:rsidRPr="000D4B3D">
              <w:rPr>
                <w:b/>
              </w:rPr>
              <w:t>Total:</w:t>
            </w:r>
          </w:p>
        </w:tc>
        <w:tc>
          <w:tcPr>
            <w:tcW w:w="2551" w:type="dxa"/>
          </w:tcPr>
          <w:p w14:paraId="2F219B3E" w14:textId="467064BE" w:rsidR="00EF4C3F" w:rsidRPr="000D4B3D" w:rsidRDefault="001E1C9F" w:rsidP="00EF4C3F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039DDD5E" w14:textId="77777777" w:rsidR="00207A05" w:rsidRDefault="00207A05" w:rsidP="00517773"/>
    <w:p w14:paraId="69485B15" w14:textId="7A6EB189" w:rsidR="000D4B3D" w:rsidRDefault="001E1C9F" w:rsidP="00517773">
      <w:proofErr w:type="spellStart"/>
      <w:r>
        <w:t>xxx</w:t>
      </w:r>
      <w:proofErr w:type="spellEnd"/>
    </w:p>
    <w:p w14:paraId="60D729CB" w14:textId="77777777" w:rsidR="001E1C9F" w:rsidRDefault="001E1C9F" w:rsidP="000D4B3D"/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7"/>
      </w:tblGrid>
      <w:tr w:rsidR="000D4B3D" w14:paraId="08D91AF8" w14:textId="77777777" w:rsidTr="000D4B3D">
        <w:trPr>
          <w:jc w:val="center"/>
        </w:trPr>
        <w:tc>
          <w:tcPr>
            <w:tcW w:w="9067" w:type="dxa"/>
            <w:shd w:val="clear" w:color="auto" w:fill="9CC2E5" w:themeFill="accent5" w:themeFillTint="99"/>
          </w:tcPr>
          <w:p w14:paraId="0020E40B" w14:textId="39160F1C" w:rsidR="000D4B3D" w:rsidRPr="003A3720" w:rsidRDefault="000D4B3D" w:rsidP="00405BEA">
            <w:pPr>
              <w:rPr>
                <w:b/>
              </w:rPr>
            </w:pPr>
            <w:r w:rsidRPr="00A962AE">
              <w:rPr>
                <w:b/>
                <w:color w:val="auto"/>
              </w:rPr>
              <w:t>Destaques das Atividades da DIFIJ no ano de 202</w:t>
            </w:r>
            <w:r w:rsidR="001E1C9F">
              <w:rPr>
                <w:b/>
                <w:color w:val="auto"/>
              </w:rPr>
              <w:t>4</w:t>
            </w:r>
          </w:p>
        </w:tc>
      </w:tr>
      <w:tr w:rsidR="000D4B3D" w14:paraId="03427944" w14:textId="77777777" w:rsidTr="000D4B3D">
        <w:trPr>
          <w:jc w:val="center"/>
        </w:trPr>
        <w:tc>
          <w:tcPr>
            <w:tcW w:w="9067" w:type="dxa"/>
          </w:tcPr>
          <w:p w14:paraId="0BEC4C94" w14:textId="384CC02D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4064EF1D" w14:textId="77777777" w:rsidTr="000D4B3D">
        <w:trPr>
          <w:jc w:val="center"/>
        </w:trPr>
        <w:tc>
          <w:tcPr>
            <w:tcW w:w="9067" w:type="dxa"/>
          </w:tcPr>
          <w:p w14:paraId="2832D011" w14:textId="63B4C3CF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6412A314" w14:textId="77777777" w:rsidTr="000D4B3D">
        <w:trPr>
          <w:jc w:val="center"/>
        </w:trPr>
        <w:tc>
          <w:tcPr>
            <w:tcW w:w="9067" w:type="dxa"/>
          </w:tcPr>
          <w:p w14:paraId="7B36100C" w14:textId="60674843" w:rsidR="000D4B3D" w:rsidRDefault="001E1C9F" w:rsidP="00405BEA">
            <w:proofErr w:type="spellStart"/>
            <w:r>
              <w:lastRenderedPageBreak/>
              <w:t>xxx</w:t>
            </w:r>
            <w:proofErr w:type="spellEnd"/>
          </w:p>
        </w:tc>
      </w:tr>
      <w:tr w:rsidR="000D4B3D" w14:paraId="3F6B862A" w14:textId="77777777" w:rsidTr="000D4B3D">
        <w:trPr>
          <w:jc w:val="center"/>
        </w:trPr>
        <w:tc>
          <w:tcPr>
            <w:tcW w:w="9067" w:type="dxa"/>
          </w:tcPr>
          <w:p w14:paraId="3A0726E2" w14:textId="0DEB05AA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71C5E1C4" w14:textId="77777777" w:rsidTr="000D4B3D">
        <w:trPr>
          <w:jc w:val="center"/>
        </w:trPr>
        <w:tc>
          <w:tcPr>
            <w:tcW w:w="9067" w:type="dxa"/>
          </w:tcPr>
          <w:p w14:paraId="1B06DFD6" w14:textId="0556016C" w:rsidR="000D4B3D" w:rsidRDefault="001E1C9F" w:rsidP="00405BEA">
            <w:proofErr w:type="spellStart"/>
            <w:r>
              <w:t>xxx</w:t>
            </w:r>
            <w:proofErr w:type="spellEnd"/>
          </w:p>
        </w:tc>
      </w:tr>
    </w:tbl>
    <w:p w14:paraId="780A1EED" w14:textId="77777777" w:rsidR="00995FE5" w:rsidRDefault="00995FE5" w:rsidP="00995FE5"/>
    <w:p w14:paraId="79EAE2A1" w14:textId="0F4341FC" w:rsidR="000D4B3D" w:rsidRDefault="00995FE5" w:rsidP="00995FE5">
      <w:pPr>
        <w:pStyle w:val="Ttulo2"/>
      </w:pPr>
      <w:bookmarkStart w:id="37" w:name="_Toc189135508"/>
      <w:r>
        <w:t>6.2 Divisão de Apoio à Gestão Cartorária – DIGES</w:t>
      </w:r>
      <w:bookmarkEnd w:id="37"/>
    </w:p>
    <w:p w14:paraId="6AE22735" w14:textId="486F7F84" w:rsidR="00995FE5" w:rsidRDefault="007D2C83" w:rsidP="00995FE5">
      <w:proofErr w:type="spellStart"/>
      <w:r>
        <w:t>X</w:t>
      </w:r>
      <w:r w:rsidR="002A0B32">
        <w:t>xx</w:t>
      </w:r>
      <w:proofErr w:type="spellEnd"/>
    </w:p>
    <w:p w14:paraId="5598DC4C" w14:textId="787BD0C7" w:rsidR="007D2C83" w:rsidRDefault="007D2C83" w:rsidP="00995FE5"/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23"/>
        <w:gridCol w:w="795"/>
        <w:gridCol w:w="705"/>
        <w:gridCol w:w="683"/>
        <w:gridCol w:w="750"/>
        <w:gridCol w:w="735"/>
        <w:gridCol w:w="780"/>
        <w:gridCol w:w="1092"/>
      </w:tblGrid>
      <w:tr w:rsidR="007D2C83" w14:paraId="51811440" w14:textId="77777777" w:rsidTr="00EB4065">
        <w:trPr>
          <w:trHeight w:val="375"/>
          <w:jc w:val="center"/>
        </w:trPr>
        <w:tc>
          <w:tcPr>
            <w:tcW w:w="916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375623"/>
            <w:tcMar>
              <w:top w:w="15" w:type="dxa"/>
              <w:left w:w="15" w:type="dxa"/>
              <w:right w:w="15" w:type="dxa"/>
            </w:tcMar>
            <w:vAlign w:val="bottom"/>
          </w:tcPr>
          <w:p w14:paraId="05C31DEC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TOTAL DE APOIOS - Divisão de Apoio à Gestão Cartorária - ano </w:t>
            </w: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2024 - </w:t>
            </w:r>
          </w:p>
          <w:p w14:paraId="295F8BC0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atualizado até 01/ 07 /2024</w:t>
            </w:r>
          </w:p>
        </w:tc>
      </w:tr>
      <w:tr w:rsidR="007D2C83" w14:paraId="416138B0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FF2AA5F" w14:textId="77777777" w:rsidR="007D2C83" w:rsidRDefault="007D2C83" w:rsidP="00EB4065"/>
        </w:tc>
        <w:tc>
          <w:tcPr>
            <w:tcW w:w="79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B7EF78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jan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0EA9091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1B8F034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mar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EE3D973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619F37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mai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C9DB1CF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 w14:paraId="78BB3806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 de Serventias apoiadas</w:t>
            </w:r>
          </w:p>
        </w:tc>
      </w:tr>
      <w:tr w:rsidR="007D2C83" w14:paraId="14762C32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C8912D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APOIO EXTRAORDINÁRIO por serventia (iniciado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5200" w14:textId="5F75A848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49E00" w14:textId="3394686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0ADD" w14:textId="04B1C9B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3A837" w14:textId="363AB15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8F6FC" w14:textId="24A703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F371" w14:textId="161AFEA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632459" w14:textId="1A7F0622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6C7C2607" w14:textId="77777777" w:rsidTr="00EB4065">
        <w:trPr>
          <w:trHeight w:val="46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8A470B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Serventias com APOIO EXTRAORDINÁRIO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43269" w14:textId="671ABF4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EAF93" w14:textId="378E3F2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2748A" w14:textId="43AF4F9E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DBFAE" w14:textId="35BA35D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F3F1D" w14:textId="1F2A52E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5319F" w14:textId="3FC5B7D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91D84CB" w14:textId="77777777" w:rsidR="007D2C83" w:rsidRDefault="007D2C83" w:rsidP="007D2C83">
            <w:pPr>
              <w:jc w:val="center"/>
            </w:pPr>
          </w:p>
        </w:tc>
      </w:tr>
      <w:tr w:rsidR="007D2C83" w14:paraId="2FF677EA" w14:textId="77777777" w:rsidTr="00EB4065">
        <w:trPr>
          <w:trHeight w:val="40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1CBC2EA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GEAP-C por serventia (iniciada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8C43" w14:textId="49CBFB5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EA68E" w14:textId="0A1E5C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8629C" w14:textId="4112D26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BF062" w14:textId="7B9FEB4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1C727" w14:textId="0877EBD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1FE0F" w14:textId="3F67B42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AC4597" w14:textId="08299C8E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708E3473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D631F7B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Serventias com GEAP-C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B727E" w14:textId="1E5A75D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4508B" w14:textId="2A6C7893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2DF9B" w14:textId="044371AC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0191" w14:textId="75E2437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E03B9" w14:textId="7502577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1A733" w14:textId="31751DB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05824F3" w14:textId="77777777" w:rsidR="007D2C83" w:rsidRDefault="007D2C83" w:rsidP="007D2C83">
            <w:pPr>
              <w:jc w:val="center"/>
            </w:pPr>
          </w:p>
        </w:tc>
      </w:tr>
    </w:tbl>
    <w:p w14:paraId="41055CBA" w14:textId="0C59623A" w:rsidR="00593B72" w:rsidRDefault="00593B72" w:rsidP="00995FE5"/>
    <w:p w14:paraId="5C19FE8B" w14:textId="77777777" w:rsidR="00593B72" w:rsidRDefault="00593B72">
      <w:pPr>
        <w:spacing w:before="0" w:after="160"/>
        <w:jc w:val="left"/>
      </w:pPr>
      <w:r>
        <w:br w:type="page"/>
      </w:r>
    </w:p>
    <w:p w14:paraId="25E8E039" w14:textId="60EF1727" w:rsidR="009D17C3" w:rsidRPr="00C4156A" w:rsidRDefault="009D17C3" w:rsidP="009D17C3">
      <w:pPr>
        <w:pStyle w:val="Ttulo3"/>
      </w:pPr>
      <w:bookmarkStart w:id="38" w:name="_Toc189135509"/>
      <w:r w:rsidRPr="00C4156A">
        <w:lastRenderedPageBreak/>
        <w:t>6.</w:t>
      </w:r>
      <w:r w:rsidR="008C39D5" w:rsidRPr="00C4156A">
        <w:t>2</w:t>
      </w:r>
      <w:r w:rsidRPr="00C4156A">
        <w:t>.1 Serviço de Apoio à Gestão Cartorária – SEGES</w:t>
      </w:r>
      <w:bookmarkEnd w:id="38"/>
    </w:p>
    <w:p w14:paraId="7E81A542" w14:textId="232E5EDD" w:rsidR="009D17C3" w:rsidRPr="00C4156A" w:rsidRDefault="002A0B32" w:rsidP="009D17C3">
      <w:proofErr w:type="spellStart"/>
      <w:r>
        <w:t>xxx</w:t>
      </w:r>
      <w:proofErr w:type="spellEnd"/>
    </w:p>
    <w:p w14:paraId="228CB9F1" w14:textId="44FA1223" w:rsidR="00912344" w:rsidRDefault="00912344" w:rsidP="00822F83"/>
    <w:p w14:paraId="7595853E" w14:textId="368164B7" w:rsidR="008404FD" w:rsidRPr="00C4156A" w:rsidRDefault="00C4156A" w:rsidP="00C4156A">
      <w:pPr>
        <w:pStyle w:val="Ttulo3"/>
      </w:pPr>
      <w:bookmarkStart w:id="39" w:name="_Toc189135510"/>
      <w:r w:rsidRPr="00C4156A">
        <w:t>6.2.2 Serviço de Implantação e Gestão de Grupos de Auxílio Cartorário – SEGAP</w:t>
      </w:r>
      <w:bookmarkEnd w:id="39"/>
    </w:p>
    <w:p w14:paraId="08376715" w14:textId="77777777" w:rsidR="00207A05" w:rsidRPr="00C4156A" w:rsidRDefault="00207A05" w:rsidP="00207A05">
      <w:bookmarkStart w:id="40" w:name="_Toc751048150"/>
      <w:bookmarkStart w:id="41" w:name="_Hlk189133760"/>
      <w:proofErr w:type="spellStart"/>
      <w:r>
        <w:t>xxx</w:t>
      </w:r>
      <w:proofErr w:type="spellEnd"/>
    </w:p>
    <w:p w14:paraId="507A5616" w14:textId="77777777" w:rsidR="00207A05" w:rsidRDefault="00207A05" w:rsidP="00207A05"/>
    <w:p w14:paraId="32B53575" w14:textId="77777777" w:rsidR="00207A05" w:rsidRDefault="00207A05" w:rsidP="00207A05">
      <w:pPr>
        <w:pStyle w:val="Ttulo3"/>
      </w:pPr>
      <w:bookmarkStart w:id="42" w:name="_Toc189135511"/>
      <w:r>
        <w:t>6.2.3</w:t>
      </w:r>
      <w:bookmarkEnd w:id="41"/>
      <w:r>
        <w:t xml:space="preserve"> Serviço de Gestão das Atividades Cartorárias – SEGAT</w:t>
      </w:r>
      <w:bookmarkEnd w:id="40"/>
      <w:bookmarkEnd w:id="42"/>
    </w:p>
    <w:p w14:paraId="00457272" w14:textId="77777777" w:rsidR="00207A05" w:rsidRPr="00C4156A" w:rsidRDefault="00207A05" w:rsidP="00207A05">
      <w:proofErr w:type="spellStart"/>
      <w:r>
        <w:t>xxx</w:t>
      </w:r>
      <w:proofErr w:type="spellEnd"/>
    </w:p>
    <w:p w14:paraId="03443AD6" w14:textId="77777777" w:rsidR="00207A05" w:rsidRDefault="00207A05" w:rsidP="00207A05"/>
    <w:p w14:paraId="5F5B4113" w14:textId="78B67E05" w:rsidR="00C4156A" w:rsidRDefault="00C4156A" w:rsidP="00C4156A">
      <w:pPr>
        <w:pStyle w:val="Ttulo2"/>
      </w:pPr>
      <w:bookmarkStart w:id="43" w:name="_Toc189135512"/>
      <w:r>
        <w:t>6.3 Divisão de Acompanhamento e Análise de Indicadores – DIAAI</w:t>
      </w:r>
      <w:bookmarkEnd w:id="43"/>
    </w:p>
    <w:p w14:paraId="2BDE15CE" w14:textId="7D7491C1" w:rsidR="00C4156A" w:rsidRDefault="00C4156A" w:rsidP="00C4156A">
      <w:pPr>
        <w:pStyle w:val="Ttulo3"/>
      </w:pPr>
      <w:bookmarkStart w:id="44" w:name="_Toc189135513"/>
      <w:r w:rsidRPr="00C4156A">
        <w:t>6.3.1 Atividades desempenhadas pela DIAAI em 202</w:t>
      </w:r>
      <w:r w:rsidR="00F21040">
        <w:t>4</w:t>
      </w:r>
      <w:bookmarkEnd w:id="44"/>
    </w:p>
    <w:p w14:paraId="718D1FCE" w14:textId="57A5B727" w:rsidR="00C4156A" w:rsidRDefault="00F21040" w:rsidP="00C4156A">
      <w:proofErr w:type="spellStart"/>
      <w:r>
        <w:t>xxx</w:t>
      </w:r>
      <w:proofErr w:type="spellEnd"/>
    </w:p>
    <w:p w14:paraId="50AC5D7B" w14:textId="77777777" w:rsidR="00593B72" w:rsidRDefault="00593B72" w:rsidP="00593B72">
      <w:pPr>
        <w:spacing w:before="0" w:after="160" w:line="360" w:lineRule="auto"/>
        <w:jc w:val="center"/>
        <w:rPr>
          <w:b/>
          <w:bCs/>
          <w:sz w:val="22"/>
          <w:szCs w:val="22"/>
        </w:rPr>
      </w:pPr>
      <w:r w:rsidRPr="0FA3B81E">
        <w:rPr>
          <w:b/>
          <w:bCs/>
          <w:sz w:val="22"/>
          <w:szCs w:val="22"/>
        </w:rPr>
        <w:t>Distribuição Mensal de Processos Administrativos – 1º Semestre de 2024</w:t>
      </w:r>
    </w:p>
    <w:tbl>
      <w:tblPr>
        <w:tblW w:w="0" w:type="auto"/>
        <w:tblInd w:w="2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00"/>
        <w:gridCol w:w="1140"/>
        <w:gridCol w:w="856"/>
      </w:tblGrid>
      <w:tr w:rsidR="00593B72" w14:paraId="1D8273D9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2154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Mês/Ano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9811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SEI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8417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E5EE098">
              <w:rPr>
                <w:b/>
                <w:bCs/>
                <w:sz w:val="22"/>
                <w:szCs w:val="22"/>
              </w:rPr>
              <w:t>PJeCor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03DDF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593B72" w14:paraId="228C5F95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0B99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Janeiro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B629" w14:textId="386E186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92AF9" w14:textId="6155ECE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25178" w14:textId="20831F5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0617828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B9BAF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Fevereiro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0907E" w14:textId="15DB7462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41ECC" w14:textId="2DEA701B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E369A" w14:textId="72AB3A5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D47809A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B5194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Março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55357" w14:textId="37D7BDD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E967" w14:textId="3F72F2C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8E21F" w14:textId="1F0C8C6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3C2053AB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D5668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Abril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8B20B" w14:textId="471C40E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316CF" w14:textId="27035D3A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EA942" w14:textId="6A99BD63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46CEEADC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6A95A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Maio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C08E" w14:textId="2A9C53A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6DFC6" w14:textId="52FF639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A71D" w14:textId="21F1C42B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498720B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E646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Junho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2B192" w14:textId="473AE2C4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2F2FA" w14:textId="5C1C5D7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0187E" w14:textId="4A41DF32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64B8CC51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BC26C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E8C70" w14:textId="0F73C4B2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E9169" w14:textId="447D2150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D3220" w14:textId="391A640D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80BCA7F" w14:textId="674D90D7" w:rsidR="005579FB" w:rsidRDefault="005579FB" w:rsidP="00C4156A"/>
    <w:p w14:paraId="25BA8071" w14:textId="36895058" w:rsidR="00593B72" w:rsidRDefault="00593B72" w:rsidP="00C4156A">
      <w:proofErr w:type="spellStart"/>
      <w:r>
        <w:t>Xxxx</w:t>
      </w:r>
      <w:proofErr w:type="spellEnd"/>
    </w:p>
    <w:p w14:paraId="57B2E9DD" w14:textId="0EDB0240" w:rsidR="00644F55" w:rsidRDefault="00644F55" w:rsidP="00644F55">
      <w:pPr>
        <w:pStyle w:val="Ttulo3"/>
      </w:pPr>
      <w:bookmarkStart w:id="45" w:name="_Toc189135514"/>
      <w:r w:rsidRPr="00C4156A">
        <w:t>6.3.</w:t>
      </w:r>
      <w:r>
        <w:t>2</w:t>
      </w:r>
      <w:r w:rsidRPr="00C4156A">
        <w:t xml:space="preserve"> </w:t>
      </w:r>
      <w:r>
        <w:t>Serviço de Parametrização e Análise de Indicadores (SEPAR)</w:t>
      </w:r>
      <w:bookmarkEnd w:id="45"/>
    </w:p>
    <w:p w14:paraId="487B41E0" w14:textId="47AB178F" w:rsidR="005034DC" w:rsidRDefault="00F21040" w:rsidP="005034DC">
      <w:proofErr w:type="spellStart"/>
      <w:r>
        <w:t>xxx</w:t>
      </w:r>
      <w:proofErr w:type="spellEnd"/>
    </w:p>
    <w:p w14:paraId="63CE1879" w14:textId="0071C5B0" w:rsidR="00837805" w:rsidRDefault="00837805" w:rsidP="00837805">
      <w:pPr>
        <w:pStyle w:val="Ttulo2"/>
      </w:pPr>
      <w:bookmarkStart w:id="46" w:name="_Toc189135515"/>
      <w:r>
        <w:lastRenderedPageBreak/>
        <w:t>6.4 Divisão de Instrução e Pareceres Judiciais – DIPAJ</w:t>
      </w:r>
      <w:bookmarkEnd w:id="46"/>
    </w:p>
    <w:p w14:paraId="343FFB40" w14:textId="0D7D3927" w:rsidR="00837805" w:rsidRDefault="00454498" w:rsidP="00837805">
      <w:proofErr w:type="spellStart"/>
      <w:r>
        <w:t>X</w:t>
      </w:r>
      <w:r w:rsidR="00F21040">
        <w:t>xx</w:t>
      </w:r>
      <w:proofErr w:type="spellEnd"/>
    </w:p>
    <w:p w14:paraId="10831CAE" w14:textId="77777777" w:rsidR="00454498" w:rsidRDefault="00454498" w:rsidP="00837805"/>
    <w:p w14:paraId="3578E87F" w14:textId="17F39CE6" w:rsidR="00837805" w:rsidRDefault="00837805" w:rsidP="00837805">
      <w:pPr>
        <w:pStyle w:val="Ttulo2"/>
      </w:pPr>
      <w:bookmarkStart w:id="47" w:name="_Toc189135516"/>
      <w:r>
        <w:t>6.5 Divisão de Custas – DICIN</w:t>
      </w:r>
      <w:bookmarkEnd w:id="47"/>
    </w:p>
    <w:p w14:paraId="5F5D1761" w14:textId="2AB65737" w:rsidR="00837805" w:rsidRDefault="00662C68" w:rsidP="00837805">
      <w:proofErr w:type="spellStart"/>
      <w:r>
        <w:t>X</w:t>
      </w:r>
      <w:r w:rsidR="00F21040">
        <w:t>xx</w:t>
      </w:r>
      <w:proofErr w:type="spellEnd"/>
    </w:p>
    <w:p w14:paraId="303C95C0" w14:textId="77777777" w:rsidR="00662C68" w:rsidRDefault="00662C68" w:rsidP="00837805"/>
    <w:p w14:paraId="4CA784F0" w14:textId="1F49A624" w:rsidR="00662C68" w:rsidRDefault="00662C68" w:rsidP="00662C68">
      <w:pPr>
        <w:jc w:val="center"/>
      </w:pPr>
      <w:r>
        <w:rPr>
          <w:noProof/>
        </w:rPr>
        <w:drawing>
          <wp:inline distT="0" distB="0" distL="0" distR="0" wp14:anchorId="407B1682" wp14:editId="4D1B486D">
            <wp:extent cx="3343275" cy="2012315"/>
            <wp:effectExtent l="19050" t="19050" r="28575" b="26035"/>
            <wp:docPr id="9" name="Imagem 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9DFA5C" w14:textId="5C9AF931" w:rsidR="00662C68" w:rsidRDefault="00662C68" w:rsidP="00662C68">
      <w:proofErr w:type="spellStart"/>
      <w:r>
        <w:t>Xxxxxxx</w:t>
      </w:r>
      <w:proofErr w:type="spellEnd"/>
    </w:p>
    <w:p w14:paraId="27A3433E" w14:textId="77777777" w:rsidR="00662C68" w:rsidRPr="00837805" w:rsidRDefault="00662C68" w:rsidP="00662C68"/>
    <w:p w14:paraId="1922460C" w14:textId="0A5776ED" w:rsidR="00B17BAF" w:rsidRPr="004779B9" w:rsidRDefault="00837805" w:rsidP="00F376A7">
      <w:pPr>
        <w:pStyle w:val="Ttulo1"/>
      </w:pPr>
      <w:bookmarkStart w:id="48" w:name="_Toc189135517"/>
      <w:r>
        <w:t>7</w:t>
      </w:r>
      <w:r w:rsidR="00B17BAF" w:rsidRPr="00346C40">
        <w:t>. O</w:t>
      </w:r>
      <w:r w:rsidR="007C718E">
        <w:t xml:space="preserve">utras realizações da </w:t>
      </w:r>
      <w:r>
        <w:t>DGFAJ</w:t>
      </w:r>
      <w:bookmarkEnd w:id="48"/>
    </w:p>
    <w:p w14:paraId="6A6F3B0F" w14:textId="1C41AD72" w:rsidR="00346C40" w:rsidRPr="00464267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proofErr w:type="spellStart"/>
      <w:r w:rsidRPr="00464267">
        <w:rPr>
          <w:szCs w:val="24"/>
        </w:rPr>
        <w:t>xxxxxxx</w:t>
      </w:r>
      <w:proofErr w:type="spellEnd"/>
    </w:p>
    <w:p w14:paraId="03725F58" w14:textId="3B976484" w:rsidR="00D23F41" w:rsidRPr="00464267" w:rsidRDefault="00D23F41" w:rsidP="00D23F41">
      <w:pPr>
        <w:spacing w:after="0" w:line="240" w:lineRule="auto"/>
        <w:rPr>
          <w:szCs w:val="24"/>
        </w:rPr>
      </w:pPr>
    </w:p>
    <w:p w14:paraId="2BB968D2" w14:textId="77777777" w:rsidR="00BC602D" w:rsidRPr="00454498" w:rsidRDefault="00BC602D" w:rsidP="00685FA1">
      <w:pPr>
        <w:spacing w:after="0" w:line="240" w:lineRule="auto"/>
        <w:rPr>
          <w:color w:val="000000" w:themeColor="text1"/>
          <w:szCs w:val="24"/>
        </w:rPr>
      </w:pPr>
    </w:p>
    <w:p w14:paraId="458888B2" w14:textId="4195D281" w:rsidR="00BC602D" w:rsidRPr="00454498" w:rsidRDefault="00BC602D" w:rsidP="00685FA1">
      <w:pPr>
        <w:spacing w:after="0" w:line="240" w:lineRule="auto"/>
        <w:rPr>
          <w:color w:val="000000" w:themeColor="text1"/>
          <w:szCs w:val="24"/>
        </w:rPr>
        <w:sectPr w:rsidR="00BC602D" w:rsidRPr="00454498" w:rsidSect="00483976">
          <w:headerReference w:type="default" r:id="rId41"/>
          <w:footerReference w:type="default" r:id="rId42"/>
          <w:footerReference w:type="first" r:id="rId43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0185DB73" w:rsidR="008A7EAA" w:rsidRPr="00DF6213" w:rsidRDefault="00837805" w:rsidP="00F376A7">
      <w:pPr>
        <w:pStyle w:val="Ttulo1"/>
      </w:pPr>
      <w:bookmarkStart w:id="97" w:name="_Toc189135518"/>
      <w:r>
        <w:lastRenderedPageBreak/>
        <w:t>8</w:t>
      </w:r>
      <w:r w:rsidR="008A7EAA" w:rsidRPr="00DF6213">
        <w:t xml:space="preserve">. </w:t>
      </w:r>
      <w:r w:rsidR="00464267" w:rsidRPr="00DF6213">
        <w:t xml:space="preserve">Planilhas </w:t>
      </w:r>
      <w:r w:rsidR="00464267">
        <w:t>d</w:t>
      </w:r>
      <w:r w:rsidR="00464267" w:rsidRPr="00DF6213">
        <w:t xml:space="preserve">e Indicadores - Estratégicos Gerenciais </w:t>
      </w:r>
      <w:r w:rsidR="00464267">
        <w:t>e</w:t>
      </w:r>
      <w:r w:rsidR="00464267" w:rsidRPr="00DF6213">
        <w:t xml:space="preserve"> Operacionais</w:t>
      </w:r>
      <w:bookmarkEnd w:id="97"/>
    </w:p>
    <w:p w14:paraId="12A08AD1" w14:textId="26B4D91C" w:rsidR="0002787A" w:rsidRPr="00837805" w:rsidRDefault="0002787A" w:rsidP="00470E9B">
      <w:pPr>
        <w:spacing w:after="0" w:line="240" w:lineRule="auto"/>
        <w:jc w:val="center"/>
        <w:rPr>
          <w:color w:val="000000" w:themeColor="text1"/>
          <w:szCs w:val="24"/>
        </w:rPr>
      </w:pPr>
      <w:r w:rsidRPr="004A0A1B">
        <w:rPr>
          <w:noProof/>
        </w:rPr>
        <w:drawing>
          <wp:inline distT="0" distB="0" distL="0" distR="0" wp14:anchorId="69EE5CDE" wp14:editId="7E7FD0E4">
            <wp:extent cx="7453222" cy="4601088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107" cy="46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RPr="00837805" w:rsidSect="0002787A">
      <w:headerReference w:type="default" r:id="rId45"/>
      <w:footerReference w:type="default" r:id="rId46"/>
      <w:headerReference w:type="first" r:id="rId47"/>
      <w:footerReference w:type="first" r:id="rId48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EB092D" w:rsidRDefault="00EB092D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EB092D" w:rsidRDefault="00EB092D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mbria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EB092D" w:rsidRPr="004E51B2" w14:paraId="791D2019" w14:textId="77777777" w:rsidTr="009B3C30">
      <w:trPr>
        <w:trHeight w:val="516"/>
        <w:jc w:val="center"/>
      </w:trPr>
      <w:tc>
        <w:tcPr>
          <w:tcW w:w="3035" w:type="dxa"/>
        </w:tcPr>
        <w:p w14:paraId="5F954BA0" w14:textId="77777777" w:rsidR="00EB092D" w:rsidRDefault="00EB092D" w:rsidP="00727710">
          <w:pPr>
            <w:pStyle w:val="Rodap"/>
            <w:spacing w:before="60"/>
            <w:rPr>
              <w:rStyle w:val="Nmerodepgina"/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  <w:p w14:paraId="3A130403" w14:textId="2DA64AEE" w:rsidR="00EB092D" w:rsidRPr="004E51B2" w:rsidRDefault="00EB092D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068DAB6E" w14:textId="77777777" w:rsidR="00EB092D" w:rsidRPr="00E10DF6" w:rsidRDefault="00EB092D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EB092D" w:rsidRDefault="00EB092D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EB092D" w:rsidRDefault="00EB092D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4C06475" w:rsidR="00EB092D" w:rsidRPr="004E51B2" w:rsidRDefault="00EB092D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EB092D" w:rsidRPr="00727710" w:rsidRDefault="00EB092D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EB092D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EB092D" w:rsidRPr="004E51B2" w:rsidRDefault="00EB092D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EB092D" w:rsidRPr="00E10DF6" w:rsidRDefault="00EB092D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EB092D" w:rsidRDefault="00EB092D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EB092D" w:rsidRDefault="00EB092D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EB092D" w:rsidRPr="004E51B2" w:rsidRDefault="00EB092D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EB092D" w:rsidRDefault="00EB0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EB092D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51902B68" w:rsidR="00EB092D" w:rsidRPr="004E51B2" w:rsidRDefault="00EB092D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</w:tc>
      <w:tc>
        <w:tcPr>
          <w:tcW w:w="2189" w:type="dxa"/>
        </w:tcPr>
        <w:p w14:paraId="2BFB049D" w14:textId="77777777" w:rsidR="00EB092D" w:rsidRPr="00E10DF6" w:rsidRDefault="00EB092D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EB092D" w:rsidRDefault="00EB092D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EB092D" w:rsidRDefault="00EB092D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EB092D" w:rsidRPr="004E51B2" w:rsidRDefault="00EB092D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EB092D" w:rsidRPr="00727710" w:rsidRDefault="00EB092D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EB092D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EB092D" w:rsidRPr="004E51B2" w:rsidRDefault="00EB092D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EB092D" w:rsidRPr="00E10DF6" w:rsidRDefault="00EB092D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EB092D" w:rsidRDefault="00EB092D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EB092D" w:rsidRDefault="00EB092D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EB092D" w:rsidRPr="004E51B2" w:rsidRDefault="00EB092D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EB092D" w:rsidRDefault="00EB0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EB092D" w:rsidRDefault="00EB092D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EB092D" w:rsidRDefault="00EB092D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EB092D" w:rsidRDefault="00EB092D">
    <w:pPr>
      <w:pStyle w:val="Cabealho"/>
    </w:pPr>
  </w:p>
  <w:tbl>
    <w:tblPr>
      <w:tblW w:w="1035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8912"/>
    </w:tblGrid>
    <w:tr w:rsidR="00EB092D" w:rsidRPr="00484D5B" w14:paraId="105BFE0C" w14:textId="77777777" w:rsidTr="008C015D">
      <w:trPr>
        <w:cantSplit/>
        <w:trHeight w:hRule="exact" w:val="1346"/>
        <w:jc w:val="center"/>
      </w:trPr>
      <w:tc>
        <w:tcPr>
          <w:tcW w:w="1439" w:type="dxa"/>
          <w:vAlign w:val="center"/>
        </w:tcPr>
        <w:p w14:paraId="292B71EB" w14:textId="77777777" w:rsidR="00EB092D" w:rsidRPr="00484D5B" w:rsidRDefault="00EB092D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2" w:type="dxa"/>
          <w:vAlign w:val="center"/>
        </w:tcPr>
        <w:p w14:paraId="02BE082F" w14:textId="77777777" w:rsidR="00EB092D" w:rsidRPr="00BF0025" w:rsidRDefault="00EB092D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6F29F131" w14:textId="77777777" w:rsidR="00EB092D" w:rsidRDefault="00EB092D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  <w:p w14:paraId="4CD4876B" w14:textId="252A9F31" w:rsidR="00EB092D" w:rsidRPr="00CE7C2C" w:rsidRDefault="00EB092D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</w:p>
      </w:tc>
    </w:tr>
  </w:tbl>
  <w:p w14:paraId="342DD499" w14:textId="09D2927F" w:rsidR="00EB092D" w:rsidRDefault="00EB092D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9" w:name="OLE_LINK1"/>
    <w:bookmarkStart w:id="50" w:name="OLE_LINK2"/>
    <w:bookmarkStart w:id="51" w:name="_Hlk247374218"/>
    <w:bookmarkStart w:id="52" w:name="OLE_LINK3"/>
    <w:bookmarkStart w:id="53" w:name="OLE_LINK4"/>
    <w:bookmarkStart w:id="54" w:name="_Hlk251335526"/>
    <w:bookmarkStart w:id="55" w:name="OLE_LINK5"/>
    <w:bookmarkStart w:id="56" w:name="OLE_LINK6"/>
    <w:bookmarkStart w:id="57" w:name="_Hlk253754814"/>
    <w:bookmarkStart w:id="58" w:name="OLE_LINK7"/>
    <w:bookmarkStart w:id="59" w:name="OLE_LINK8"/>
    <w:bookmarkStart w:id="60" w:name="_Hlk259205122"/>
    <w:bookmarkStart w:id="61" w:name="OLE_LINK9"/>
    <w:bookmarkStart w:id="62" w:name="OLE_LINK10"/>
    <w:bookmarkStart w:id="63" w:name="_Hlk274061428"/>
    <w:bookmarkStart w:id="64" w:name="OLE_LINK11"/>
    <w:bookmarkStart w:id="65" w:name="OLE_LINK12"/>
    <w:bookmarkStart w:id="66" w:name="_Hlk287627132"/>
    <w:bookmarkStart w:id="67" w:name="OLE_LINK13"/>
    <w:bookmarkStart w:id="68" w:name="OLE_LINK14"/>
    <w:bookmarkStart w:id="69" w:name="_Hlk295929801"/>
    <w:bookmarkStart w:id="70" w:name="OLE_LINK15"/>
    <w:bookmarkStart w:id="71" w:name="OLE_LINK16"/>
    <w:bookmarkStart w:id="72" w:name="_Hlk297741020"/>
    <w:bookmarkStart w:id="73" w:name="OLE_LINK17"/>
    <w:bookmarkStart w:id="74" w:name="OLE_LINK18"/>
    <w:bookmarkStart w:id="75" w:name="_Hlk297742013"/>
    <w:bookmarkStart w:id="76" w:name="OLE_LINK19"/>
    <w:bookmarkStart w:id="77" w:name="OLE_LINK20"/>
    <w:bookmarkStart w:id="78" w:name="_Hlk304892943"/>
    <w:bookmarkStart w:id="79" w:name="OLE_LINK21"/>
    <w:bookmarkStart w:id="80" w:name="OLE_LINK22"/>
    <w:bookmarkStart w:id="81" w:name="_Hlk304903772"/>
    <w:bookmarkStart w:id="82" w:name="OLE_LINK23"/>
    <w:bookmarkStart w:id="83" w:name="OLE_LINK24"/>
    <w:bookmarkStart w:id="84" w:name="_Hlk305586090"/>
    <w:bookmarkStart w:id="85" w:name="OLE_LINK25"/>
    <w:bookmarkStart w:id="86" w:name="OLE_LINK26"/>
    <w:bookmarkStart w:id="87" w:name="_Hlk306273909"/>
    <w:bookmarkStart w:id="88" w:name="OLE_LINK27"/>
    <w:bookmarkStart w:id="89" w:name="OLE_LINK28"/>
    <w:bookmarkStart w:id="90" w:name="_Hlk307846149"/>
    <w:bookmarkStart w:id="91" w:name="OLE_LINK29"/>
    <w:bookmarkStart w:id="92" w:name="OLE_LINK30"/>
    <w:bookmarkStart w:id="93" w:name="_Hlk309731046"/>
    <w:bookmarkStart w:id="94" w:name="OLE_LINK31"/>
    <w:bookmarkStart w:id="95" w:name="OLE_LINK32"/>
    <w:bookmarkStart w:id="96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EB092D" w:rsidRDefault="00EB092D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EB092D" w:rsidRPr="00484D5B" w14:paraId="2649A9F0" w14:textId="77777777" w:rsidTr="009B3C30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EB092D" w:rsidRPr="00484D5B" w:rsidRDefault="00EB092D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2.55pt;height:50.1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EB092D" w:rsidRPr="00BF0025" w:rsidRDefault="00EB092D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B092D" w:rsidRPr="004E51B2" w:rsidRDefault="00EB092D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54EDACFD" w:rsidR="00EB092D" w:rsidRPr="00CE7C2C" w:rsidRDefault="00EB092D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</w:tc>
    </w:tr>
  </w:tbl>
  <w:p w14:paraId="756F9EA2" w14:textId="32DD9013" w:rsidR="00EB092D" w:rsidRPr="00837805" w:rsidRDefault="00EB092D" w:rsidP="00837805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EB092D" w:rsidRPr="00E82FCC" w:rsidRDefault="00EB092D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E4F"/>
    <w:multiLevelType w:val="hybridMultilevel"/>
    <w:tmpl w:val="32069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59DA2"/>
    <w:multiLevelType w:val="hybridMultilevel"/>
    <w:tmpl w:val="FFFFFFFF"/>
    <w:lvl w:ilvl="0" w:tplc="46105470">
      <w:start w:val="1"/>
      <w:numFmt w:val="lowerLetter"/>
      <w:lvlText w:val="%1)"/>
      <w:lvlJc w:val="left"/>
      <w:pPr>
        <w:ind w:left="720" w:hanging="360"/>
      </w:pPr>
    </w:lvl>
    <w:lvl w:ilvl="1" w:tplc="DAAC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41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4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55C56"/>
    <w:multiLevelType w:val="hybridMultilevel"/>
    <w:tmpl w:val="B4026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16A83"/>
    <w:multiLevelType w:val="hybridMultilevel"/>
    <w:tmpl w:val="4E7693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9"/>
  </w:num>
  <w:num w:numId="5">
    <w:abstractNumId w:val="9"/>
  </w:num>
  <w:num w:numId="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8"/>
  </w:num>
  <w:num w:numId="10">
    <w:abstractNumId w:val="15"/>
  </w:num>
  <w:num w:numId="11">
    <w:abstractNumId w:val="26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5"/>
  </w:num>
  <w:num w:numId="18">
    <w:abstractNumId w:val="12"/>
  </w:num>
  <w:num w:numId="19">
    <w:abstractNumId w:val="14"/>
  </w:num>
  <w:num w:numId="20">
    <w:abstractNumId w:val="13"/>
  </w:num>
  <w:num w:numId="21">
    <w:abstractNumId w:val="22"/>
  </w:num>
  <w:num w:numId="22">
    <w:abstractNumId w:val="10"/>
  </w:num>
  <w:num w:numId="23">
    <w:abstractNumId w:val="23"/>
  </w:num>
  <w:num w:numId="24">
    <w:abstractNumId w:val="20"/>
  </w:num>
  <w:num w:numId="25">
    <w:abstractNumId w:val="18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3A10"/>
    <w:rsid w:val="0002787A"/>
    <w:rsid w:val="00034BB6"/>
    <w:rsid w:val="0003675F"/>
    <w:rsid w:val="00051854"/>
    <w:rsid w:val="0005248F"/>
    <w:rsid w:val="000600A6"/>
    <w:rsid w:val="00060663"/>
    <w:rsid w:val="000636E7"/>
    <w:rsid w:val="00063E02"/>
    <w:rsid w:val="00063E55"/>
    <w:rsid w:val="00064D9B"/>
    <w:rsid w:val="000733C0"/>
    <w:rsid w:val="00075817"/>
    <w:rsid w:val="00080218"/>
    <w:rsid w:val="0008168F"/>
    <w:rsid w:val="0008390D"/>
    <w:rsid w:val="00090D04"/>
    <w:rsid w:val="000A72E6"/>
    <w:rsid w:val="000B6336"/>
    <w:rsid w:val="000B729E"/>
    <w:rsid w:val="000C0B02"/>
    <w:rsid w:val="000C3EEF"/>
    <w:rsid w:val="000D0A9F"/>
    <w:rsid w:val="000D0F61"/>
    <w:rsid w:val="000D1D99"/>
    <w:rsid w:val="000D4B3D"/>
    <w:rsid w:val="000E03AE"/>
    <w:rsid w:val="000E2C08"/>
    <w:rsid w:val="000E3E91"/>
    <w:rsid w:val="000E548B"/>
    <w:rsid w:val="000E6B3A"/>
    <w:rsid w:val="000F3B62"/>
    <w:rsid w:val="00103BE8"/>
    <w:rsid w:val="0010466F"/>
    <w:rsid w:val="0011008B"/>
    <w:rsid w:val="00112E51"/>
    <w:rsid w:val="001153DB"/>
    <w:rsid w:val="0012716B"/>
    <w:rsid w:val="001273D2"/>
    <w:rsid w:val="00130E33"/>
    <w:rsid w:val="00131203"/>
    <w:rsid w:val="00131B31"/>
    <w:rsid w:val="00131EE2"/>
    <w:rsid w:val="00134C3C"/>
    <w:rsid w:val="00141834"/>
    <w:rsid w:val="00141BC1"/>
    <w:rsid w:val="00152727"/>
    <w:rsid w:val="00157252"/>
    <w:rsid w:val="001642B6"/>
    <w:rsid w:val="001667EC"/>
    <w:rsid w:val="00170DC9"/>
    <w:rsid w:val="001733DC"/>
    <w:rsid w:val="00187EC9"/>
    <w:rsid w:val="00192E4D"/>
    <w:rsid w:val="001B1A90"/>
    <w:rsid w:val="001B1C84"/>
    <w:rsid w:val="001B3F50"/>
    <w:rsid w:val="001B678F"/>
    <w:rsid w:val="001B7A8A"/>
    <w:rsid w:val="001C3ABD"/>
    <w:rsid w:val="001D14DD"/>
    <w:rsid w:val="001D38B7"/>
    <w:rsid w:val="001D60C5"/>
    <w:rsid w:val="001E1C9F"/>
    <w:rsid w:val="001E7413"/>
    <w:rsid w:val="001F03FF"/>
    <w:rsid w:val="001F150B"/>
    <w:rsid w:val="001F4795"/>
    <w:rsid w:val="001F5B10"/>
    <w:rsid w:val="00202DE2"/>
    <w:rsid w:val="00207A05"/>
    <w:rsid w:val="002136E5"/>
    <w:rsid w:val="00213D5D"/>
    <w:rsid w:val="00226ED2"/>
    <w:rsid w:val="00232D22"/>
    <w:rsid w:val="0023532B"/>
    <w:rsid w:val="00235955"/>
    <w:rsid w:val="00240ACB"/>
    <w:rsid w:val="00241AE3"/>
    <w:rsid w:val="002458B9"/>
    <w:rsid w:val="002464D1"/>
    <w:rsid w:val="00250769"/>
    <w:rsid w:val="00252518"/>
    <w:rsid w:val="00267652"/>
    <w:rsid w:val="002757DA"/>
    <w:rsid w:val="0028487C"/>
    <w:rsid w:val="00284970"/>
    <w:rsid w:val="00284F73"/>
    <w:rsid w:val="0028502B"/>
    <w:rsid w:val="002850DE"/>
    <w:rsid w:val="00286F35"/>
    <w:rsid w:val="00294E80"/>
    <w:rsid w:val="0029594B"/>
    <w:rsid w:val="002A0B32"/>
    <w:rsid w:val="002B2578"/>
    <w:rsid w:val="002C35FE"/>
    <w:rsid w:val="002C7F19"/>
    <w:rsid w:val="002D17FE"/>
    <w:rsid w:val="002E0A83"/>
    <w:rsid w:val="002E1D90"/>
    <w:rsid w:val="002E2C99"/>
    <w:rsid w:val="002F0CCD"/>
    <w:rsid w:val="002F412D"/>
    <w:rsid w:val="002F6A37"/>
    <w:rsid w:val="00302832"/>
    <w:rsid w:val="00304118"/>
    <w:rsid w:val="00311101"/>
    <w:rsid w:val="00322163"/>
    <w:rsid w:val="00324163"/>
    <w:rsid w:val="00325521"/>
    <w:rsid w:val="0033131F"/>
    <w:rsid w:val="00331C41"/>
    <w:rsid w:val="003414F7"/>
    <w:rsid w:val="00346C40"/>
    <w:rsid w:val="00347CBF"/>
    <w:rsid w:val="003546AC"/>
    <w:rsid w:val="003634A8"/>
    <w:rsid w:val="0037159B"/>
    <w:rsid w:val="0037482A"/>
    <w:rsid w:val="00384322"/>
    <w:rsid w:val="003876DA"/>
    <w:rsid w:val="00395A84"/>
    <w:rsid w:val="003979D2"/>
    <w:rsid w:val="003A57D9"/>
    <w:rsid w:val="003A76FD"/>
    <w:rsid w:val="003B0898"/>
    <w:rsid w:val="003B1AF8"/>
    <w:rsid w:val="003B3571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2FE2"/>
    <w:rsid w:val="00405BEA"/>
    <w:rsid w:val="00407AE3"/>
    <w:rsid w:val="004105D4"/>
    <w:rsid w:val="00411088"/>
    <w:rsid w:val="00420ADB"/>
    <w:rsid w:val="004422FB"/>
    <w:rsid w:val="00442DF7"/>
    <w:rsid w:val="004517F2"/>
    <w:rsid w:val="0045199F"/>
    <w:rsid w:val="00454498"/>
    <w:rsid w:val="00454A21"/>
    <w:rsid w:val="00455FB0"/>
    <w:rsid w:val="00460DB7"/>
    <w:rsid w:val="00464267"/>
    <w:rsid w:val="0046723C"/>
    <w:rsid w:val="00470E9B"/>
    <w:rsid w:val="004763EE"/>
    <w:rsid w:val="004773C0"/>
    <w:rsid w:val="00477456"/>
    <w:rsid w:val="004779B9"/>
    <w:rsid w:val="00483976"/>
    <w:rsid w:val="0048405A"/>
    <w:rsid w:val="00484A3E"/>
    <w:rsid w:val="00485B24"/>
    <w:rsid w:val="004867EC"/>
    <w:rsid w:val="00486805"/>
    <w:rsid w:val="004877DE"/>
    <w:rsid w:val="004A1AB7"/>
    <w:rsid w:val="004A322C"/>
    <w:rsid w:val="004B583D"/>
    <w:rsid w:val="004C245B"/>
    <w:rsid w:val="004C69B3"/>
    <w:rsid w:val="004D280C"/>
    <w:rsid w:val="004D442C"/>
    <w:rsid w:val="004E51B2"/>
    <w:rsid w:val="004E6325"/>
    <w:rsid w:val="004F33E4"/>
    <w:rsid w:val="004F5BAC"/>
    <w:rsid w:val="0050049C"/>
    <w:rsid w:val="00501E7A"/>
    <w:rsid w:val="00502400"/>
    <w:rsid w:val="005034DC"/>
    <w:rsid w:val="00503D90"/>
    <w:rsid w:val="00506B13"/>
    <w:rsid w:val="0051028D"/>
    <w:rsid w:val="00515126"/>
    <w:rsid w:val="00517773"/>
    <w:rsid w:val="005201A5"/>
    <w:rsid w:val="00521547"/>
    <w:rsid w:val="00525C38"/>
    <w:rsid w:val="00527F44"/>
    <w:rsid w:val="00537D4D"/>
    <w:rsid w:val="005509BF"/>
    <w:rsid w:val="00550F0E"/>
    <w:rsid w:val="005532E3"/>
    <w:rsid w:val="0055410E"/>
    <w:rsid w:val="0055726F"/>
    <w:rsid w:val="005579FB"/>
    <w:rsid w:val="005663F3"/>
    <w:rsid w:val="005704F3"/>
    <w:rsid w:val="005751F2"/>
    <w:rsid w:val="00575430"/>
    <w:rsid w:val="00576C95"/>
    <w:rsid w:val="00581818"/>
    <w:rsid w:val="00585360"/>
    <w:rsid w:val="00591E74"/>
    <w:rsid w:val="00593B72"/>
    <w:rsid w:val="005A6E09"/>
    <w:rsid w:val="005B4FD9"/>
    <w:rsid w:val="005C0EBD"/>
    <w:rsid w:val="005C13E1"/>
    <w:rsid w:val="005C5434"/>
    <w:rsid w:val="005D0CEF"/>
    <w:rsid w:val="005D0EDF"/>
    <w:rsid w:val="005D3B43"/>
    <w:rsid w:val="005D706E"/>
    <w:rsid w:val="005E13D8"/>
    <w:rsid w:val="005E4DB9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41DD8"/>
    <w:rsid w:val="00642756"/>
    <w:rsid w:val="00643E85"/>
    <w:rsid w:val="00644F55"/>
    <w:rsid w:val="00647816"/>
    <w:rsid w:val="00647FA4"/>
    <w:rsid w:val="00662C68"/>
    <w:rsid w:val="006668AD"/>
    <w:rsid w:val="006765DB"/>
    <w:rsid w:val="006828B5"/>
    <w:rsid w:val="00682F90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B786F"/>
    <w:rsid w:val="006D1B99"/>
    <w:rsid w:val="006D2B33"/>
    <w:rsid w:val="006E2735"/>
    <w:rsid w:val="006E3117"/>
    <w:rsid w:val="006E4772"/>
    <w:rsid w:val="006E4C0D"/>
    <w:rsid w:val="006F012C"/>
    <w:rsid w:val="006F1AF5"/>
    <w:rsid w:val="006F3E59"/>
    <w:rsid w:val="007016D9"/>
    <w:rsid w:val="00706248"/>
    <w:rsid w:val="007071E8"/>
    <w:rsid w:val="00713CCD"/>
    <w:rsid w:val="007142E4"/>
    <w:rsid w:val="00714703"/>
    <w:rsid w:val="007163C6"/>
    <w:rsid w:val="00717EA5"/>
    <w:rsid w:val="00727710"/>
    <w:rsid w:val="00737BE2"/>
    <w:rsid w:val="007503E2"/>
    <w:rsid w:val="007529CD"/>
    <w:rsid w:val="007535E5"/>
    <w:rsid w:val="00753996"/>
    <w:rsid w:val="00760867"/>
    <w:rsid w:val="00760E72"/>
    <w:rsid w:val="00760F27"/>
    <w:rsid w:val="0076207A"/>
    <w:rsid w:val="007639D2"/>
    <w:rsid w:val="007646BD"/>
    <w:rsid w:val="00764C33"/>
    <w:rsid w:val="00776B66"/>
    <w:rsid w:val="007818F1"/>
    <w:rsid w:val="00786E39"/>
    <w:rsid w:val="007904AD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268F"/>
    <w:rsid w:val="007D2C83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1F38"/>
    <w:rsid w:val="008148AD"/>
    <w:rsid w:val="00822F83"/>
    <w:rsid w:val="008236D6"/>
    <w:rsid w:val="008243F1"/>
    <w:rsid w:val="00826F24"/>
    <w:rsid w:val="008369AE"/>
    <w:rsid w:val="00837805"/>
    <w:rsid w:val="0084039D"/>
    <w:rsid w:val="008404FD"/>
    <w:rsid w:val="00854EF1"/>
    <w:rsid w:val="0086059A"/>
    <w:rsid w:val="00864D47"/>
    <w:rsid w:val="00872984"/>
    <w:rsid w:val="00874B34"/>
    <w:rsid w:val="008763EB"/>
    <w:rsid w:val="00877021"/>
    <w:rsid w:val="00881687"/>
    <w:rsid w:val="00882CA7"/>
    <w:rsid w:val="008832CB"/>
    <w:rsid w:val="00883E4A"/>
    <w:rsid w:val="00885C01"/>
    <w:rsid w:val="00886E6A"/>
    <w:rsid w:val="0089427F"/>
    <w:rsid w:val="008A5795"/>
    <w:rsid w:val="008A636D"/>
    <w:rsid w:val="008A678B"/>
    <w:rsid w:val="008A7EAA"/>
    <w:rsid w:val="008B233E"/>
    <w:rsid w:val="008B54FD"/>
    <w:rsid w:val="008C015D"/>
    <w:rsid w:val="008C1100"/>
    <w:rsid w:val="008C35AA"/>
    <w:rsid w:val="008C39D5"/>
    <w:rsid w:val="008F53E2"/>
    <w:rsid w:val="008F7B5A"/>
    <w:rsid w:val="00904364"/>
    <w:rsid w:val="009063B2"/>
    <w:rsid w:val="00912287"/>
    <w:rsid w:val="00912344"/>
    <w:rsid w:val="00914456"/>
    <w:rsid w:val="00916C5C"/>
    <w:rsid w:val="00917116"/>
    <w:rsid w:val="00917DC3"/>
    <w:rsid w:val="00923DE4"/>
    <w:rsid w:val="00934DC7"/>
    <w:rsid w:val="00937AF8"/>
    <w:rsid w:val="00940A75"/>
    <w:rsid w:val="0094794E"/>
    <w:rsid w:val="0095167C"/>
    <w:rsid w:val="00956118"/>
    <w:rsid w:val="00964327"/>
    <w:rsid w:val="009678CA"/>
    <w:rsid w:val="00975706"/>
    <w:rsid w:val="0097738A"/>
    <w:rsid w:val="009815AA"/>
    <w:rsid w:val="009857C1"/>
    <w:rsid w:val="009929BA"/>
    <w:rsid w:val="00995CC4"/>
    <w:rsid w:val="00995FE5"/>
    <w:rsid w:val="009961E6"/>
    <w:rsid w:val="009963C8"/>
    <w:rsid w:val="00997751"/>
    <w:rsid w:val="009A0FAF"/>
    <w:rsid w:val="009A789B"/>
    <w:rsid w:val="009A7FD1"/>
    <w:rsid w:val="009B3C30"/>
    <w:rsid w:val="009B7F8A"/>
    <w:rsid w:val="009C4544"/>
    <w:rsid w:val="009D1407"/>
    <w:rsid w:val="009D17C3"/>
    <w:rsid w:val="009D1BAA"/>
    <w:rsid w:val="009D4FFC"/>
    <w:rsid w:val="009D5F8E"/>
    <w:rsid w:val="009F04CD"/>
    <w:rsid w:val="009F0524"/>
    <w:rsid w:val="009F13D0"/>
    <w:rsid w:val="009F1C73"/>
    <w:rsid w:val="00A02321"/>
    <w:rsid w:val="00A06157"/>
    <w:rsid w:val="00A06732"/>
    <w:rsid w:val="00A0755E"/>
    <w:rsid w:val="00A127E6"/>
    <w:rsid w:val="00A13254"/>
    <w:rsid w:val="00A164FB"/>
    <w:rsid w:val="00A31B3E"/>
    <w:rsid w:val="00A31DAB"/>
    <w:rsid w:val="00A338A1"/>
    <w:rsid w:val="00A3684D"/>
    <w:rsid w:val="00A36C4D"/>
    <w:rsid w:val="00A40456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1B27"/>
    <w:rsid w:val="00A93C88"/>
    <w:rsid w:val="00A962AE"/>
    <w:rsid w:val="00A97F62"/>
    <w:rsid w:val="00AA4A80"/>
    <w:rsid w:val="00AA5C3D"/>
    <w:rsid w:val="00AA6783"/>
    <w:rsid w:val="00AB2038"/>
    <w:rsid w:val="00AB2250"/>
    <w:rsid w:val="00AB51A1"/>
    <w:rsid w:val="00AD00C1"/>
    <w:rsid w:val="00AD74A4"/>
    <w:rsid w:val="00AE3DAC"/>
    <w:rsid w:val="00AE4610"/>
    <w:rsid w:val="00AE612A"/>
    <w:rsid w:val="00AF0DA0"/>
    <w:rsid w:val="00AF0DDB"/>
    <w:rsid w:val="00AF4E5C"/>
    <w:rsid w:val="00B01868"/>
    <w:rsid w:val="00B03143"/>
    <w:rsid w:val="00B07317"/>
    <w:rsid w:val="00B17BAF"/>
    <w:rsid w:val="00B21DBF"/>
    <w:rsid w:val="00B3293B"/>
    <w:rsid w:val="00B37E3C"/>
    <w:rsid w:val="00B409B4"/>
    <w:rsid w:val="00B42AB1"/>
    <w:rsid w:val="00B47BCD"/>
    <w:rsid w:val="00B55FED"/>
    <w:rsid w:val="00B625D7"/>
    <w:rsid w:val="00B74D52"/>
    <w:rsid w:val="00B91FC1"/>
    <w:rsid w:val="00B94119"/>
    <w:rsid w:val="00BB1DA3"/>
    <w:rsid w:val="00BC0798"/>
    <w:rsid w:val="00BC275B"/>
    <w:rsid w:val="00BC36D3"/>
    <w:rsid w:val="00BC4176"/>
    <w:rsid w:val="00BC4CF2"/>
    <w:rsid w:val="00BC4DAA"/>
    <w:rsid w:val="00BC602D"/>
    <w:rsid w:val="00BC6D14"/>
    <w:rsid w:val="00BD1F5A"/>
    <w:rsid w:val="00BE2C76"/>
    <w:rsid w:val="00BF0025"/>
    <w:rsid w:val="00BF301C"/>
    <w:rsid w:val="00BF3D2A"/>
    <w:rsid w:val="00BF3DCF"/>
    <w:rsid w:val="00C00472"/>
    <w:rsid w:val="00C0325D"/>
    <w:rsid w:val="00C075DD"/>
    <w:rsid w:val="00C11C6F"/>
    <w:rsid w:val="00C12255"/>
    <w:rsid w:val="00C21F13"/>
    <w:rsid w:val="00C26757"/>
    <w:rsid w:val="00C272C0"/>
    <w:rsid w:val="00C326BB"/>
    <w:rsid w:val="00C4156A"/>
    <w:rsid w:val="00C424EF"/>
    <w:rsid w:val="00C46204"/>
    <w:rsid w:val="00C500F8"/>
    <w:rsid w:val="00C52734"/>
    <w:rsid w:val="00C54027"/>
    <w:rsid w:val="00C557BE"/>
    <w:rsid w:val="00C62F7E"/>
    <w:rsid w:val="00C65048"/>
    <w:rsid w:val="00C6668E"/>
    <w:rsid w:val="00C70975"/>
    <w:rsid w:val="00C713E9"/>
    <w:rsid w:val="00C76121"/>
    <w:rsid w:val="00C91D58"/>
    <w:rsid w:val="00C92062"/>
    <w:rsid w:val="00C96C94"/>
    <w:rsid w:val="00CA5E63"/>
    <w:rsid w:val="00CB1821"/>
    <w:rsid w:val="00CB2420"/>
    <w:rsid w:val="00CB347E"/>
    <w:rsid w:val="00CB436F"/>
    <w:rsid w:val="00CD2B32"/>
    <w:rsid w:val="00CE1ADB"/>
    <w:rsid w:val="00CE2E3B"/>
    <w:rsid w:val="00CE6A47"/>
    <w:rsid w:val="00CE7C2C"/>
    <w:rsid w:val="00CF1D41"/>
    <w:rsid w:val="00CF2E38"/>
    <w:rsid w:val="00CF33EF"/>
    <w:rsid w:val="00CF6D96"/>
    <w:rsid w:val="00D06BD5"/>
    <w:rsid w:val="00D10D50"/>
    <w:rsid w:val="00D14F6F"/>
    <w:rsid w:val="00D20257"/>
    <w:rsid w:val="00D20936"/>
    <w:rsid w:val="00D20CD9"/>
    <w:rsid w:val="00D23F41"/>
    <w:rsid w:val="00D2732D"/>
    <w:rsid w:val="00D30798"/>
    <w:rsid w:val="00D32932"/>
    <w:rsid w:val="00D36144"/>
    <w:rsid w:val="00D42786"/>
    <w:rsid w:val="00D465AA"/>
    <w:rsid w:val="00D47CB2"/>
    <w:rsid w:val="00D54069"/>
    <w:rsid w:val="00D5785A"/>
    <w:rsid w:val="00D75E02"/>
    <w:rsid w:val="00D77354"/>
    <w:rsid w:val="00D848DD"/>
    <w:rsid w:val="00D90EAF"/>
    <w:rsid w:val="00D95893"/>
    <w:rsid w:val="00D95BEA"/>
    <w:rsid w:val="00D96ABD"/>
    <w:rsid w:val="00DA2319"/>
    <w:rsid w:val="00DB1448"/>
    <w:rsid w:val="00DB3C3A"/>
    <w:rsid w:val="00DC2F1F"/>
    <w:rsid w:val="00DC79C0"/>
    <w:rsid w:val="00DD1B0B"/>
    <w:rsid w:val="00DD59FA"/>
    <w:rsid w:val="00DE20CB"/>
    <w:rsid w:val="00DE2339"/>
    <w:rsid w:val="00DF259D"/>
    <w:rsid w:val="00DF4B2B"/>
    <w:rsid w:val="00DF6213"/>
    <w:rsid w:val="00E02CB4"/>
    <w:rsid w:val="00E10370"/>
    <w:rsid w:val="00E106DB"/>
    <w:rsid w:val="00E127F6"/>
    <w:rsid w:val="00E13867"/>
    <w:rsid w:val="00E15B81"/>
    <w:rsid w:val="00E2331A"/>
    <w:rsid w:val="00E24030"/>
    <w:rsid w:val="00E32250"/>
    <w:rsid w:val="00E341A6"/>
    <w:rsid w:val="00E3462B"/>
    <w:rsid w:val="00E34E01"/>
    <w:rsid w:val="00E37174"/>
    <w:rsid w:val="00E47C71"/>
    <w:rsid w:val="00E52A5A"/>
    <w:rsid w:val="00E531CF"/>
    <w:rsid w:val="00E53335"/>
    <w:rsid w:val="00E556A5"/>
    <w:rsid w:val="00E55809"/>
    <w:rsid w:val="00E60C85"/>
    <w:rsid w:val="00E67ECF"/>
    <w:rsid w:val="00E77F5A"/>
    <w:rsid w:val="00E82FCC"/>
    <w:rsid w:val="00E91DBE"/>
    <w:rsid w:val="00E955E3"/>
    <w:rsid w:val="00E96868"/>
    <w:rsid w:val="00EA0FE1"/>
    <w:rsid w:val="00EA7EAC"/>
    <w:rsid w:val="00EB092D"/>
    <w:rsid w:val="00EB4065"/>
    <w:rsid w:val="00EB50AF"/>
    <w:rsid w:val="00EB5582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F259B"/>
    <w:rsid w:val="00EF4C3F"/>
    <w:rsid w:val="00F01506"/>
    <w:rsid w:val="00F0457E"/>
    <w:rsid w:val="00F067D4"/>
    <w:rsid w:val="00F14825"/>
    <w:rsid w:val="00F14943"/>
    <w:rsid w:val="00F15181"/>
    <w:rsid w:val="00F1601A"/>
    <w:rsid w:val="00F21040"/>
    <w:rsid w:val="00F21324"/>
    <w:rsid w:val="00F32911"/>
    <w:rsid w:val="00F376A7"/>
    <w:rsid w:val="00F45C1E"/>
    <w:rsid w:val="00F57551"/>
    <w:rsid w:val="00F60636"/>
    <w:rsid w:val="00F621F4"/>
    <w:rsid w:val="00F627F5"/>
    <w:rsid w:val="00F62914"/>
    <w:rsid w:val="00F62C4F"/>
    <w:rsid w:val="00F65BA3"/>
    <w:rsid w:val="00F66D08"/>
    <w:rsid w:val="00F66EE0"/>
    <w:rsid w:val="00F70234"/>
    <w:rsid w:val="00F70BEF"/>
    <w:rsid w:val="00F73928"/>
    <w:rsid w:val="00F82A73"/>
    <w:rsid w:val="00F877A8"/>
    <w:rsid w:val="00FA0BAB"/>
    <w:rsid w:val="00FA329A"/>
    <w:rsid w:val="00FA3CA6"/>
    <w:rsid w:val="00FA4BB2"/>
    <w:rsid w:val="00FA59D3"/>
    <w:rsid w:val="00FB1568"/>
    <w:rsid w:val="00FB178F"/>
    <w:rsid w:val="00FB1D36"/>
    <w:rsid w:val="00FB2C5C"/>
    <w:rsid w:val="00FD03DC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56A"/>
    <w:pPr>
      <w:spacing w:before="120" w:after="120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4156A"/>
    <w:pPr>
      <w:keepNext/>
      <w:keepLines/>
      <w:pBdr>
        <w:bottom w:val="thickThinSmallGap" w:sz="24" w:space="2" w:color="D0CECE" w:themeColor="background2" w:themeShade="E6"/>
      </w:pBdr>
      <w:spacing w:before="160" w:after="160" w:line="240" w:lineRule="auto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156A"/>
    <w:pPr>
      <w:keepNext/>
      <w:keepLines/>
      <w:spacing w:before="160" w:after="160" w:line="240" w:lineRule="auto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156A"/>
    <w:pPr>
      <w:spacing w:before="160" w:after="16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4156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C4156A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4156A"/>
    <w:rPr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ifij@tjrj.jus.br" TargetMode="External"/><Relationship Id="rId18" Type="http://schemas.openxmlformats.org/officeDocument/2006/relationships/hyperlink" Target="http://www3.tjrj.jus.br/sophia_web/index.asp?codigo_sophia=296525&amp;integra=1" TargetMode="External"/><Relationship Id="rId26" Type="http://schemas.openxmlformats.org/officeDocument/2006/relationships/hyperlink" Target="https://www.tjrj.jus.br/documents/10136/310640/RAD-DGFAJ-008-REV-13.pdf" TargetMode="External"/><Relationship Id="rId39" Type="http://schemas.openxmlformats.org/officeDocument/2006/relationships/hyperlink" Target="https://www.tjrj.jus.br/documents/10136/117352566/FRM-DGFAJ-018-04-REV-0.xlsx" TargetMode="External"/><Relationship Id="rId21" Type="http://schemas.openxmlformats.org/officeDocument/2006/relationships/hyperlink" Target="https://www.tjrj.jus.br/documents/10136/310432/RAD-DGFAJ-002-REV-18.pdf" TargetMode="External"/><Relationship Id="rId34" Type="http://schemas.openxmlformats.org/officeDocument/2006/relationships/hyperlink" Target="https://www.tjrj.jus.br/documents/10136/19819986/FRM-DGFAJ-017-01-REV-0.xlsx" TargetMode="External"/><Relationship Id="rId42" Type="http://schemas.openxmlformats.org/officeDocument/2006/relationships/footer" Target="footer1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gjdicin@tjrj.jus.br" TargetMode="External"/><Relationship Id="rId29" Type="http://schemas.openxmlformats.org/officeDocument/2006/relationships/hyperlink" Target="https://www.tjrj.jus.br/documents/10136/402450510/FRM-DGFAJ-009-10-REV-0.xlsx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310632/FRM-DGFAJ-007-10-REV-8.xls" TargetMode="External"/><Relationship Id="rId32" Type="http://schemas.openxmlformats.org/officeDocument/2006/relationships/hyperlink" Target="https://www.tjrj.jus.br/documents/10136/19613834/RAD-DGFAJ-016-REV-1.pdf" TargetMode="External"/><Relationship Id="rId37" Type="http://schemas.openxmlformats.org/officeDocument/2006/relationships/hyperlink" Target="https://www.tjrj.jus.br/documents/10136/117350711/FRM-DGFAJ-018-02-REV-0.docx" TargetMode="External"/><Relationship Id="rId40" Type="http://schemas.openxmlformats.org/officeDocument/2006/relationships/image" Target="media/image3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gjdipaj@tjrj.jus.br" TargetMode="External"/><Relationship Id="rId23" Type="http://schemas.openxmlformats.org/officeDocument/2006/relationships/hyperlink" Target="https://www.tjrj.jus.br/documents/10136/310568/RAD-DGFAJ-007-REV-19.pdf" TargetMode="External"/><Relationship Id="rId28" Type="http://schemas.openxmlformats.org/officeDocument/2006/relationships/hyperlink" Target="https://www.tjrj.jus.br/documents/10136/310663/RAD-DGFAJ-009-REV-20.pdf" TargetMode="External"/><Relationship Id="rId36" Type="http://schemas.openxmlformats.org/officeDocument/2006/relationships/hyperlink" Target="https://www.tjrj.jus.br/documents/10136/117349070/FRM-DGFAJ-018-01-REV-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gjdgfaj@tjrj.jus.br" TargetMode="External"/><Relationship Id="rId19" Type="http://schemas.openxmlformats.org/officeDocument/2006/relationships/hyperlink" Target="mailto:dgfaj.diaai@tjrj.jus.br" TargetMode="External"/><Relationship Id="rId31" Type="http://schemas.openxmlformats.org/officeDocument/2006/relationships/hyperlink" Target="https://www.tjrj.jus.br/documents/10136/402450538/FRM-DGFAJ-009-12-REV-0.xlsx" TargetMode="External"/><Relationship Id="rId44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faj" TargetMode="External"/><Relationship Id="rId14" Type="http://schemas.openxmlformats.org/officeDocument/2006/relationships/hyperlink" Target="mailto:cgj.diges@tjrj.jus.br" TargetMode="External"/><Relationship Id="rId22" Type="http://schemas.openxmlformats.org/officeDocument/2006/relationships/hyperlink" Target="https://www.tjrj.jus.br/documents/10136/1544802/FRM-DGFAJ-002-19-REV-11.doc" TargetMode="External"/><Relationship Id="rId27" Type="http://schemas.openxmlformats.org/officeDocument/2006/relationships/hyperlink" Target="https://www.tjrj.jus.br/documents/10136/1864907/FRM-DGFAJ-008-01-REV-8.xlsx" TargetMode="External"/><Relationship Id="rId30" Type="http://schemas.openxmlformats.org/officeDocument/2006/relationships/hyperlink" Target="https://www.tjrj.jus.br/documents/10136/402450524/FRM-DGFAJ-009-11-REV-0.xlsx" TargetMode="External"/><Relationship Id="rId35" Type="http://schemas.openxmlformats.org/officeDocument/2006/relationships/hyperlink" Target="https://www.tjrj.jus.br/documents/10136/117348556/RAD-DGFAJ-018-REV-0.pdf" TargetMode="External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dgfaj@tjrj.jus.br" TargetMode="External"/><Relationship Id="rId17" Type="http://schemas.openxmlformats.org/officeDocument/2006/relationships/hyperlink" Target="https://www4.tjrj.jus.br/atosoficiais/PROVIMENTOCGJ/PROVIMENTOCGJ-38-2022-TEXTOCOMPILADO.pdf" TargetMode="External"/><Relationship Id="rId25" Type="http://schemas.openxmlformats.org/officeDocument/2006/relationships/hyperlink" Target="https://www.tjrj.jus.br/documents/10136/19825722/FRM-DGFAJ-007-16-REV-0.pdf" TargetMode="External"/><Relationship Id="rId33" Type="http://schemas.openxmlformats.org/officeDocument/2006/relationships/hyperlink" Target="https://www.tjrj.jus.br/documents/10136/19819969/RAD-DGFAJ-017-REV-0.pdf" TargetMode="External"/><Relationship Id="rId38" Type="http://schemas.openxmlformats.org/officeDocument/2006/relationships/hyperlink" Target="https://www.tjrj.jus.br/documents/10136/117351679/FRM-DGFAJ-018-03-REV-0.xlsx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tjrj.jus.br/documents/10136/310424/RAD-DGFAJ-001-REV-19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B70E-F4B4-4979-B650-0772B2D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24</Pages>
  <Words>3942</Words>
  <Characters>21292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33</cp:revision>
  <cp:lastPrinted>2023-08-09T19:17:00Z</cp:lastPrinted>
  <dcterms:created xsi:type="dcterms:W3CDTF">2024-07-22T15:48:00Z</dcterms:created>
  <dcterms:modified xsi:type="dcterms:W3CDTF">2025-01-30T16:16:00Z</dcterms:modified>
</cp:coreProperties>
</file>