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 w:rsidP="00A83C59">
      <w:pPr>
        <w:jc w:val="center"/>
      </w:pP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65B9C160" w14:textId="77777777" w:rsidR="00D8011B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AD4BF04" w14:textId="03C633B1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CAEA73B" w14:textId="77777777" w:rsidR="00024145" w:rsidRPr="00024145" w:rsidRDefault="00024145" w:rsidP="00024145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024145">
              <w:rPr>
                <w:b/>
                <w:bCs/>
                <w:color w:val="FFFFFF" w:themeColor="background1"/>
                <w:sz w:val="56"/>
                <w:szCs w:val="56"/>
              </w:rPr>
              <w:t>Gabinete da Presidência</w:t>
            </w:r>
          </w:p>
          <w:p w14:paraId="4754F4AA" w14:textId="63525321" w:rsidR="00E341A6" w:rsidRPr="00F60636" w:rsidRDefault="00024145" w:rsidP="00024145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024145">
              <w:rPr>
                <w:b/>
                <w:bCs/>
                <w:color w:val="FFFFFF" w:themeColor="background1"/>
                <w:sz w:val="56"/>
                <w:szCs w:val="56"/>
              </w:rPr>
              <w:t>(GABPRES)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:rsidRPr="00A9564E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A9564E" w:rsidRDefault="008A7EAA" w:rsidP="009A57F4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A9564E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A9564E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A9564E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Pr="00A9564E" w:rsidRDefault="008A7EAA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:rsidRPr="00A9564E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A9564E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A9564E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A9564E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A9564E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64E"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A9564E" w:rsidRDefault="00916C5C" w:rsidP="004E51B2">
      <w:pPr>
        <w:ind w:right="140"/>
        <w:jc w:val="center"/>
        <w:rPr>
          <w:rFonts w:cstheme="minorHAnsi"/>
          <w:sz w:val="10"/>
          <w:szCs w:val="10"/>
        </w:rPr>
      </w:pPr>
    </w:p>
    <w:p w14:paraId="3B1292FA" w14:textId="42D148DA" w:rsidR="00916C5C" w:rsidRPr="00A9564E" w:rsidRDefault="008A7EAA" w:rsidP="008A7EAA">
      <w:pPr>
        <w:ind w:left="1560" w:right="1558"/>
        <w:rPr>
          <w:rFonts w:cstheme="minorHAnsi"/>
          <w:sz w:val="16"/>
          <w:szCs w:val="16"/>
        </w:rPr>
      </w:pPr>
      <w:r w:rsidRPr="00A9564E">
        <w:rPr>
          <w:rFonts w:cstheme="minorHAnsi"/>
          <w:b/>
          <w:bCs/>
          <w:sz w:val="16"/>
          <w:szCs w:val="16"/>
        </w:rPr>
        <w:t>ATENÇÃO!</w:t>
      </w:r>
      <w:r w:rsidR="00916C5C" w:rsidRPr="00A9564E">
        <w:rPr>
          <w:rFonts w:cstheme="minorHAnsi"/>
          <w:b/>
          <w:bCs/>
          <w:sz w:val="16"/>
          <w:szCs w:val="16"/>
        </w:rPr>
        <w:t xml:space="preserve"> </w:t>
      </w:r>
      <w:r w:rsidR="00916C5C" w:rsidRPr="00A9564E">
        <w:rPr>
          <w:rFonts w:cstheme="minorHAnsi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A9564E">
        <w:rPr>
          <w:rFonts w:cstheme="minorHAnsi"/>
          <w:b/>
          <w:bCs/>
          <w:sz w:val="16"/>
          <w:szCs w:val="16"/>
        </w:rPr>
        <w:t xml:space="preserve"> </w:t>
      </w:r>
    </w:p>
    <w:p w14:paraId="74FEA915" w14:textId="68A97912" w:rsidR="00916C5C" w:rsidRPr="00A9564E" w:rsidRDefault="00916C5C" w:rsidP="004E51B2">
      <w:pPr>
        <w:ind w:right="140"/>
        <w:jc w:val="center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A9564E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A9564E" w:rsidRDefault="0051028D" w:rsidP="009A57F4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A9564E">
              <w:rPr>
                <w:rFonts w:cstheme="minorHAnsi"/>
                <w:b/>
                <w:bCs/>
                <w:smallCaps/>
                <w:sz w:val="30"/>
                <w:szCs w:val="30"/>
              </w:rPr>
              <w:t>Dados do Relatório</w:t>
            </w:r>
          </w:p>
        </w:tc>
      </w:tr>
      <w:tr w:rsidR="0051028D" w:rsidRPr="00A9564E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A9564E" w:rsidRDefault="00F60636" w:rsidP="009A57F4">
            <w:pPr>
              <w:spacing w:after="0" w:line="240" w:lineRule="auto"/>
              <w:rPr>
                <w:rStyle w:val="Hyperlink"/>
                <w:b/>
                <w:color w:val="007BFF"/>
                <w:u w:val="none"/>
                <w:shd w:val="clear" w:color="auto" w:fill="FFFFFF"/>
              </w:rPr>
            </w:pPr>
            <w:r w:rsidRPr="00A9564E">
              <w:rPr>
                <w:rStyle w:val="Hyperlink"/>
                <w:b/>
                <w:color w:val="007BFF"/>
                <w:u w:val="none"/>
                <w:shd w:val="clear" w:color="auto" w:fill="FFFFFF"/>
              </w:rPr>
              <w:t>XXXXXX</w:t>
            </w:r>
          </w:p>
        </w:tc>
      </w:tr>
      <w:tr w:rsidR="0051028D" w:rsidRPr="00A9564E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A9564E" w:rsidRDefault="00D848DD" w:rsidP="009A57F4">
            <w:pPr>
              <w:spacing w:after="0" w:line="240" w:lineRule="auto"/>
              <w:rPr>
                <w:rStyle w:val="Hyperlink"/>
                <w:b/>
                <w:color w:val="007BFF"/>
                <w:u w:val="none"/>
                <w:shd w:val="clear" w:color="auto" w:fill="FFFFFF"/>
              </w:rPr>
            </w:pPr>
            <w:r w:rsidRPr="00A9564E">
              <w:rPr>
                <w:rStyle w:val="Hyperlink"/>
                <w:b/>
                <w:color w:val="007BFF"/>
                <w:u w:val="none"/>
                <w:shd w:val="clear" w:color="auto" w:fill="FFFFFF"/>
              </w:rPr>
              <w:t>XXXXXX</w:t>
            </w:r>
          </w:p>
        </w:tc>
      </w:tr>
      <w:tr w:rsidR="0051028D" w:rsidRPr="00A9564E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A9564E" w:rsidRDefault="005B4FD9" w:rsidP="009A57F4">
            <w:pPr>
              <w:spacing w:after="0" w:line="240" w:lineRule="auto"/>
              <w:rPr>
                <w:rStyle w:val="Hyperlink"/>
                <w:b/>
                <w:color w:val="007BFF"/>
                <w:u w:val="none"/>
                <w:shd w:val="clear" w:color="auto" w:fill="FFFFFF"/>
              </w:rPr>
            </w:pPr>
            <w:r w:rsidRPr="00A9564E">
              <w:rPr>
                <w:rStyle w:val="Hyperlink"/>
                <w:b/>
                <w:color w:val="007BFF"/>
                <w:u w:val="none"/>
                <w:shd w:val="clear" w:color="auto" w:fill="FFFFFF"/>
              </w:rPr>
              <w:t>XX/XX/XX</w:t>
            </w:r>
          </w:p>
        </w:tc>
      </w:tr>
    </w:tbl>
    <w:p w14:paraId="44A7FB7B" w14:textId="77777777" w:rsidR="0051028D" w:rsidRPr="00A9564E" w:rsidRDefault="0051028D" w:rsidP="0094794E">
      <w:pPr>
        <w:tabs>
          <w:tab w:val="left" w:pos="2121"/>
        </w:tabs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A9564E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A9564E" w:rsidRDefault="0051028D" w:rsidP="009A57F4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sz w:val="30"/>
                <w:szCs w:val="30"/>
              </w:rPr>
            </w:pPr>
            <w:r w:rsidRPr="00A9564E">
              <w:rPr>
                <w:rFonts w:cstheme="minorHAns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A9564E">
              <w:rPr>
                <w:rFonts w:cstheme="minorHAns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A9564E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3DB1B59A" w:rsidR="0051028D" w:rsidRPr="00A9564E" w:rsidRDefault="00EE3368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GABINETE DA PRESIDÊNCIA</w:t>
            </w:r>
            <w:r w:rsidR="009232C9"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 xml:space="preserve"> (GABPRES)</w:t>
            </w:r>
          </w:p>
        </w:tc>
      </w:tr>
      <w:tr w:rsidR="0051028D" w:rsidRPr="00A9564E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3739D37D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 xml:space="preserve">(21) </w:t>
            </w:r>
            <w:r w:rsidR="00EE3368"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3133/4373</w:t>
            </w:r>
          </w:p>
        </w:tc>
      </w:tr>
      <w:tr w:rsidR="0051028D" w:rsidRPr="00A9564E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200EDEF3" w:rsidR="0051028D" w:rsidRPr="00A9564E" w:rsidRDefault="00257332" w:rsidP="009A57F4">
            <w:pPr>
              <w:spacing w:after="0" w:line="240" w:lineRule="auto"/>
              <w:rPr>
                <w:rFonts w:cstheme="minorHAnsi"/>
                <w:sz w:val="16"/>
                <w:szCs w:val="16"/>
                <w:u w:val="single"/>
              </w:rPr>
            </w:pPr>
            <w:hyperlink r:id="rId9" w:history="1">
              <w:r w:rsidR="00EE3368" w:rsidRPr="00A9564E">
                <w:rPr>
                  <w:rStyle w:val="Hyperlink"/>
                  <w:rFonts w:cstheme="minorHAnsi"/>
                  <w:b/>
                  <w:bCs/>
                  <w:color w:val="007BFF"/>
                  <w:sz w:val="28"/>
                  <w:u w:val="none"/>
                  <w:shd w:val="clear" w:color="auto" w:fill="FFFFFF"/>
                </w:rPr>
                <w:t>Gabinete - Tribunal de Justiça do Estado do Rio de Janeiro (tjrj.jus.br)</w:t>
              </w:r>
            </w:hyperlink>
          </w:p>
        </w:tc>
      </w:tr>
      <w:tr w:rsidR="0051028D" w:rsidRPr="00A9564E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A9564E" w:rsidRDefault="00A741D5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A9564E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A9564E" w:rsidRDefault="0051028D" w:rsidP="009A57F4">
            <w:pPr>
              <w:spacing w:after="0" w:line="240" w:lineRule="auto"/>
              <w:rPr>
                <w:rFonts w:cstheme="minorHAnsi"/>
                <w:b/>
                <w:bCs/>
                <w:smallCaps/>
                <w:sz w:val="28"/>
                <w:szCs w:val="28"/>
              </w:rPr>
            </w:pPr>
            <w:r w:rsidRPr="00A9564E">
              <w:rPr>
                <w:rFonts w:cstheme="minorHAns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667D3C4E" w:rsidR="0051028D" w:rsidRPr="00A9564E" w:rsidRDefault="00257332" w:rsidP="009A57F4">
            <w:pPr>
              <w:spacing w:after="0" w:line="240" w:lineRule="auto"/>
              <w:rPr>
                <w:rFonts w:cstheme="minorHAnsi"/>
                <w:smallCaps/>
                <w:sz w:val="28"/>
                <w:szCs w:val="28"/>
              </w:rPr>
            </w:pPr>
            <w:hyperlink r:id="rId10" w:history="1">
              <w:r w:rsidR="00EE3368" w:rsidRPr="00A9564E">
                <w:rPr>
                  <w:rStyle w:val="Hyperlink"/>
                  <w:rFonts w:cstheme="minorHAnsi"/>
                  <w:b/>
                  <w:bCs/>
                  <w:color w:val="007BFF"/>
                  <w:sz w:val="28"/>
                  <w:u w:val="none"/>
                  <w:shd w:val="clear" w:color="auto" w:fill="FFFFFF"/>
                </w:rPr>
                <w:t>gabpresidencia@tjrj.jus.br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noProof/>
          <w:color w:val="000000"/>
          <w:sz w:val="24"/>
          <w:szCs w:val="24"/>
          <w:shd w:val="clear" w:color="auto" w:fill="DBDBDB" w:themeFill="accent3" w:themeFillTint="66"/>
          <w:lang w:eastAsia="pt-BR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</w:rPr>
      </w:sdtEndPr>
      <w:sdtContent>
        <w:p w14:paraId="5672A5B1" w14:textId="07DE6ADA" w:rsidR="000E6B3A" w:rsidRPr="007C718E" w:rsidRDefault="000E6B3A" w:rsidP="00A9564E">
          <w:pPr>
            <w:pStyle w:val="CabealhodoSumrio"/>
            <w:jc w:val="center"/>
          </w:pPr>
          <w:r w:rsidRPr="007C718E">
            <w:t>Sumário</w:t>
          </w:r>
        </w:p>
        <w:p w14:paraId="772F85B5" w14:textId="0D5CE335" w:rsidR="00A83C59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220489" w:history="1">
            <w:r w:rsidR="00A83C59" w:rsidRPr="00F06C97">
              <w:rPr>
                <w:rStyle w:val="Hyperlink"/>
              </w:rPr>
              <w:t>1. ESTRUTURA ORGANIZACIONAL|ORGANOGRAMA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_Toc205220489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7</w:t>
            </w:r>
            <w:r w:rsidR="00A83C59">
              <w:rPr>
                <w:webHidden/>
              </w:rPr>
              <w:fldChar w:fldCharType="end"/>
            </w:r>
          </w:hyperlink>
        </w:p>
        <w:p w14:paraId="75295814" w14:textId="59C96092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490" w:history="1">
            <w:r w:rsidR="00A83C59" w:rsidRPr="00F06C97">
              <w:rPr>
                <w:rStyle w:val="Hyperlink"/>
              </w:rPr>
              <w:t>2. GABINETE DA PRESIDÊNCIA (GABPRES)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_Toc205220490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8</w:t>
            </w:r>
            <w:r w:rsidR="00A83C59">
              <w:rPr>
                <w:webHidden/>
              </w:rPr>
              <w:fldChar w:fldCharType="end"/>
            </w:r>
          </w:hyperlink>
        </w:p>
        <w:p w14:paraId="4E24E3B0" w14:textId="56A05118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491" w:history="1">
            <w:r w:rsidR="00A83C59" w:rsidRPr="00F06C97">
              <w:rPr>
                <w:rStyle w:val="Hyperlink"/>
              </w:rPr>
              <w:t>3. ASSESSORIAS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_Toc205220491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9</w:t>
            </w:r>
            <w:r w:rsidR="00A83C59">
              <w:rPr>
                <w:webHidden/>
              </w:rPr>
              <w:fldChar w:fldCharType="end"/>
            </w:r>
          </w:hyperlink>
        </w:p>
        <w:p w14:paraId="783FAA7B" w14:textId="432F702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2" w:history="1">
            <w:r w:rsidR="00A83C59" w:rsidRPr="00F06C97">
              <w:rPr>
                <w:rStyle w:val="Hyperlink"/>
                <w:noProof/>
              </w:rPr>
              <w:t>3.1 - Assessoria para assuntos referentes aos Tribunais Superiores, Conselho Nacional de Justiça e Legislativos (ASCNJ)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D7C1ED4" w14:textId="4EEF39EE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3" w:history="1">
            <w:r w:rsidR="00A83C59" w:rsidRPr="00F06C97">
              <w:rPr>
                <w:rStyle w:val="Hyperlink"/>
                <w:noProof/>
              </w:rPr>
              <w:t>3.2 - Assessoria às Comissões dos Concursos para Magistratura (ASMAG)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_Toc205220493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11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DB78574" w14:textId="20FBAC1C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4" w:history="1">
            <w:r w:rsidR="00A83C59" w:rsidRPr="00F06C97">
              <w:rPr>
                <w:rStyle w:val="Hyperlink"/>
                <w:noProof/>
              </w:rPr>
              <w:t>3.3 –Assessoria das Obrigações Fiscais e Tributárias do ESocial, EFDREINF e DCTFWEB (ASOFT)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_Toc205220494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4879632" w14:textId="4E1F7933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5" w:history="1">
            <w:r w:rsidR="00A83C59" w:rsidRPr="00F06C97">
              <w:rPr>
                <w:rStyle w:val="Hyperlink"/>
                <w:noProof/>
              </w:rPr>
              <w:t>3.4 –Assessoria de Gestão de Precedentes e Análise de Jurisprudência dos Tribunais Superiores (ASGEP)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_Toc205220495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099DAF3" w14:textId="58B227B6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6" w:history="1">
            <w:r w:rsidR="00A83C59" w:rsidRPr="00F06C97">
              <w:rPr>
                <w:rStyle w:val="Hyperlink"/>
                <w:noProof/>
              </w:rPr>
              <w:t>3.5 –Assessoria Especial de Eventos (ASEVE)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_Toc205220496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9716D7F" w14:textId="590679E9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7" w:history="1">
            <w:r w:rsidR="00A83C59" w:rsidRPr="00F06C97">
              <w:rPr>
                <w:rStyle w:val="Hyperlink"/>
                <w:noProof/>
              </w:rPr>
              <w:t>3.6 –Assessoria Especial de Cerimonial (ASCER)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_Toc205220497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15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F829D71" w14:textId="7B5E5AEC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498" w:history="1">
            <w:r w:rsidR="00A83C59" w:rsidRPr="00F06C97">
              <w:rPr>
                <w:rStyle w:val="Hyperlink"/>
              </w:rPr>
              <w:t>4. DEPARTAMENTOS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_Toc205220498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17</w:t>
            </w:r>
            <w:r w:rsidR="00A83C59">
              <w:rPr>
                <w:webHidden/>
              </w:rPr>
              <w:fldChar w:fldCharType="end"/>
            </w:r>
          </w:hyperlink>
        </w:p>
        <w:p w14:paraId="10DEDF01" w14:textId="2BE46F6E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499" w:history="1">
            <w:r w:rsidR="00A83C59" w:rsidRPr="00F06C97">
              <w:rPr>
                <w:rStyle w:val="Hyperlink"/>
                <w:noProof/>
              </w:rPr>
              <w:t>4.1 - Departamento de Precatórios Judiciais (DEPJU)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_Toc205220499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17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11DF2DE" w14:textId="78781E6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0" w:history="1">
            <w:r w:rsidR="00A83C59" w:rsidRPr="00F06C97">
              <w:rPr>
                <w:rStyle w:val="Hyperlink"/>
                <w:noProof/>
              </w:rPr>
              <w:t>4.2 - Departamento de Movimentação de Magistrados (DEMOV)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_Toc205220500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18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4FB0FC2" w14:textId="46B0469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1" w:history="1">
            <w:r w:rsidR="00A83C59" w:rsidRPr="00F06C97">
              <w:rPr>
                <w:rStyle w:val="Hyperlink"/>
                <w:noProof/>
              </w:rPr>
              <w:t>4.3 - Departamento de Segurança da Informação (DESEG)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_Toc205220501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19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E98488A" w14:textId="49794C07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2" w:history="1">
            <w:r w:rsidR="00A83C59" w:rsidRPr="00F06C97">
              <w:rPr>
                <w:rStyle w:val="Hyperlink"/>
                <w:noProof/>
              </w:rPr>
              <w:t>4.4 - Departamento de Apoio aos Órgãos Colegiados Administrativos (DEACO)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20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3239F6A" w14:textId="464F80BD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3" w:history="1">
            <w:r w:rsidR="00A83C59" w:rsidRPr="00F06C97">
              <w:rPr>
                <w:rStyle w:val="Hyperlink"/>
                <w:noProof/>
              </w:rPr>
              <w:t>4.5 - Departamento de Apoio à Presidência (DEPRE)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_Toc205220503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22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8A771B6" w14:textId="41881538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04" w:history="1">
            <w:r w:rsidR="00A83C59" w:rsidRPr="00F06C97">
              <w:rPr>
                <w:rStyle w:val="Hyperlink"/>
              </w:rPr>
              <w:t>5. SISTEMA DE GESTÃO DA QUALIDADE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_Toc205220504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26</w:t>
            </w:r>
            <w:r w:rsidR="00A83C59">
              <w:rPr>
                <w:webHidden/>
              </w:rPr>
              <w:fldChar w:fldCharType="end"/>
            </w:r>
          </w:hyperlink>
        </w:p>
        <w:p w14:paraId="3AC2228B" w14:textId="2D5E709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5" w:history="1">
            <w:r w:rsidR="00A83C59" w:rsidRPr="00F06C97">
              <w:rPr>
                <w:rStyle w:val="Hyperlink"/>
                <w:noProof/>
              </w:rPr>
              <w:t>5.1 – Rotinas Administrativas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_Toc205220505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26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4B3F6A7" w14:textId="0D33F461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06" w:history="1">
            <w:r w:rsidR="00A83C59" w:rsidRPr="00F06C97">
              <w:rPr>
                <w:rStyle w:val="Hyperlink"/>
              </w:rPr>
              <w:t>6. INDICADORES E MÉTRICAS INSTITUCIONAIS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_Toc205220506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29</w:t>
            </w:r>
            <w:r w:rsidR="00A83C59">
              <w:rPr>
                <w:webHidden/>
              </w:rPr>
              <w:fldChar w:fldCharType="end"/>
            </w:r>
          </w:hyperlink>
        </w:p>
        <w:p w14:paraId="470A3B6F" w14:textId="74E34830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7" w:history="1">
            <w:r w:rsidR="00A83C59" w:rsidRPr="00F06C97">
              <w:rPr>
                <w:rStyle w:val="Hyperlink"/>
                <w:noProof/>
              </w:rPr>
              <w:t>6.1 Assessoria Especial de Eventos (ASEVE)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_Toc205220507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29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E96F833" w14:textId="6D9FF9A8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8" w:history="1">
            <w:r w:rsidR="00A83C59" w:rsidRPr="00F06C97">
              <w:rPr>
                <w:rStyle w:val="Hyperlink"/>
                <w:noProof/>
              </w:rPr>
              <w:t>6.1.1 – Quantitativo de passagens aéreas emitidas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_Toc205220508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29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0BCA56E" w14:textId="5FF7935C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09" w:history="1">
            <w:r w:rsidR="00A83C59" w:rsidRPr="00F06C97">
              <w:rPr>
                <w:rStyle w:val="Hyperlink"/>
                <w:noProof/>
              </w:rPr>
              <w:t>6.2 – Departamento de Precatórios Judiciais (DEPJU)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_Toc205220509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0232BD3" w14:textId="24F643AD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0" w:history="1">
            <w:r w:rsidR="00A83C59" w:rsidRPr="00F06C97">
              <w:rPr>
                <w:rStyle w:val="Hyperlink"/>
                <w:noProof/>
              </w:rPr>
              <w:t>6.2.1 – Precatórios provisionados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_Toc205220510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705526B3" w14:textId="546C1060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1" w:history="1">
            <w:r w:rsidR="00A83C59" w:rsidRPr="00F06C97">
              <w:rPr>
                <w:rStyle w:val="Hyperlink"/>
                <w:noProof/>
              </w:rPr>
              <w:t>6.2.1.1 – Precatórios com depósito (valor R$)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_Toc205220511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DBA9432" w14:textId="15A734B7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2" w:history="1">
            <w:r w:rsidR="00A83C59" w:rsidRPr="00F06C97">
              <w:rPr>
                <w:rStyle w:val="Hyperlink"/>
                <w:noProof/>
              </w:rPr>
              <w:t>6.2.1.2 – Precatórios com depósito (quantidade de precatórios)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31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9D3FCAF" w14:textId="2CC4735A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3" w:history="1">
            <w:r w:rsidR="00A83C59" w:rsidRPr="00F06C97">
              <w:rPr>
                <w:rStyle w:val="Hyperlink"/>
                <w:noProof/>
              </w:rPr>
              <w:t>6.2.1.3 – Precatórios com depósito (quantidade de depósitos)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_Toc205220513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4919A17" w14:textId="5F2014E3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4" w:history="1">
            <w:r w:rsidR="00A83C59" w:rsidRPr="00F06C97">
              <w:rPr>
                <w:rStyle w:val="Hyperlink"/>
                <w:noProof/>
              </w:rPr>
              <w:t>6.2.2 – Precatórios com mandado de pagamento expedido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_Toc205220514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33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0D1605D" w14:textId="6015A2EA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5" w:history="1">
            <w:r w:rsidR="00A83C59" w:rsidRPr="00F06C97">
              <w:rPr>
                <w:rStyle w:val="Hyperlink"/>
                <w:noProof/>
              </w:rPr>
              <w:t>6.2.2.1 – Precatórios com mandado de pagamento expedido (valor R$)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_Toc205220515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33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B6A9ADD" w14:textId="106CBCCC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6" w:history="1">
            <w:r w:rsidR="00A83C59" w:rsidRPr="00F06C97">
              <w:rPr>
                <w:rStyle w:val="Hyperlink"/>
                <w:noProof/>
              </w:rPr>
              <w:t>6.2.2.2 – Precatórios com mandado de pagamento expedido (quantidade de precatórios)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_Toc205220516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3C3EA47" w14:textId="4E5A9956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7" w:history="1">
            <w:r w:rsidR="00A83C59" w:rsidRPr="00F06C97">
              <w:rPr>
                <w:rStyle w:val="Hyperlink"/>
                <w:noProof/>
              </w:rPr>
              <w:t>6.2.2.3 – Precatórios com mandado de pagamento expedido (quantidade de pagamentos)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_Toc205220517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35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DFF5F0B" w14:textId="1B733383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8" w:history="1">
            <w:r w:rsidR="00A83C59" w:rsidRPr="00F06C97">
              <w:rPr>
                <w:rStyle w:val="Hyperlink"/>
                <w:noProof/>
              </w:rPr>
              <w:t>6.2.3 - Atendimentos realizados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_Toc205220518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36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18EDD3C8" w14:textId="5FE3A73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19" w:history="1">
            <w:r w:rsidR="00A83C59" w:rsidRPr="00F06C97">
              <w:rPr>
                <w:rStyle w:val="Hyperlink"/>
                <w:noProof/>
              </w:rPr>
              <w:t>6.2.3.1 – Atendimentos realizados: Presencial, telefônico e virtual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_Toc205220519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36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76E26EA1" w14:textId="3E21D6C6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0" w:history="1">
            <w:r w:rsidR="00A83C59" w:rsidRPr="00F06C97">
              <w:rPr>
                <w:rStyle w:val="Hyperlink"/>
                <w:noProof/>
              </w:rPr>
              <w:t>6.3 – Departamento de Movimentação de Magistrados (DEMOV)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_Toc205220520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37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7BB018F" w14:textId="66291168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1" w:history="1">
            <w:r w:rsidR="00A83C59" w:rsidRPr="00F06C97">
              <w:rPr>
                <w:rStyle w:val="Hyperlink"/>
                <w:noProof/>
              </w:rPr>
              <w:t>6.3.1 – Índice de Afastamento de Desembargadores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_Toc205220521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37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C37BA85" w14:textId="1258233F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2" w:history="1">
            <w:r w:rsidR="00A83C59" w:rsidRPr="00F06C97">
              <w:rPr>
                <w:rStyle w:val="Hyperlink"/>
                <w:noProof/>
              </w:rPr>
              <w:t>6.3.2 – Índice de Afastamento de Juízes de Direito de Segunda Entrância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38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0FB458D" w14:textId="204AA10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3" w:history="1">
            <w:r w:rsidR="00A83C59" w:rsidRPr="00F06C97">
              <w:rPr>
                <w:rStyle w:val="Hyperlink"/>
                <w:noProof/>
              </w:rPr>
              <w:t>6.3.3 – Índice de Cargos Vagos de Desembargadores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_Toc205220523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39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2A805C4" w14:textId="527FF74D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4" w:history="1">
            <w:r w:rsidR="00A83C59" w:rsidRPr="00F06C97">
              <w:rPr>
                <w:rStyle w:val="Hyperlink"/>
                <w:noProof/>
              </w:rPr>
              <w:t>6.3.4 – Índice de Cargos vagos de Juízes de Direito de Segunda Entrância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_Toc205220524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12F21E5A" w14:textId="29221E89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5" w:history="1">
            <w:r w:rsidR="00A83C59" w:rsidRPr="00F06C97">
              <w:rPr>
                <w:rStyle w:val="Hyperlink"/>
                <w:noProof/>
              </w:rPr>
              <w:t>6.3.5 – Índice de Cargos vagos de Juízes Substitutos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_Toc205220525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41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D83169E" w14:textId="22CC3A4E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6" w:history="1">
            <w:r w:rsidR="00A83C59" w:rsidRPr="00F06C97">
              <w:rPr>
                <w:rStyle w:val="Hyperlink"/>
                <w:noProof/>
              </w:rPr>
              <w:t>6.4 - Assessoria às Comissões dos Concursos para Magistratura (ASMAG)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_Toc205220526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907A6E1" w14:textId="1F6A4C02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7" w:history="1">
            <w:r w:rsidR="00A83C59" w:rsidRPr="00F06C97">
              <w:rPr>
                <w:rStyle w:val="Hyperlink"/>
                <w:noProof/>
              </w:rPr>
              <w:t>6.4.1 – Quantidade de candidatos presentes por etapa – Concurso da Magistratura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_Toc205220527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1599ECC5" w14:textId="54D54044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8" w:history="1">
            <w:r w:rsidR="00A83C59" w:rsidRPr="00F06C97">
              <w:rPr>
                <w:rStyle w:val="Hyperlink"/>
                <w:noProof/>
              </w:rPr>
              <w:t>6.4.2 – Quantidade de Candidatos Habilitados por etapa – Concurso da Magistratura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_Toc205220528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43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D1CEBAD" w14:textId="4C20815C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29" w:history="1">
            <w:r w:rsidR="00A83C59" w:rsidRPr="00F06C97">
              <w:rPr>
                <w:rStyle w:val="Hyperlink"/>
                <w:noProof/>
              </w:rPr>
              <w:t>6.4.3 – Quantidade de Recursos por etapa – Concurso da Magistratura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_Toc205220529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698A28D5" w14:textId="29D5E334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0" w:history="1">
            <w:r w:rsidR="00A83C59" w:rsidRPr="00F06C97">
              <w:rPr>
                <w:rStyle w:val="Hyperlink"/>
                <w:noProof/>
              </w:rPr>
              <w:t>6.4.4 – Quantidade de notas lançadas no SCIM por etapa – Concurso da Magistratura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_Toc205220530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45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744D5D2D" w14:textId="391FC17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1" w:history="1">
            <w:r w:rsidR="00A83C59" w:rsidRPr="00F06C97">
              <w:rPr>
                <w:rStyle w:val="Hyperlink"/>
                <w:noProof/>
              </w:rPr>
              <w:t>6.4.5 – Procedimento de Heteroidentificação do TJRJ para o L Concurso para ingresso na Magistratura de Carreira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_Toc205220531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46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6FC7378" w14:textId="59C19CAE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2" w:history="1">
            <w:r w:rsidR="00A83C59" w:rsidRPr="00F06C97">
              <w:rPr>
                <w:rStyle w:val="Hyperlink"/>
                <w:noProof/>
              </w:rPr>
              <w:t>6.4.6 – Quantidade de recursos contra o resultado da Verificação presencial do Procedimento de Heteroidentificação do TJRJ para o L Concurso para ingresso na Magistratura de Carreira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47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DE6A0A1" w14:textId="45F9005F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3" w:history="1">
            <w:r w:rsidR="00A83C59" w:rsidRPr="00F06C97">
              <w:rPr>
                <w:rStyle w:val="Hyperlink"/>
                <w:noProof/>
              </w:rPr>
              <w:t>6.4.7 – Procedimento de Heteroidentificação do TJRJ para o Xº Exame Nacional da Magistratura (ENAM 202X.X)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_Toc205220533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48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3AD18C2" w14:textId="03956A8C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4" w:history="1">
            <w:r w:rsidR="00A83C59" w:rsidRPr="00F06C97">
              <w:rPr>
                <w:rStyle w:val="Hyperlink"/>
                <w:noProof/>
              </w:rPr>
              <w:t>6.4.8 – Quantidade de candidatos convocados para a Verificação Presencial por resultado do Procedimento de Heteroidentificação do TJRJ para o ENAM 2025.1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_Toc205220534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49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29B7CE8" w14:textId="6E15B922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5" w:history="1">
            <w:r w:rsidR="00A83C59" w:rsidRPr="00F06C97">
              <w:rPr>
                <w:rStyle w:val="Hyperlink"/>
                <w:noProof/>
              </w:rPr>
              <w:t>6.4.9 – Quantidade de recursos contra o resultado da Verificação presencial do Procedimento de Heteroidentificação do TJRJ para ENAM 202X.X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_Toc205220535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2138D20" w14:textId="491E7B07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6" w:history="1">
            <w:r w:rsidR="00A83C59" w:rsidRPr="00F06C97">
              <w:rPr>
                <w:rStyle w:val="Hyperlink"/>
                <w:noProof/>
              </w:rPr>
              <w:t>6.4.10 – Procedimento de Heteroidentificação do TJRJ para para o Xº Exame Nacional dos Cartórios (ENAC 202X.X)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_Toc205220536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51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319CAFD" w14:textId="316AC1AA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7" w:history="1">
            <w:r w:rsidR="00A83C59" w:rsidRPr="00F06C97">
              <w:rPr>
                <w:rStyle w:val="Hyperlink"/>
                <w:noProof/>
              </w:rPr>
              <w:t>6.4.11 – Quantidade de candidatos convocados para a Verificação Presencial por resultado do Procedimento de Heteroidentificação do TJRJ para o ENAC 202X.X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_Toc205220537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F8CEE88" w14:textId="7568C178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8" w:history="1">
            <w:r w:rsidR="00A83C59" w:rsidRPr="00F06C97">
              <w:rPr>
                <w:rStyle w:val="Hyperlink"/>
                <w:noProof/>
              </w:rPr>
              <w:t>6.4.12 – Quantidade de recursos contra o resultado da Verificação presencial do Procedimento de Heteroidentificação do TJRJ para ENAC 202X.X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_Toc205220538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53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CA787BD" w14:textId="40F1CB02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39" w:history="1">
            <w:r w:rsidR="00A83C59" w:rsidRPr="00F06C97">
              <w:rPr>
                <w:rStyle w:val="Hyperlink"/>
                <w:noProof/>
              </w:rPr>
              <w:t>6.5 - Assessoria Especial de Cerimonial (ASCER)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_Toc205220539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20F2E36" w14:textId="11659E6D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0" w:history="1">
            <w:r w:rsidR="00A83C59" w:rsidRPr="00F06C97">
              <w:rPr>
                <w:rStyle w:val="Hyperlink"/>
                <w:noProof/>
              </w:rPr>
              <w:t>6.5.1 – Correspondência Protocolar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_Toc205220540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B6C8B36" w14:textId="62681248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1" w:history="1">
            <w:r w:rsidR="00A83C59" w:rsidRPr="00F06C97">
              <w:rPr>
                <w:rStyle w:val="Hyperlink"/>
                <w:noProof/>
              </w:rPr>
              <w:t>6.6 - Departamento de Apoio à Presidência (DEPRE)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_Toc205220541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55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E2555EE" w14:textId="1D7707BA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2" w:history="1">
            <w:r w:rsidR="00A83C59" w:rsidRPr="00F06C97">
              <w:rPr>
                <w:rStyle w:val="Hyperlink"/>
                <w:noProof/>
              </w:rPr>
              <w:t>6.6.1 – Movimentação de Processos no Sistema SEI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55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595E77F5" w14:textId="69614859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3" w:history="1">
            <w:r w:rsidR="00A83C59" w:rsidRPr="00F06C97">
              <w:rPr>
                <w:rStyle w:val="Hyperlink"/>
                <w:noProof/>
              </w:rPr>
              <w:t>6.6.2 – Gerenciamento de Malote Digital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_Toc205220543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56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182CCC72" w14:textId="27027204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4" w:history="1">
            <w:r w:rsidR="00A83C59" w:rsidRPr="00F06C97">
              <w:rPr>
                <w:rStyle w:val="Hyperlink"/>
                <w:noProof/>
              </w:rPr>
              <w:t>6.6.3 – Movimentação de Processos no Sistema SEI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_Toc205220544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57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9ABEE1C" w14:textId="1F3D6282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5" w:history="1">
            <w:r w:rsidR="00A83C59" w:rsidRPr="00F06C97">
              <w:rPr>
                <w:rStyle w:val="Hyperlink"/>
                <w:noProof/>
              </w:rPr>
              <w:t>6.6.4 – Documentos Movimentados pelo SEPAR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_Toc205220545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58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23DA6098" w14:textId="0F673CBC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6" w:history="1">
            <w:r w:rsidR="00A83C59" w:rsidRPr="00F06C97">
              <w:rPr>
                <w:rStyle w:val="Hyperlink"/>
                <w:noProof/>
              </w:rPr>
              <w:t>6.6.5 – Processamento no Sistema PJeCOR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_Toc205220546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59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BB87872" w14:textId="1F54BC71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7" w:history="1">
            <w:r w:rsidR="00A83C59" w:rsidRPr="00F06C97">
              <w:rPr>
                <w:rStyle w:val="Hyperlink"/>
                <w:noProof/>
              </w:rPr>
              <w:t>6.6.6 – Processamento no Sistema eJUD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_Toc205220547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60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EF15CFE" w14:textId="652F7195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8" w:history="1">
            <w:r w:rsidR="00A83C59" w:rsidRPr="00F06C97">
              <w:rPr>
                <w:rStyle w:val="Hyperlink"/>
                <w:noProof/>
              </w:rPr>
              <w:t>6.6.7 – Processamentos no Sistema SEI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_Toc205220548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61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C896339" w14:textId="5A0F0853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49" w:history="1">
            <w:r w:rsidR="00A83C59" w:rsidRPr="00F06C97">
              <w:rPr>
                <w:rStyle w:val="Hyperlink"/>
                <w:noProof/>
              </w:rPr>
              <w:t>6.6.8 – Malote Digital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_Toc205220549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62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4DB07193" w14:textId="14562974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50" w:history="1">
            <w:r w:rsidR="00A83C59" w:rsidRPr="00F06C97">
              <w:rPr>
                <w:rStyle w:val="Hyperlink"/>
                <w:noProof/>
              </w:rPr>
              <w:t>6.6.9 – Comunicados Publicados – Tribunais Superiores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_Toc205220550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63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0501F583" w14:textId="10764BD3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51" w:history="1">
            <w:r w:rsidR="00A83C59" w:rsidRPr="00F06C97">
              <w:rPr>
                <w:rStyle w:val="Hyperlink"/>
                <w:noProof/>
              </w:rPr>
              <w:t>6.8 - Departamento de Apoio Técnico aos Órgãos Colegiados Administrativos (DEACO)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_Toc205220551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64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373465A7" w14:textId="09937797" w:rsidR="00A83C59" w:rsidRDefault="00257332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205220552" w:history="1">
            <w:r w:rsidR="00A83C59" w:rsidRPr="00F06C97">
              <w:rPr>
                <w:rStyle w:val="Hyperlink"/>
                <w:noProof/>
              </w:rPr>
              <w:t>6.8.1 – Índice de Cumprimento de Deliberações Emitidas pelos Colegiados Administrativos Assessorados pelo DEACO:</w:t>
            </w:r>
            <w:r w:rsidR="00A83C59">
              <w:rPr>
                <w:noProof/>
                <w:webHidden/>
              </w:rPr>
              <w:tab/>
            </w:r>
            <w:r w:rsidR="00A83C59">
              <w:rPr>
                <w:noProof/>
                <w:webHidden/>
              </w:rPr>
              <w:fldChar w:fldCharType="begin"/>
            </w:r>
            <w:r w:rsidR="00A83C59">
              <w:rPr>
                <w:noProof/>
                <w:webHidden/>
              </w:rPr>
              <w:instrText xml:space="preserve"> PAGEREF _Toc205220552 \h </w:instrText>
            </w:r>
            <w:r w:rsidR="00A83C59">
              <w:rPr>
                <w:noProof/>
                <w:webHidden/>
              </w:rPr>
            </w:r>
            <w:r w:rsidR="00A83C59">
              <w:rPr>
                <w:noProof/>
                <w:webHidden/>
              </w:rPr>
              <w:fldChar w:fldCharType="separate"/>
            </w:r>
            <w:r w:rsidR="00A83C59">
              <w:rPr>
                <w:noProof/>
                <w:webHidden/>
              </w:rPr>
              <w:t>64</w:t>
            </w:r>
            <w:r w:rsidR="00A83C59">
              <w:rPr>
                <w:noProof/>
                <w:webHidden/>
              </w:rPr>
              <w:fldChar w:fldCharType="end"/>
            </w:r>
          </w:hyperlink>
        </w:p>
        <w:p w14:paraId="702C80F2" w14:textId="1FAAAF6B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53" w:history="1">
            <w:r w:rsidR="00A83C59" w:rsidRPr="00F06C97">
              <w:rPr>
                <w:rStyle w:val="Hyperlink"/>
              </w:rPr>
              <w:t>7. Assuntos do Conselho Nacional de Justiça (CNJ)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_Toc205220553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65</w:t>
            </w:r>
            <w:r w:rsidR="00A83C59">
              <w:rPr>
                <w:webHidden/>
              </w:rPr>
              <w:fldChar w:fldCharType="end"/>
            </w:r>
          </w:hyperlink>
        </w:p>
        <w:p w14:paraId="765BB67A" w14:textId="0E42FBEE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54" w:history="1">
            <w:r w:rsidR="00A83C59" w:rsidRPr="00F06C97">
              <w:rPr>
                <w:rStyle w:val="Hyperlink"/>
              </w:rPr>
              <w:t>8. Cerimônias e Eventos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_Toc205220554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65</w:t>
            </w:r>
            <w:r w:rsidR="00A83C59">
              <w:rPr>
                <w:webHidden/>
              </w:rPr>
              <w:fldChar w:fldCharType="end"/>
            </w:r>
          </w:hyperlink>
        </w:p>
        <w:p w14:paraId="37745C2F" w14:textId="68C39225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55" w:history="1">
            <w:r w:rsidR="00A83C59" w:rsidRPr="00F06C97">
              <w:rPr>
                <w:rStyle w:val="Hyperlink"/>
              </w:rPr>
              <w:t>9. Movimentação de Magistrados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_Toc205220555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67</w:t>
            </w:r>
            <w:r w:rsidR="00A83C59">
              <w:rPr>
                <w:webHidden/>
              </w:rPr>
              <w:fldChar w:fldCharType="end"/>
            </w:r>
          </w:hyperlink>
        </w:p>
        <w:p w14:paraId="06014647" w14:textId="531B9322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56" w:history="1">
            <w:r w:rsidR="00A83C59" w:rsidRPr="00F06C97">
              <w:rPr>
                <w:rStyle w:val="Hyperlink"/>
              </w:rPr>
              <w:t>10. Segurança da Informação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_Toc205220556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67</w:t>
            </w:r>
            <w:r w:rsidR="00A83C59">
              <w:rPr>
                <w:webHidden/>
              </w:rPr>
              <w:fldChar w:fldCharType="end"/>
            </w:r>
          </w:hyperlink>
        </w:p>
        <w:p w14:paraId="79F1C50A" w14:textId="5D152CB1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57" w:history="1">
            <w:r w:rsidR="00A83C59" w:rsidRPr="00F06C97">
              <w:rPr>
                <w:rStyle w:val="Hyperlink"/>
              </w:rPr>
              <w:t>11. Departamento de Apoio aos Órgãos Colegiados Administrativos (DEACO)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_Toc205220557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67</w:t>
            </w:r>
            <w:r w:rsidR="00A83C59">
              <w:rPr>
                <w:webHidden/>
              </w:rPr>
              <w:fldChar w:fldCharType="end"/>
            </w:r>
          </w:hyperlink>
        </w:p>
        <w:p w14:paraId="4B211A20" w14:textId="16A0298C" w:rsidR="00A83C59" w:rsidRDefault="00257332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205220558" w:history="1">
            <w:r w:rsidR="00A83C59" w:rsidRPr="00F06C97">
              <w:rPr>
                <w:rStyle w:val="Hyperlink"/>
              </w:rPr>
              <w:t>12. Outras realizações do GABPRES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_Toc205220558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67</w:t>
            </w:r>
            <w:r w:rsidR="00A83C59">
              <w:rPr>
                <w:webHidden/>
              </w:rPr>
              <w:fldChar w:fldCharType="end"/>
            </w:r>
          </w:hyperlink>
        </w:p>
        <w:p w14:paraId="3E84311E" w14:textId="2A9BD9E6" w:rsidR="004E51B2" w:rsidRPr="004E51B2" w:rsidRDefault="00257332" w:rsidP="00991ADC">
          <w:pPr>
            <w:pStyle w:val="Sumrio1"/>
          </w:pPr>
          <w:hyperlink w:anchor="_Toc205220559" w:history="1">
            <w:r w:rsidR="00A83C59" w:rsidRPr="00F06C97">
              <w:rPr>
                <w:rStyle w:val="Hyperlink"/>
              </w:rPr>
              <w:t>13. Planilhas de Indicadores - Estratégicos Gerenciais e Operacionais</w:t>
            </w:r>
            <w:r w:rsidR="00A83C59">
              <w:rPr>
                <w:webHidden/>
              </w:rPr>
              <w:tab/>
            </w:r>
            <w:r w:rsidR="00A83C59">
              <w:rPr>
                <w:webHidden/>
              </w:rPr>
              <w:fldChar w:fldCharType="begin"/>
            </w:r>
            <w:r w:rsidR="00A83C59">
              <w:rPr>
                <w:webHidden/>
              </w:rPr>
              <w:instrText xml:space="preserve"> PAGEREF _Toc205220559 \h </w:instrText>
            </w:r>
            <w:r w:rsidR="00A83C59">
              <w:rPr>
                <w:webHidden/>
              </w:rPr>
            </w:r>
            <w:r w:rsidR="00A83C59">
              <w:rPr>
                <w:webHidden/>
              </w:rPr>
              <w:fldChar w:fldCharType="separate"/>
            </w:r>
            <w:r w:rsidR="00A83C59">
              <w:rPr>
                <w:webHidden/>
              </w:rPr>
              <w:t>68</w:t>
            </w:r>
            <w:r w:rsidR="00A83C59">
              <w:rPr>
                <w:webHidden/>
              </w:rPr>
              <w:fldChar w:fldCharType="end"/>
            </w:r>
          </w:hyperlink>
          <w:r w:rsidR="000E6B3A">
            <w:fldChar w:fldCharType="end"/>
          </w:r>
        </w:p>
      </w:sdtContent>
    </w:sdt>
    <w:p w14:paraId="448E12D7" w14:textId="1A24F0BD" w:rsidR="00F0457E" w:rsidRPr="00F0457E" w:rsidRDefault="001D38B7" w:rsidP="003E655E">
      <w:pPr>
        <w:pStyle w:val="Ttulo1"/>
      </w:pPr>
      <w:bookmarkStart w:id="1" w:name="_Toc205220489"/>
      <w:r w:rsidRPr="004779B9">
        <w:lastRenderedPageBreak/>
        <w:t>1. ESTRUTURA ORGANIZACIONAL</w:t>
      </w:r>
      <w:r w:rsidR="00EE3368">
        <w:t>|ORGANOGRAMA</w:t>
      </w:r>
      <w:bookmarkEnd w:id="1"/>
    </w:p>
    <w:p w14:paraId="7CB7BAA8" w14:textId="4E4877DF" w:rsidR="00FD3F38" w:rsidRDefault="00FD3F38" w:rsidP="00A741D5">
      <w:pPr>
        <w:ind w:left="-709"/>
        <w:jc w:val="center"/>
        <w:rPr>
          <w:b/>
          <w:bCs/>
          <w:sz w:val="32"/>
          <w:szCs w:val="32"/>
        </w:rPr>
      </w:pPr>
    </w:p>
    <w:p w14:paraId="069818BB" w14:textId="13F97F20" w:rsidR="004C2791" w:rsidRDefault="004C2791" w:rsidP="00A741D5">
      <w:pPr>
        <w:ind w:left="-709"/>
        <w:jc w:val="center"/>
        <w:rPr>
          <w:b/>
          <w:bCs/>
          <w:sz w:val="32"/>
          <w:szCs w:val="32"/>
        </w:rPr>
      </w:pPr>
      <w:r w:rsidRPr="00526AE9">
        <w:rPr>
          <w:b/>
          <w:bCs/>
          <w:noProof/>
          <w:sz w:val="32"/>
          <w:szCs w:val="32"/>
        </w:rPr>
        <w:drawing>
          <wp:inline distT="0" distB="0" distL="0" distR="0" wp14:anchorId="658EA326" wp14:editId="5EB6C7C3">
            <wp:extent cx="6570980" cy="3012662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01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AD42D" w14:textId="77777777" w:rsidR="00FD3F38" w:rsidRDefault="00FD3F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900AD96" w14:textId="281570BD" w:rsidR="00550F0E" w:rsidRPr="003E655E" w:rsidRDefault="002373D7" w:rsidP="003E655E">
      <w:pPr>
        <w:pStyle w:val="Ttulo1"/>
      </w:pPr>
      <w:bookmarkStart w:id="2" w:name="_Toc205220490"/>
      <w:r>
        <w:lastRenderedPageBreak/>
        <w:t>2</w:t>
      </w:r>
      <w:r w:rsidR="00550F0E" w:rsidRPr="003E655E">
        <w:t xml:space="preserve">. </w:t>
      </w:r>
      <w:r w:rsidR="009E738A" w:rsidRPr="003E655E">
        <w:t xml:space="preserve">GABINETE DA PRESIDÊNCIA </w:t>
      </w:r>
      <w:r w:rsidR="00A62DAD" w:rsidRPr="003E655E">
        <w:t>(</w:t>
      </w:r>
      <w:r w:rsidR="009E738A" w:rsidRPr="003E655E">
        <w:t>GABPRES</w:t>
      </w:r>
      <w:r w:rsidR="00A62DAD" w:rsidRPr="003E655E">
        <w:t>)</w:t>
      </w:r>
      <w:bookmarkEnd w:id="2"/>
    </w:p>
    <w:p w14:paraId="7BB15B4C" w14:textId="77777777" w:rsidR="00E962BC" w:rsidRPr="00542EF9" w:rsidRDefault="00E962BC" w:rsidP="00E962BC">
      <w:r w:rsidRPr="00542EF9">
        <w:t>Ao Gabinete da Presidência cabe a missão de contribuir para o desempenho das atividades administrativas, políticas e de representação da Presidência, projetando e fortalecendo a imagem institucional do Poder Judiciário, incumbindo-lhe, especialmente:</w:t>
      </w:r>
    </w:p>
    <w:p w14:paraId="5E085A29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a) propor ações e procedimentos que auxiliem o processo decisório da Administração Judiciária; </w:t>
      </w:r>
    </w:p>
    <w:p w14:paraId="0177B1F0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b) dirigir, orientar e coordenar atividades que atendam, com presteza e permanência, ao Chefe do Poder Judiciário no desempenho de suas funções; </w:t>
      </w:r>
    </w:p>
    <w:p w14:paraId="67F1EBE6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c) supervisionar e controlar a recepção, a seleção e o encaminhamento de expediente e correspondência do Chefe do Poder Judiciário; </w:t>
      </w:r>
    </w:p>
    <w:p w14:paraId="46F3BABC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d) promover contatos com órgãos internos e externos, necessários às atividades da Presidência, inclusive para a criação, a transformação e a instalação de Comarca, Vara ou Juizado Especial; </w:t>
      </w:r>
    </w:p>
    <w:p w14:paraId="0F4F9DFC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e) promover e divulgar, internamente, as atividades realizadas pelas diversas unidades subordinadas; </w:t>
      </w:r>
    </w:p>
    <w:p w14:paraId="7C6C7E4C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f) redigir minutas de projeto de resolução de iniciativa do Presidente, para encaminhamento ao Órgão Especial, bem como mensagens ao Poder Legislativo; </w:t>
      </w:r>
    </w:p>
    <w:p w14:paraId="69361AD3" w14:textId="77777777" w:rsidR="00E962BC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g) estabelecer os objetivos e respectivos indicadores de desempenho do Gabinete, acompanhando seus resultados; </w:t>
      </w:r>
    </w:p>
    <w:p w14:paraId="5BAFFC2C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h) gerenciar a tramitação de expedientes administrativos e judiciais da Presidência, submetendo-os ao Presidente devidamente informados; </w:t>
      </w:r>
    </w:p>
    <w:p w14:paraId="096A16EE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i) elaborar, divulgar e atualizar relatórios gerenciais, contemplando o acompanhamento das ações previstas no planejamento estratégico; </w:t>
      </w:r>
    </w:p>
    <w:p w14:paraId="45FE4E00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j) cumprir despachos e fornecer informações requeridas por usuários; </w:t>
      </w:r>
    </w:p>
    <w:p w14:paraId="48032FEA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k) realizar a análise prévia de anteprojeto a ser submetido à aprovação da Administração Superior do Poder Judiciário do Estado do Rio de Janeiro; </w:t>
      </w:r>
    </w:p>
    <w:p w14:paraId="3D51FCA6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l) registrar e acompanhar todo o processo de aprovação de anteprojeto, bem como a preparação e a execução do projeto decorrente, no âmbito do Poder Judiciário do Estado do Rio de Janeiro; </w:t>
      </w:r>
    </w:p>
    <w:p w14:paraId="0D564194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m) classificar, guardar e preservar documentos arquivados; </w:t>
      </w:r>
    </w:p>
    <w:p w14:paraId="411E7301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 xml:space="preserve">n) controlar prazos de guarda do acervo documental recebido para arquivamento no Gabinete, de acordo com tabela de temporalidade; </w:t>
      </w:r>
    </w:p>
    <w:p w14:paraId="482EB598" w14:textId="77777777" w:rsidR="00E962BC" w:rsidRPr="00542EF9" w:rsidRDefault="00E962BC" w:rsidP="00E962BC">
      <w:pPr>
        <w:ind w:left="708"/>
        <w:rPr>
          <w:szCs w:val="24"/>
        </w:rPr>
      </w:pPr>
      <w:r w:rsidRPr="00542EF9">
        <w:rPr>
          <w:szCs w:val="24"/>
        </w:rPr>
        <w:lastRenderedPageBreak/>
        <w:t xml:space="preserve">o) encaminhar para o Departamento de Gestão de Acervos Arquivísticos o acervo documental com prazo de guarda, em sua fase corrente, superior a dois anos; </w:t>
      </w:r>
    </w:p>
    <w:p w14:paraId="42F965F4" w14:textId="77777777" w:rsidR="00E962BC" w:rsidRDefault="00E962BC" w:rsidP="00E962BC">
      <w:pPr>
        <w:ind w:left="708"/>
        <w:rPr>
          <w:szCs w:val="24"/>
        </w:rPr>
      </w:pPr>
      <w:r w:rsidRPr="00542EF9">
        <w:rPr>
          <w:szCs w:val="24"/>
        </w:rPr>
        <w:t>p) coordenar a remessa de expediente para publicação no Diário da Justiça Eletrônico do Poder Judiciário do Estado do Rio de Janeiro, a respectiva certificação em autos processuais, quando for o caso, e o registro dos despachos publicados no sistema informatizado de protocolo</w:t>
      </w:r>
      <w:r>
        <w:rPr>
          <w:szCs w:val="24"/>
        </w:rPr>
        <w:t>.</w:t>
      </w:r>
    </w:p>
    <w:p w14:paraId="61674B16" w14:textId="402B19DA" w:rsidR="00A25D52" w:rsidRPr="00344091" w:rsidRDefault="00A25D52" w:rsidP="00AA15CF">
      <w:pPr>
        <w:pStyle w:val="SemEspaamento"/>
        <w:rPr>
          <w:b w:val="0"/>
        </w:rPr>
      </w:pPr>
      <w:r w:rsidRPr="00AA15CF">
        <w:t xml:space="preserve">Chefe de </w:t>
      </w:r>
      <w:r w:rsidRPr="00344091">
        <w:t xml:space="preserve">Gabinete: </w:t>
      </w:r>
      <w:r w:rsidR="00F65A57" w:rsidRPr="00344091">
        <w:rPr>
          <w:b w:val="0"/>
        </w:rPr>
        <w:t>Luciana Oliveira dos Santos Paulo Fernandes</w:t>
      </w:r>
    </w:p>
    <w:p w14:paraId="0C73E51F" w14:textId="508B98AF" w:rsidR="00F928A0" w:rsidRPr="00344091" w:rsidRDefault="00F928A0" w:rsidP="00AA15CF">
      <w:pPr>
        <w:pStyle w:val="SemEspaamento"/>
        <w:rPr>
          <w:b w:val="0"/>
        </w:rPr>
      </w:pPr>
      <w:r w:rsidRPr="00344091">
        <w:t xml:space="preserve">Subchefe de Gabinete: </w:t>
      </w:r>
      <w:r w:rsidR="00F65A57" w:rsidRPr="00344091">
        <w:rPr>
          <w:b w:val="0"/>
        </w:rPr>
        <w:t>Raquel Pixioline Arantes de Barros</w:t>
      </w:r>
    </w:p>
    <w:p w14:paraId="09DE1014" w14:textId="0D1C7B7B" w:rsidR="00A25D52" w:rsidRPr="00AA15CF" w:rsidRDefault="00A25D52" w:rsidP="00AA15CF">
      <w:pPr>
        <w:pStyle w:val="SemEspaamento"/>
        <w:rPr>
          <w:b w:val="0"/>
        </w:rPr>
      </w:pPr>
      <w:r w:rsidRPr="00AA15CF">
        <w:t xml:space="preserve">Telefone: </w:t>
      </w:r>
      <w:r w:rsidRPr="00AA15CF">
        <w:rPr>
          <w:b w:val="0"/>
        </w:rPr>
        <w:t>(21) 3133-4373</w:t>
      </w:r>
      <w:r w:rsidR="00F928A0" w:rsidRPr="00AA15CF">
        <w:rPr>
          <w:b w:val="0"/>
        </w:rPr>
        <w:t xml:space="preserve"> / 2926</w:t>
      </w:r>
    </w:p>
    <w:p w14:paraId="271B733C" w14:textId="6E541D69" w:rsidR="00A25D52" w:rsidRPr="00C9033D" w:rsidRDefault="00CE29D4" w:rsidP="00AA15CF">
      <w:pPr>
        <w:pStyle w:val="SemEspaamento"/>
        <w:rPr>
          <w:rStyle w:val="Hyperlink"/>
          <w:b w:val="0"/>
        </w:rPr>
      </w:pPr>
      <w:r w:rsidRPr="00AA15CF">
        <w:t>E</w:t>
      </w:r>
      <w:r w:rsidR="00A25D52" w:rsidRPr="00AA15CF">
        <w:t xml:space="preserve">-mail: </w:t>
      </w:r>
      <w:r w:rsidRPr="00C9033D">
        <w:rPr>
          <w:rStyle w:val="Hyperlink"/>
          <w:b w:val="0"/>
        </w:rPr>
        <w:t>gabpresidencia@tjrj.jus.br</w:t>
      </w:r>
    </w:p>
    <w:p w14:paraId="7D0E8A12" w14:textId="33808E1D" w:rsidR="00542EF9" w:rsidRDefault="00542EF9" w:rsidP="00542EF9">
      <w:pPr>
        <w:rPr>
          <w:szCs w:val="24"/>
        </w:rPr>
      </w:pPr>
    </w:p>
    <w:p w14:paraId="28AD9846" w14:textId="7DE027F8" w:rsidR="00FF2257" w:rsidRDefault="003E2D00" w:rsidP="003E655E">
      <w:pPr>
        <w:pStyle w:val="Ttulo1"/>
      </w:pPr>
      <w:bookmarkStart w:id="3" w:name="_Toc161134117"/>
      <w:bookmarkStart w:id="4" w:name="_Toc205220491"/>
      <w:r>
        <w:t>3</w:t>
      </w:r>
      <w:r w:rsidR="00FF2257">
        <w:t>. ASSESSORIA</w:t>
      </w:r>
      <w:bookmarkEnd w:id="3"/>
      <w:r w:rsidR="002A5164">
        <w:t>S</w:t>
      </w:r>
      <w:bookmarkEnd w:id="4"/>
    </w:p>
    <w:p w14:paraId="6E60BBCC" w14:textId="6E77B294" w:rsidR="0079239A" w:rsidRDefault="00085747" w:rsidP="003E655E">
      <w:pPr>
        <w:pStyle w:val="Ttulo2"/>
      </w:pPr>
      <w:bookmarkStart w:id="5" w:name="_Toc205220492"/>
      <w:r>
        <w:t>3</w:t>
      </w:r>
      <w:r w:rsidR="00550F0E" w:rsidRPr="00FF2257">
        <w:t>.</w:t>
      </w:r>
      <w:r w:rsidR="008B2A2D">
        <w:t>1</w:t>
      </w:r>
      <w:r w:rsidR="00550F0E" w:rsidRPr="00FF2257">
        <w:t xml:space="preserve"> - </w:t>
      </w:r>
      <w:r w:rsidR="00FF2257" w:rsidRPr="00FF2257">
        <w:t xml:space="preserve">Assessoria para assuntos referentes aos Tribunais Superiores, Conselho Nacional de Justiça e Legislativos </w:t>
      </w:r>
      <w:r w:rsidR="00A62DAD">
        <w:t>(</w:t>
      </w:r>
      <w:r w:rsidR="00FF2257" w:rsidRPr="00FF2257">
        <w:t>ASCNJ</w:t>
      </w:r>
      <w:r w:rsidR="00A62DAD">
        <w:t>)</w:t>
      </w:r>
      <w:bookmarkEnd w:id="5"/>
    </w:p>
    <w:p w14:paraId="72F8AD3D" w14:textId="77777777" w:rsidR="004D68E7" w:rsidRDefault="00073A1F" w:rsidP="003E655E">
      <w:r>
        <w:t xml:space="preserve">Cabe à Assessoria para Assuntos Referentes aos Tribunais Superiores, Conselho Nacional de Justiça e Legislativos as seguintes atribuições: </w:t>
      </w:r>
    </w:p>
    <w:p w14:paraId="29126628" w14:textId="77777777" w:rsidR="004D68E7" w:rsidRDefault="00073A1F" w:rsidP="003E655E">
      <w:pPr>
        <w:ind w:left="708"/>
      </w:pPr>
      <w:r>
        <w:t xml:space="preserve">a) remeter ao Setor de Protocolo da Presidência, para autuação, os novos processos instaurados no âmbito do Conselho Nacional de Justiça - CNJ; </w:t>
      </w:r>
    </w:p>
    <w:p w14:paraId="2759EF03" w14:textId="77777777" w:rsidR="004D68E7" w:rsidRDefault="00073A1F" w:rsidP="003E655E">
      <w:pPr>
        <w:ind w:left="708"/>
      </w:pPr>
      <w:r>
        <w:t xml:space="preserve">b) extrair cópia eletrônica de todo despacho/decisão de intimação do Tribunal de Justiça do Estado do Rio de Janeiro, bem como as peças necessárias para atualização, juntando aos autos do respectivo processo administrativo, no tocante a processos já existentes; </w:t>
      </w:r>
    </w:p>
    <w:p w14:paraId="7FCAD3C4" w14:textId="77777777" w:rsidR="004D68E7" w:rsidRDefault="00073A1F" w:rsidP="003E655E">
      <w:pPr>
        <w:ind w:left="708"/>
      </w:pPr>
      <w:r>
        <w:t xml:space="preserve">c) controlar os prazos constantes da lista de intimação dos processos eletrônicos e dos ofícios encaminhados pelo CNJ; </w:t>
      </w:r>
    </w:p>
    <w:p w14:paraId="42F548DF" w14:textId="77777777" w:rsidR="004D68E7" w:rsidRDefault="00073A1F" w:rsidP="003E655E">
      <w:pPr>
        <w:ind w:left="708"/>
      </w:pPr>
      <w:r>
        <w:t xml:space="preserve">d) acompanhar diariamente o recebimento de documentos provenientes do CNJ no Malote Digital e no e-mail institucional, protocolando, autuando e submetendo-os à conclusão do Presidente ou do Juiz Auxiliar com atribuição; </w:t>
      </w:r>
    </w:p>
    <w:p w14:paraId="3BDFC133" w14:textId="77777777" w:rsidR="004D68E7" w:rsidRDefault="00073A1F" w:rsidP="003E655E">
      <w:pPr>
        <w:ind w:left="708"/>
      </w:pPr>
      <w:r>
        <w:t xml:space="preserve">e) elaborar as minutas de informações e defesas institucionais a serem prestadas ao CNJ, com o auxílio, se for o caso, de outras Unidades; </w:t>
      </w:r>
    </w:p>
    <w:p w14:paraId="315200F7" w14:textId="77777777" w:rsidR="004D68E7" w:rsidRDefault="00073A1F" w:rsidP="003E655E">
      <w:pPr>
        <w:ind w:left="708"/>
      </w:pPr>
      <w:r>
        <w:t xml:space="preserve">f) controlar os prazos estabelecidos para prestação de informações por outras unidades organizacionais; </w:t>
      </w:r>
    </w:p>
    <w:p w14:paraId="257BA6B5" w14:textId="77777777" w:rsidR="004D68E7" w:rsidRDefault="00073A1F" w:rsidP="003E655E">
      <w:pPr>
        <w:ind w:left="708"/>
      </w:pPr>
      <w:r>
        <w:lastRenderedPageBreak/>
        <w:t xml:space="preserve">g) prestar suporte ao encaminhamento, por meio eletrônico, das decisões proferidas no Órgão Especial e na Presidência em processos de natureza disciplinar contra Magistrados, conforme determina a Resolução n° 135, de 13 de julho de 2011, do CNJ; </w:t>
      </w:r>
    </w:p>
    <w:p w14:paraId="7431FE37" w14:textId="77777777" w:rsidR="004D68E7" w:rsidRDefault="00073A1F" w:rsidP="003E655E">
      <w:pPr>
        <w:ind w:left="708"/>
      </w:pPr>
      <w:r>
        <w:t xml:space="preserve">h) elaborar e atualizar tabela de acompanhamento de processos provenientes do CNJ; </w:t>
      </w:r>
    </w:p>
    <w:p w14:paraId="3B871646" w14:textId="77777777" w:rsidR="004D68E7" w:rsidRDefault="00073A1F" w:rsidP="003E655E">
      <w:pPr>
        <w:ind w:left="708"/>
      </w:pPr>
      <w:r>
        <w:t xml:space="preserve">i) fornecer informações para elaboração e atualização de tabela contendo listagem dos representantes do Poder Judiciário do Estado do Rio de Janeiro em Comissões, Projetos, Grupos de Trabalhos, entre outros, junto ao CNJ; </w:t>
      </w:r>
    </w:p>
    <w:p w14:paraId="4851D1B3" w14:textId="77777777" w:rsidR="004D68E7" w:rsidRDefault="00073A1F" w:rsidP="003E655E">
      <w:pPr>
        <w:ind w:left="708"/>
      </w:pPr>
      <w:r>
        <w:t xml:space="preserve">j) elaborar e atualizar tabela de acompanhamento de Resoluções, Recomendações, Provimentos e demais atos provenientes do CNJ; </w:t>
      </w:r>
    </w:p>
    <w:p w14:paraId="7BB4FF4A" w14:textId="77777777" w:rsidR="004D68E7" w:rsidRDefault="00073A1F" w:rsidP="003E655E">
      <w:pPr>
        <w:ind w:left="708"/>
      </w:pPr>
      <w:r>
        <w:t xml:space="preserve">k) adotar as providências cabíveis para fins de ativação do cadastro dos usuários no sistema informatizado do CNJ, quando necessário e solicitado; </w:t>
      </w:r>
    </w:p>
    <w:p w14:paraId="0896CFF2" w14:textId="77777777" w:rsidR="004D68E7" w:rsidRDefault="00073A1F" w:rsidP="003E655E">
      <w:pPr>
        <w:ind w:left="708"/>
      </w:pPr>
      <w:r>
        <w:t xml:space="preserve">l) encaminhar as informações prestadas pelo Poder Judiciário do Estado do Rio de Janeiro por meio eletrônico, malote digital, ou e-mail, conforme o caso; </w:t>
      </w:r>
    </w:p>
    <w:p w14:paraId="496E919C" w14:textId="77777777" w:rsidR="004D68E7" w:rsidRDefault="00073A1F" w:rsidP="003E655E">
      <w:pPr>
        <w:ind w:left="708"/>
      </w:pPr>
      <w:r>
        <w:t xml:space="preserve">m) promover, por meio do Departamento de Comunicação Interna, a divulgação dos eventos, seminários, workshops, cursos e similares realizados pelo Conselho Nacional de Justiça, quando solicitado pelo CNJ e determinado pela Presidência; </w:t>
      </w:r>
    </w:p>
    <w:p w14:paraId="4E49CF34" w14:textId="77777777" w:rsidR="004D68E7" w:rsidRDefault="00073A1F" w:rsidP="003E655E">
      <w:pPr>
        <w:ind w:left="708"/>
      </w:pPr>
      <w:r>
        <w:t xml:space="preserve">n) adotar as providências cabíveis para o cumprimento das cartas de ordem dirigidas pelo CNJ à Presidência, promovendo os meios necessários para a comunicação da pessoa a ser intimada, conforme determinado pela autoridade competente. </w:t>
      </w:r>
    </w:p>
    <w:p w14:paraId="69200E98" w14:textId="77777777" w:rsidR="004D68E7" w:rsidRDefault="00073A1F" w:rsidP="003E655E">
      <w:pPr>
        <w:ind w:left="708"/>
      </w:pPr>
      <w:r>
        <w:t xml:space="preserve">o) acompanhar os processos legislativos de interesse do Tribunal de Justiça, conforme estabelecido pelo Presidente; </w:t>
      </w:r>
    </w:p>
    <w:p w14:paraId="1D28384D" w14:textId="663A78D0" w:rsidR="00B63120" w:rsidRDefault="00073A1F" w:rsidP="003E655E">
      <w:pPr>
        <w:ind w:left="708"/>
      </w:pPr>
      <w:r>
        <w:t>p) acompanhar os processos de interesse do Tribunal de Justiça nos Tribunais Superiores, conforme estabelecido pelo Presidente.</w:t>
      </w:r>
    </w:p>
    <w:p w14:paraId="6C39B59A" w14:textId="77777777" w:rsidR="00C56E2B" w:rsidRDefault="00C56E2B" w:rsidP="00C56E2B"/>
    <w:p w14:paraId="27C4FA5F" w14:textId="6AE5729F" w:rsidR="00F73C46" w:rsidRDefault="00F73C46" w:rsidP="001A3C97">
      <w:pPr>
        <w:spacing w:line="240" w:lineRule="auto"/>
      </w:pPr>
      <w:r>
        <w:rPr>
          <w:b/>
        </w:rPr>
        <w:t>Assessor</w:t>
      </w:r>
      <w:r>
        <w:t>: Bruno da Fonseca Antonucci Nunes</w:t>
      </w:r>
    </w:p>
    <w:p w14:paraId="56BBD02D" w14:textId="34C567F5" w:rsidR="00F73C46" w:rsidRDefault="00F73C46" w:rsidP="001A3C97">
      <w:pPr>
        <w:spacing w:line="240" w:lineRule="auto"/>
      </w:pPr>
      <w:r>
        <w:rPr>
          <w:b/>
        </w:rPr>
        <w:t>Telefone</w:t>
      </w:r>
      <w:r>
        <w:t>: (21) 3133-</w:t>
      </w:r>
      <w:r w:rsidR="001545F7">
        <w:t>4171/3133-3506/3133-3580</w:t>
      </w:r>
    </w:p>
    <w:p w14:paraId="0879ADA7" w14:textId="77777777" w:rsidR="00C56E2B" w:rsidRPr="002418DB" w:rsidRDefault="00C9033D" w:rsidP="00C56E2B">
      <w:pPr>
        <w:spacing w:line="240" w:lineRule="auto"/>
        <w:rPr>
          <w:rStyle w:val="Hyperlink"/>
        </w:rPr>
      </w:pPr>
      <w:r w:rsidRPr="003E655E">
        <w:rPr>
          <w:b/>
        </w:rPr>
        <w:t>E-mail</w:t>
      </w:r>
      <w:r>
        <w:t xml:space="preserve">: </w:t>
      </w:r>
      <w:r w:rsidR="00C56E2B">
        <w:rPr>
          <w:rStyle w:val="Hyperlink"/>
        </w:rPr>
        <w:t>assessoriacnj</w:t>
      </w:r>
      <w:r w:rsidR="00C56E2B" w:rsidRPr="002418DB">
        <w:rPr>
          <w:rStyle w:val="Hyperlink"/>
        </w:rPr>
        <w:t>@tjrj.jus.br</w:t>
      </w:r>
    </w:p>
    <w:p w14:paraId="5D975E57" w14:textId="77777777" w:rsidR="003E655E" w:rsidRDefault="003E655E" w:rsidP="003E655E"/>
    <w:p w14:paraId="1C86539A" w14:textId="77777777" w:rsidR="0001203A" w:rsidRDefault="0001203A" w:rsidP="0001203A">
      <w:pPr>
        <w:pStyle w:val="Ttulo2"/>
      </w:pPr>
      <w:bookmarkStart w:id="6" w:name="_Toc205220493"/>
      <w:r>
        <w:lastRenderedPageBreak/>
        <w:t>3</w:t>
      </w:r>
      <w:r w:rsidRPr="001545F7">
        <w:t>.</w:t>
      </w:r>
      <w:r>
        <w:t>2</w:t>
      </w:r>
      <w:r w:rsidRPr="001545F7">
        <w:t xml:space="preserve"> - Assessoria às Comissões dos Concursos </w:t>
      </w:r>
      <w:r w:rsidRPr="009F5DBA">
        <w:t>para</w:t>
      </w:r>
      <w:r w:rsidRPr="001545F7">
        <w:t xml:space="preserve"> Magistratura </w:t>
      </w:r>
      <w:r>
        <w:t>(ASMAG)</w:t>
      </w:r>
      <w:bookmarkEnd w:id="6"/>
    </w:p>
    <w:p w14:paraId="68420173" w14:textId="77777777" w:rsidR="0001203A" w:rsidRPr="00AD1FD9" w:rsidRDefault="0001203A" w:rsidP="0001203A">
      <w:pPr>
        <w:shd w:val="clear" w:color="auto" w:fill="FFFFFF"/>
        <w:spacing w:after="0"/>
        <w:rPr>
          <w:rStyle w:val="Hyperlink"/>
          <w:color w:val="auto"/>
          <w:u w:val="none"/>
          <w:shd w:val="clear" w:color="auto" w:fill="FFFFFF"/>
        </w:rPr>
      </w:pPr>
      <w:r w:rsidRPr="00AD1FD9">
        <w:rPr>
          <w:rStyle w:val="Hyperlink"/>
          <w:color w:val="auto"/>
          <w:u w:val="none"/>
          <w:shd w:val="clear" w:color="auto" w:fill="FFFFFF"/>
        </w:rPr>
        <w:t xml:space="preserve">A Assessoria às Comissões dos Concursos </w:t>
      </w:r>
      <w:r w:rsidRPr="009F5DBA">
        <w:rPr>
          <w:rStyle w:val="Hyperlink"/>
          <w:color w:val="auto"/>
          <w:u w:val="none"/>
          <w:shd w:val="clear" w:color="auto" w:fill="FFFFFF"/>
        </w:rPr>
        <w:t>para</w:t>
      </w:r>
      <w:r w:rsidRPr="00AD1FD9">
        <w:rPr>
          <w:rStyle w:val="Hyperlink"/>
          <w:color w:val="auto"/>
          <w:u w:val="none"/>
          <w:shd w:val="clear" w:color="auto" w:fill="FFFFFF"/>
        </w:rPr>
        <w:t xml:space="preserve"> Magistratura tem por missão desenvolver as atividades relacionadas ao planejamento, organização e a execução dos Concursos para ingresso na Magistratura de Carreira, bem como dos Procedimentos de </w:t>
      </w:r>
      <w:proofErr w:type="spellStart"/>
      <w:r w:rsidRPr="00AD1FD9">
        <w:rPr>
          <w:rStyle w:val="Hyperlink"/>
          <w:color w:val="auto"/>
          <w:u w:val="none"/>
          <w:shd w:val="clear" w:color="auto" w:fill="FFFFFF"/>
        </w:rPr>
        <w:t>Heteroidentificação</w:t>
      </w:r>
      <w:proofErr w:type="spellEnd"/>
      <w:r w:rsidRPr="00AD1FD9">
        <w:rPr>
          <w:rStyle w:val="Hyperlink"/>
          <w:color w:val="auto"/>
          <w:u w:val="none"/>
          <w:shd w:val="clear" w:color="auto" w:fill="FFFFFF"/>
        </w:rPr>
        <w:t xml:space="preserve"> do Tribunal para o </w:t>
      </w:r>
      <w:r>
        <w:rPr>
          <w:rStyle w:val="Hyperlink"/>
          <w:color w:val="auto"/>
          <w:u w:val="none"/>
          <w:shd w:val="clear" w:color="auto" w:fill="FFFFFF"/>
        </w:rPr>
        <w:t>Concurso para Magistratura</w:t>
      </w:r>
      <w:r w:rsidRPr="00AD1FD9">
        <w:rPr>
          <w:rStyle w:val="Hyperlink"/>
          <w:color w:val="auto"/>
          <w:u w:val="none"/>
          <w:shd w:val="clear" w:color="auto" w:fill="FFFFFF"/>
        </w:rPr>
        <w:t xml:space="preserve"> e o Exame Nacional da Magistratura (ENAM), </w:t>
      </w:r>
      <w:r w:rsidRPr="0062628D">
        <w:rPr>
          <w:rStyle w:val="Hyperlink"/>
          <w:color w:val="auto"/>
          <w:u w:val="none"/>
          <w:shd w:val="clear" w:color="auto" w:fill="FFFFFF"/>
        </w:rPr>
        <w:t xml:space="preserve">e Exame Nacional dos Cartórios (ENAC), </w:t>
      </w:r>
      <w:r w:rsidRPr="00AD1FD9">
        <w:rPr>
          <w:rStyle w:val="Hyperlink"/>
          <w:color w:val="auto"/>
          <w:u w:val="none"/>
          <w:shd w:val="clear" w:color="auto" w:fill="FFFFFF"/>
        </w:rPr>
        <w:t>incumbindo-lhe, especialmente:</w:t>
      </w:r>
    </w:p>
    <w:p w14:paraId="473E960F" w14:textId="77777777" w:rsidR="0001203A" w:rsidRPr="00AD1FD9" w:rsidRDefault="0001203A" w:rsidP="0001203A">
      <w:pPr>
        <w:shd w:val="clear" w:color="auto" w:fill="FFFFFF"/>
        <w:spacing w:after="0"/>
        <w:rPr>
          <w:rStyle w:val="Hyperlink"/>
          <w:color w:val="auto"/>
          <w:u w:val="none"/>
          <w:shd w:val="clear" w:color="auto" w:fill="FFFFFF"/>
        </w:rPr>
      </w:pPr>
    </w:p>
    <w:p w14:paraId="470F8BE6" w14:textId="77777777" w:rsidR="0001203A" w:rsidRPr="00DD502B" w:rsidRDefault="0001203A" w:rsidP="0001203A">
      <w:pPr>
        <w:ind w:left="708"/>
      </w:pPr>
      <w:r w:rsidRPr="00DD502B">
        <w:t xml:space="preserve">a) o apoio administrativo às Comissões de </w:t>
      </w:r>
      <w:bookmarkStart w:id="7" w:name="_Hlk181205187"/>
      <w:r w:rsidRPr="00DD502B">
        <w:t>Concurso para Magistratura</w:t>
      </w:r>
      <w:bookmarkEnd w:id="7"/>
      <w:r w:rsidRPr="00DD502B">
        <w:t xml:space="preserve">, às Bancas Examinadoras e às Comissões de </w:t>
      </w:r>
      <w:proofErr w:type="spellStart"/>
      <w:r w:rsidRPr="00DD502B">
        <w:t>Heteroidentificação</w:t>
      </w:r>
      <w:proofErr w:type="spellEnd"/>
      <w:r w:rsidRPr="00DD502B">
        <w:t xml:space="preserve">, bem como às Coordenações Administrativas dos Procedimentos de </w:t>
      </w:r>
      <w:proofErr w:type="spellStart"/>
      <w:r w:rsidRPr="00DD502B">
        <w:t>Heteroidentificação</w:t>
      </w:r>
      <w:proofErr w:type="spellEnd"/>
      <w:r w:rsidRPr="00DD502B">
        <w:t xml:space="preserve"> do TJRJ </w:t>
      </w:r>
      <w:bookmarkStart w:id="8" w:name="_Hlk181706338"/>
      <w:r w:rsidRPr="00DD502B">
        <w:t>para o Exame Nacional da Magistratura (ENAM)</w:t>
      </w:r>
      <w:bookmarkEnd w:id="8"/>
      <w:r w:rsidRPr="006307C4">
        <w:t xml:space="preserve"> </w:t>
      </w:r>
      <w:r w:rsidRPr="009F5DBA">
        <w:t>e o Exame Nacional dos Cartórios (ENAC);</w:t>
      </w:r>
    </w:p>
    <w:p w14:paraId="3A76D736" w14:textId="77777777" w:rsidR="0001203A" w:rsidRPr="008B2A2D" w:rsidRDefault="0001203A" w:rsidP="0001203A">
      <w:pPr>
        <w:ind w:left="708"/>
      </w:pPr>
      <w:r w:rsidRPr="00DD502B">
        <w:t>b) a composição da listagem dos juízes de direito responsáveis pela fiscalização das provas das 1ª e 2ª etapas do Concurso para Magistratura</w:t>
      </w:r>
      <w:r w:rsidRPr="008B2A2D">
        <w:t>;</w:t>
      </w:r>
    </w:p>
    <w:p w14:paraId="7C2B1897" w14:textId="77777777" w:rsidR="0001203A" w:rsidRPr="00DD502B" w:rsidRDefault="0001203A" w:rsidP="0001203A">
      <w:pPr>
        <w:ind w:left="708"/>
      </w:pPr>
      <w:r>
        <w:t xml:space="preserve">c) </w:t>
      </w:r>
      <w:r w:rsidRPr="00DD502B">
        <w:t>o lançamento das notas dos candidatos habilitados no Concurso para Magistratura a partir da 2ª etapa;</w:t>
      </w:r>
    </w:p>
    <w:p w14:paraId="1C5B613A" w14:textId="77777777" w:rsidR="0001203A" w:rsidRPr="00DD502B" w:rsidRDefault="0001203A" w:rsidP="0001203A">
      <w:pPr>
        <w:ind w:left="708"/>
      </w:pPr>
      <w:r>
        <w:t xml:space="preserve">d) </w:t>
      </w:r>
      <w:r w:rsidRPr="00DD502B">
        <w:t>a elaboração das minutas de informações a serem prestadas ao Órgão Especial em Mandados de Segurança;</w:t>
      </w:r>
    </w:p>
    <w:p w14:paraId="78ADB805" w14:textId="77777777" w:rsidR="0001203A" w:rsidRPr="00DD502B" w:rsidRDefault="0001203A" w:rsidP="0001203A">
      <w:pPr>
        <w:ind w:left="708"/>
      </w:pPr>
      <w:r>
        <w:t xml:space="preserve">e) </w:t>
      </w:r>
      <w:r w:rsidRPr="00DD502B">
        <w:t xml:space="preserve">a prestação das informações solicitadas pela PGE, ENFAM e outras entidades sobre assuntos relacionados aos Concursos para Magistratura e aos Procedimentos de </w:t>
      </w:r>
      <w:proofErr w:type="spellStart"/>
      <w:r w:rsidRPr="00DD502B">
        <w:t>Heteroidentificação</w:t>
      </w:r>
      <w:proofErr w:type="spellEnd"/>
      <w:r w:rsidRPr="00DD502B">
        <w:t xml:space="preserve"> do TJRJ para o Concurso para Magistratura e o Exame Nacional da Magistratura (ENAM)</w:t>
      </w:r>
      <w:r w:rsidRPr="00B13CB6">
        <w:t xml:space="preserve"> </w:t>
      </w:r>
      <w:r w:rsidRPr="009F5DBA">
        <w:t>e o Exame Nacional dos Cartórios (ENAC);</w:t>
      </w:r>
    </w:p>
    <w:p w14:paraId="3B79A2BC" w14:textId="77777777" w:rsidR="0001203A" w:rsidRPr="00DD502B" w:rsidRDefault="0001203A" w:rsidP="0001203A">
      <w:pPr>
        <w:ind w:left="708"/>
      </w:pPr>
      <w:r>
        <w:t xml:space="preserve">f) </w:t>
      </w:r>
      <w:r w:rsidRPr="00DD502B">
        <w:t>as respostas aos questionamentos formulados pelas unidades organizacionais do Poder Judiciário e pelos candidatos, inerentes às atividades da Assessoria;</w:t>
      </w:r>
    </w:p>
    <w:p w14:paraId="4464D725" w14:textId="77777777" w:rsidR="0001203A" w:rsidRPr="008B2A2D" w:rsidRDefault="0001203A" w:rsidP="0001203A">
      <w:pPr>
        <w:ind w:left="708"/>
      </w:pPr>
      <w:r>
        <w:t xml:space="preserve">g) </w:t>
      </w:r>
      <w:r w:rsidRPr="00DD502B">
        <w:t>a inserção no sistema informatizado</w:t>
      </w:r>
      <w:r w:rsidRPr="008B2A2D">
        <w:t xml:space="preserve"> do TCE-RJ das informações referentes ao concurso para magistratura até o término;</w:t>
      </w:r>
    </w:p>
    <w:p w14:paraId="6B9E7FE7" w14:textId="77777777" w:rsidR="0001203A" w:rsidRPr="008B2A2D" w:rsidRDefault="0001203A" w:rsidP="0001203A">
      <w:pPr>
        <w:ind w:left="709"/>
      </w:pPr>
      <w:r w:rsidRPr="008B2A2D">
        <w:t>h)</w:t>
      </w:r>
      <w:r w:rsidRPr="005F6B6B">
        <w:rPr>
          <w:rStyle w:val="Hyperlink"/>
          <w:color w:val="auto"/>
          <w:u w:val="none"/>
          <w:shd w:val="clear" w:color="auto" w:fill="FFFFFF"/>
        </w:rPr>
        <w:t xml:space="preserve"> </w:t>
      </w:r>
      <w:r w:rsidRPr="0062628D">
        <w:rPr>
          <w:rStyle w:val="Hyperlink"/>
          <w:color w:val="auto"/>
          <w:u w:val="none"/>
          <w:shd w:val="clear" w:color="auto" w:fill="FFFFFF"/>
        </w:rPr>
        <w:t>o processamento das inscrições definitivas, títulos e dos recursos com o lançamento no sistema informatizado do resultado do Concurso por etapas</w:t>
      </w:r>
      <w:r w:rsidRPr="009F5DBA">
        <w:t>;</w:t>
      </w:r>
    </w:p>
    <w:p w14:paraId="3A9DBC7A" w14:textId="77777777" w:rsidR="0001203A" w:rsidRDefault="0001203A" w:rsidP="0001203A">
      <w:pPr>
        <w:ind w:left="708"/>
        <w:rPr>
          <w:rStyle w:val="Hyperlink"/>
          <w:color w:val="auto"/>
          <w:u w:val="none"/>
          <w:shd w:val="clear" w:color="auto" w:fill="FFFFFF"/>
        </w:rPr>
      </w:pPr>
      <w:r w:rsidRPr="008B2A2D">
        <w:t>i)</w:t>
      </w:r>
      <w:r w:rsidRPr="005F6B6B">
        <w:rPr>
          <w:rStyle w:val="Hyperlink"/>
          <w:color w:val="auto"/>
          <w:u w:val="none"/>
          <w:shd w:val="clear" w:color="auto" w:fill="FFFFFF"/>
        </w:rPr>
        <w:t xml:space="preserve"> </w:t>
      </w:r>
      <w:r w:rsidRPr="0062628D">
        <w:rPr>
          <w:rStyle w:val="Hyperlink"/>
          <w:color w:val="auto"/>
          <w:u w:val="none"/>
          <w:shd w:val="clear" w:color="auto" w:fill="FFFFFF"/>
        </w:rPr>
        <w:t xml:space="preserve">o processamento das verificações presenciais e dos recursos com o lançamento no sistema informatizado do resultado do Procedimento de </w:t>
      </w:r>
      <w:proofErr w:type="spellStart"/>
      <w:r w:rsidRPr="0062628D">
        <w:rPr>
          <w:rStyle w:val="Hyperlink"/>
          <w:color w:val="auto"/>
          <w:u w:val="none"/>
          <w:shd w:val="clear" w:color="auto" w:fill="FFFFFF"/>
        </w:rPr>
        <w:t>Heteroidentificação</w:t>
      </w:r>
      <w:proofErr w:type="spellEnd"/>
      <w:r w:rsidRPr="0062628D">
        <w:rPr>
          <w:rStyle w:val="Hyperlink"/>
          <w:color w:val="auto"/>
          <w:u w:val="none"/>
          <w:shd w:val="clear" w:color="auto" w:fill="FFFFFF"/>
        </w:rPr>
        <w:t xml:space="preserve"> do TJRJ para os Concursos para Magistratura;</w:t>
      </w:r>
    </w:p>
    <w:p w14:paraId="50545C07" w14:textId="77777777" w:rsidR="0001203A" w:rsidRPr="0062628D" w:rsidRDefault="0001203A" w:rsidP="0001203A">
      <w:pPr>
        <w:shd w:val="clear" w:color="auto" w:fill="FFFFFF"/>
        <w:spacing w:after="0"/>
        <w:ind w:left="709"/>
        <w:rPr>
          <w:rStyle w:val="Hyperlink"/>
          <w:color w:val="auto"/>
          <w:u w:val="none"/>
          <w:shd w:val="clear" w:color="auto" w:fill="FFFFFF"/>
        </w:rPr>
      </w:pPr>
      <w:r>
        <w:rPr>
          <w:rStyle w:val="Hyperlink"/>
          <w:color w:val="auto"/>
          <w:u w:val="none"/>
          <w:shd w:val="clear" w:color="auto" w:fill="FFFFFF"/>
        </w:rPr>
        <w:lastRenderedPageBreak/>
        <w:t xml:space="preserve">j) </w:t>
      </w:r>
      <w:r w:rsidRPr="0062628D">
        <w:rPr>
          <w:rStyle w:val="Hyperlink"/>
          <w:color w:val="auto"/>
          <w:u w:val="none"/>
          <w:shd w:val="clear" w:color="auto" w:fill="FFFFFF"/>
        </w:rPr>
        <w:t xml:space="preserve">o processamento das solicitações recebidas </w:t>
      </w:r>
      <w:bookmarkStart w:id="9" w:name="_Hlk181205391"/>
      <w:r w:rsidRPr="0062628D">
        <w:rPr>
          <w:rStyle w:val="Hyperlink"/>
          <w:color w:val="auto"/>
          <w:u w:val="none"/>
          <w:shd w:val="clear" w:color="auto" w:fill="FFFFFF"/>
        </w:rPr>
        <w:t xml:space="preserve">e dos recursos com o lançamento </w:t>
      </w:r>
      <w:bookmarkStart w:id="10" w:name="_Hlk181207284"/>
      <w:r w:rsidRPr="0062628D">
        <w:rPr>
          <w:rStyle w:val="Hyperlink"/>
          <w:color w:val="auto"/>
          <w:u w:val="none"/>
          <w:shd w:val="clear" w:color="auto" w:fill="FFFFFF"/>
        </w:rPr>
        <w:t>no sistema informatizado</w:t>
      </w:r>
      <w:bookmarkEnd w:id="10"/>
      <w:r w:rsidRPr="0062628D">
        <w:rPr>
          <w:rStyle w:val="Hyperlink"/>
          <w:color w:val="auto"/>
          <w:u w:val="none"/>
          <w:shd w:val="clear" w:color="auto" w:fill="FFFFFF"/>
        </w:rPr>
        <w:t xml:space="preserve"> do resultado do Procedimento de </w:t>
      </w:r>
      <w:proofErr w:type="spellStart"/>
      <w:r w:rsidRPr="0062628D">
        <w:rPr>
          <w:rStyle w:val="Hyperlink"/>
          <w:color w:val="auto"/>
          <w:u w:val="none"/>
          <w:shd w:val="clear" w:color="auto" w:fill="FFFFFF"/>
        </w:rPr>
        <w:t>Heteroidentificação</w:t>
      </w:r>
      <w:proofErr w:type="spellEnd"/>
      <w:r w:rsidRPr="0062628D">
        <w:rPr>
          <w:rStyle w:val="Hyperlink"/>
          <w:color w:val="auto"/>
          <w:u w:val="none"/>
          <w:shd w:val="clear" w:color="auto" w:fill="FFFFFF"/>
        </w:rPr>
        <w:t xml:space="preserve"> do TJRJ</w:t>
      </w:r>
      <w:bookmarkStart w:id="11" w:name="_Hlk181706578"/>
      <w:r w:rsidRPr="0062628D">
        <w:rPr>
          <w:rStyle w:val="Hyperlink"/>
          <w:color w:val="auto"/>
          <w:u w:val="none"/>
          <w:shd w:val="clear" w:color="auto" w:fill="FFFFFF"/>
        </w:rPr>
        <w:t xml:space="preserve"> para o Exame Nacional da Magistratura (ENAM)</w:t>
      </w:r>
      <w:bookmarkEnd w:id="9"/>
      <w:bookmarkEnd w:id="11"/>
      <w:r w:rsidRPr="0062628D">
        <w:rPr>
          <w:rStyle w:val="Hyperlink"/>
          <w:color w:val="auto"/>
          <w:u w:val="none"/>
          <w:shd w:val="clear" w:color="auto" w:fill="FFFFFF"/>
        </w:rPr>
        <w:t xml:space="preserve"> e Exame Nacional dos Cartórios (ENAC);</w:t>
      </w:r>
    </w:p>
    <w:p w14:paraId="4F5B4BDD" w14:textId="77777777" w:rsidR="0001203A" w:rsidRDefault="0001203A" w:rsidP="0001203A">
      <w:pPr>
        <w:ind w:left="708"/>
        <w:rPr>
          <w:rStyle w:val="Hyperlink"/>
          <w:color w:val="auto"/>
          <w:u w:val="none"/>
          <w:shd w:val="clear" w:color="auto" w:fill="FFFFFF"/>
        </w:rPr>
      </w:pPr>
      <w:r>
        <w:rPr>
          <w:rStyle w:val="Hyperlink"/>
          <w:color w:val="auto"/>
          <w:u w:val="none"/>
          <w:shd w:val="clear" w:color="auto" w:fill="FFFFFF"/>
        </w:rPr>
        <w:t xml:space="preserve">l) </w:t>
      </w:r>
      <w:r w:rsidRPr="0062628D">
        <w:rPr>
          <w:rStyle w:val="Hyperlink"/>
          <w:color w:val="auto"/>
          <w:u w:val="none"/>
          <w:shd w:val="clear" w:color="auto" w:fill="FFFFFF"/>
        </w:rPr>
        <w:t>a elaboração das minutas dos editais de convocação, de resultados e avisos;</w:t>
      </w:r>
    </w:p>
    <w:p w14:paraId="7C7A3685" w14:textId="77777777" w:rsidR="0001203A" w:rsidRDefault="0001203A" w:rsidP="0001203A">
      <w:pPr>
        <w:shd w:val="clear" w:color="auto" w:fill="FFFFFF"/>
        <w:spacing w:after="0"/>
        <w:ind w:left="709"/>
        <w:rPr>
          <w:rStyle w:val="Hyperlink"/>
          <w:color w:val="auto"/>
          <w:u w:val="none"/>
          <w:shd w:val="clear" w:color="auto" w:fill="FFFFFF"/>
        </w:rPr>
      </w:pPr>
      <w:r>
        <w:rPr>
          <w:rStyle w:val="Hyperlink"/>
          <w:color w:val="auto"/>
          <w:u w:val="none"/>
          <w:shd w:val="clear" w:color="auto" w:fill="FFFFFF"/>
        </w:rPr>
        <w:t xml:space="preserve">m) </w:t>
      </w:r>
      <w:r w:rsidRPr="0062628D">
        <w:rPr>
          <w:rStyle w:val="Hyperlink"/>
          <w:color w:val="auto"/>
          <w:u w:val="none"/>
          <w:shd w:val="clear" w:color="auto" w:fill="FFFFFF"/>
        </w:rPr>
        <w:t>a publicação dos editais de convocação, de resultados e avisos;</w:t>
      </w:r>
    </w:p>
    <w:p w14:paraId="778A9954" w14:textId="77777777" w:rsidR="0001203A" w:rsidRDefault="0001203A" w:rsidP="0001203A">
      <w:pPr>
        <w:shd w:val="clear" w:color="auto" w:fill="FFFFFF"/>
        <w:ind w:left="709"/>
        <w:rPr>
          <w:rStyle w:val="Hyperlink"/>
          <w:color w:val="auto"/>
          <w:u w:val="none"/>
          <w:shd w:val="clear" w:color="auto" w:fill="FFFFFF"/>
        </w:rPr>
      </w:pPr>
      <w:r>
        <w:rPr>
          <w:rStyle w:val="Hyperlink"/>
          <w:color w:val="auto"/>
          <w:u w:val="none"/>
          <w:shd w:val="clear" w:color="auto" w:fill="FFFFFF"/>
        </w:rPr>
        <w:t xml:space="preserve">n) </w:t>
      </w:r>
      <w:r w:rsidRPr="0062628D">
        <w:rPr>
          <w:rStyle w:val="Hyperlink"/>
          <w:color w:val="auto"/>
          <w:u w:val="none"/>
          <w:shd w:val="clear" w:color="auto" w:fill="FFFFFF"/>
        </w:rPr>
        <w:t xml:space="preserve">a proposta de novas funcionalidades para o aprimoramento dos sistemas informatizados do Concurso para Magistratura e dos Procedimentos de </w:t>
      </w:r>
      <w:proofErr w:type="spellStart"/>
      <w:r w:rsidRPr="0062628D">
        <w:rPr>
          <w:rStyle w:val="Hyperlink"/>
          <w:color w:val="auto"/>
          <w:u w:val="none"/>
          <w:shd w:val="clear" w:color="auto" w:fill="FFFFFF"/>
        </w:rPr>
        <w:t>Heteroidentificação</w:t>
      </w:r>
      <w:proofErr w:type="spellEnd"/>
      <w:r w:rsidRPr="0062628D">
        <w:rPr>
          <w:rStyle w:val="Hyperlink"/>
          <w:color w:val="auto"/>
          <w:u w:val="none"/>
          <w:shd w:val="clear" w:color="auto" w:fill="FFFFFF"/>
        </w:rPr>
        <w:t xml:space="preserve"> </w:t>
      </w:r>
      <w:bookmarkStart w:id="12" w:name="_Hlk181706707"/>
      <w:r w:rsidRPr="0062628D">
        <w:rPr>
          <w:rStyle w:val="Hyperlink"/>
          <w:color w:val="auto"/>
          <w:u w:val="none"/>
          <w:shd w:val="clear" w:color="auto" w:fill="FFFFFF"/>
        </w:rPr>
        <w:t>do TJRJ para o Concurso para Magistratura e o Exame Nacional da Magistratura (ENAM)</w:t>
      </w:r>
      <w:bookmarkEnd w:id="12"/>
      <w:r w:rsidRPr="0062628D">
        <w:rPr>
          <w:rStyle w:val="Hyperlink"/>
          <w:color w:val="auto"/>
          <w:u w:val="none"/>
          <w:shd w:val="clear" w:color="auto" w:fill="FFFFFF"/>
        </w:rPr>
        <w:t>;</w:t>
      </w:r>
    </w:p>
    <w:p w14:paraId="1B292607" w14:textId="77777777" w:rsidR="0001203A" w:rsidRPr="0062628D" w:rsidRDefault="0001203A" w:rsidP="0001203A">
      <w:pPr>
        <w:shd w:val="clear" w:color="auto" w:fill="FFFFFF"/>
        <w:spacing w:before="240" w:after="0"/>
        <w:ind w:left="709"/>
        <w:rPr>
          <w:rStyle w:val="Hyperlink"/>
          <w:color w:val="auto"/>
          <w:u w:val="none"/>
          <w:shd w:val="clear" w:color="auto" w:fill="FFFFFF"/>
        </w:rPr>
      </w:pPr>
      <w:proofErr w:type="spellStart"/>
      <w:r>
        <w:rPr>
          <w:rStyle w:val="Hyperlink"/>
          <w:color w:val="auto"/>
          <w:u w:val="none"/>
          <w:shd w:val="clear" w:color="auto" w:fill="FFFFFF"/>
        </w:rPr>
        <w:t>o</w:t>
      </w:r>
      <w:proofErr w:type="spellEnd"/>
      <w:r>
        <w:rPr>
          <w:rStyle w:val="Hyperlink"/>
          <w:color w:val="auto"/>
          <w:u w:val="none"/>
          <w:shd w:val="clear" w:color="auto" w:fill="FFFFFF"/>
        </w:rPr>
        <w:t xml:space="preserve">) </w:t>
      </w:r>
      <w:r w:rsidRPr="0062628D">
        <w:rPr>
          <w:rStyle w:val="Hyperlink"/>
          <w:color w:val="auto"/>
          <w:u w:val="none"/>
          <w:shd w:val="clear" w:color="auto" w:fill="FFFFFF"/>
        </w:rPr>
        <w:t xml:space="preserve">o apoio administrativo e logístico às sessões públicas da prova oral, de divulgação dos resultados do concurso e para a verificação presencial </w:t>
      </w:r>
      <w:bookmarkStart w:id="13" w:name="_Hlk181706642"/>
      <w:r w:rsidRPr="0062628D">
        <w:rPr>
          <w:rStyle w:val="Hyperlink"/>
          <w:color w:val="auto"/>
          <w:u w:val="none"/>
          <w:shd w:val="clear" w:color="auto" w:fill="FFFFFF"/>
        </w:rPr>
        <w:t xml:space="preserve">dos Procedimentos de </w:t>
      </w:r>
      <w:proofErr w:type="spellStart"/>
      <w:r w:rsidRPr="0062628D">
        <w:rPr>
          <w:rStyle w:val="Hyperlink"/>
          <w:color w:val="auto"/>
          <w:u w:val="none"/>
          <w:shd w:val="clear" w:color="auto" w:fill="FFFFFF"/>
        </w:rPr>
        <w:t>Heteroidentificação</w:t>
      </w:r>
      <w:bookmarkEnd w:id="13"/>
      <w:proofErr w:type="spellEnd"/>
      <w:r w:rsidRPr="0062628D">
        <w:rPr>
          <w:rStyle w:val="Hyperlink"/>
          <w:color w:val="auto"/>
          <w:u w:val="none"/>
          <w:shd w:val="clear" w:color="auto" w:fill="FFFFFF"/>
        </w:rPr>
        <w:t xml:space="preserve"> do TJRJ para o Concurso para Magistratura, Exame Nacional da Magistratura (ENAM) e Exame Nacional dos Cartórios (ENAC); </w:t>
      </w:r>
    </w:p>
    <w:p w14:paraId="14A48D6C" w14:textId="77777777" w:rsidR="0001203A" w:rsidRPr="0062628D" w:rsidRDefault="0001203A" w:rsidP="0001203A">
      <w:pPr>
        <w:shd w:val="clear" w:color="auto" w:fill="FFFFFF"/>
        <w:spacing w:before="240" w:after="0"/>
        <w:ind w:left="709"/>
        <w:rPr>
          <w:rStyle w:val="Hyperlink"/>
          <w:color w:val="auto"/>
          <w:u w:val="none"/>
          <w:shd w:val="clear" w:color="auto" w:fill="FFFFFF"/>
        </w:rPr>
      </w:pPr>
      <w:r>
        <w:rPr>
          <w:rStyle w:val="Hyperlink"/>
          <w:color w:val="auto"/>
          <w:u w:val="none"/>
          <w:shd w:val="clear" w:color="auto" w:fill="FFFFFF"/>
        </w:rPr>
        <w:t xml:space="preserve">p) </w:t>
      </w:r>
      <w:r w:rsidRPr="0062628D">
        <w:rPr>
          <w:rStyle w:val="Hyperlink"/>
          <w:color w:val="auto"/>
          <w:u w:val="none"/>
          <w:shd w:val="clear" w:color="auto" w:fill="FFFFFF"/>
        </w:rPr>
        <w:t>o gerenciamento dos indicadores de desempenho da unidade com sugestão, quando for o caso, dos ajustes necessários ao aprimoramento da qualidade e maior eficiência do processo de trabalho.</w:t>
      </w:r>
    </w:p>
    <w:p w14:paraId="087407BE" w14:textId="77777777" w:rsidR="009F5DBA" w:rsidRPr="00C56E2B" w:rsidRDefault="009F5DBA" w:rsidP="00C56E2B">
      <w:pPr>
        <w:shd w:val="clear" w:color="auto" w:fill="FFFFFF"/>
        <w:spacing w:after="0"/>
        <w:rPr>
          <w:rStyle w:val="Hyperlink"/>
          <w:color w:val="auto"/>
          <w:u w:val="none"/>
          <w:shd w:val="clear" w:color="auto" w:fill="FFFFFF"/>
        </w:rPr>
      </w:pPr>
    </w:p>
    <w:p w14:paraId="3E78149A" w14:textId="078AB2F1" w:rsidR="00F3023B" w:rsidRDefault="00F3023B" w:rsidP="001A3C97">
      <w:pPr>
        <w:spacing w:line="240" w:lineRule="auto"/>
      </w:pPr>
      <w:r>
        <w:rPr>
          <w:b/>
        </w:rPr>
        <w:t>Assessor</w:t>
      </w:r>
      <w:r w:rsidR="00EE08EE">
        <w:rPr>
          <w:b/>
        </w:rPr>
        <w:t>a</w:t>
      </w:r>
      <w:r>
        <w:t xml:space="preserve">: </w:t>
      </w:r>
      <w:r w:rsidR="002A5164">
        <w:t>Érika Ferreira de Oliveira</w:t>
      </w:r>
    </w:p>
    <w:p w14:paraId="1FBB2520" w14:textId="1F820787" w:rsidR="00F3023B" w:rsidRDefault="00F3023B" w:rsidP="001A3C97">
      <w:pPr>
        <w:spacing w:line="240" w:lineRule="auto"/>
      </w:pPr>
      <w:r>
        <w:rPr>
          <w:b/>
        </w:rPr>
        <w:t>Telefone</w:t>
      </w:r>
      <w:r>
        <w:t>: (21) 3133-</w:t>
      </w:r>
      <w:r w:rsidR="002A5164">
        <w:t>2472/3133-3351</w:t>
      </w:r>
    </w:p>
    <w:p w14:paraId="5A67832F" w14:textId="2FAB8605" w:rsidR="005C0161" w:rsidRPr="002418DB" w:rsidRDefault="005C0161" w:rsidP="001A3C97">
      <w:pPr>
        <w:spacing w:line="240" w:lineRule="auto"/>
        <w:rPr>
          <w:rStyle w:val="Hyperlink"/>
        </w:rPr>
      </w:pPr>
      <w:r w:rsidRPr="003E655E">
        <w:rPr>
          <w:b/>
        </w:rPr>
        <w:t>E-mail</w:t>
      </w:r>
      <w:r>
        <w:t xml:space="preserve">: </w:t>
      </w:r>
      <w:hyperlink r:id="rId12" w:history="1">
        <w:r w:rsidR="00EF4F0E" w:rsidRPr="002418DB">
          <w:rPr>
            <w:rStyle w:val="Hyperlink"/>
          </w:rPr>
          <w:t>erikaoliveira@tjrj.jus.br</w:t>
        </w:r>
      </w:hyperlink>
    </w:p>
    <w:p w14:paraId="351536AE" w14:textId="3B054D13" w:rsidR="006979CD" w:rsidRDefault="006979CD">
      <w:pPr>
        <w:jc w:val="left"/>
        <w:rPr>
          <w:rFonts w:eastAsia="Times New Roman"/>
          <w:lang w:eastAsia="pt-BR"/>
        </w:rPr>
      </w:pPr>
    </w:p>
    <w:p w14:paraId="5195C654" w14:textId="50DE13E3" w:rsidR="001222C9" w:rsidRPr="00344091" w:rsidRDefault="001222C9" w:rsidP="001222C9">
      <w:pPr>
        <w:pStyle w:val="Ttulo2"/>
      </w:pPr>
      <w:bookmarkStart w:id="14" w:name="_Toc205220494"/>
      <w:r w:rsidRPr="00344091">
        <w:t>3.</w:t>
      </w:r>
      <w:r w:rsidR="008B2A2D">
        <w:t>3</w:t>
      </w:r>
      <w:r w:rsidRPr="00344091">
        <w:t xml:space="preserve"> –</w:t>
      </w:r>
      <w:bookmarkStart w:id="15" w:name="_Hlk205215811"/>
      <w:r w:rsidRPr="00344091">
        <w:t xml:space="preserve">Assessoria das Obrigações Fiscais e Tributárias do </w:t>
      </w:r>
      <w:proofErr w:type="spellStart"/>
      <w:r w:rsidRPr="00344091">
        <w:t>ESocial</w:t>
      </w:r>
      <w:proofErr w:type="spellEnd"/>
      <w:r w:rsidRPr="00344091">
        <w:t xml:space="preserve">, EFDREINF e DCTFWEB </w:t>
      </w:r>
      <w:r w:rsidR="00325BF4" w:rsidRPr="00344091">
        <w:t>(ASOFT)</w:t>
      </w:r>
      <w:bookmarkEnd w:id="14"/>
    </w:p>
    <w:bookmarkEnd w:id="15"/>
    <w:p w14:paraId="2C45DCBD" w14:textId="77777777" w:rsidR="001222C9" w:rsidRPr="00344091" w:rsidRDefault="001222C9" w:rsidP="001222C9">
      <w:pPr>
        <w:ind w:left="708"/>
      </w:pPr>
      <w:r w:rsidRPr="00344091">
        <w:t xml:space="preserve">Cabe à Assessoria das Obrigações Fiscais e Tributárias do </w:t>
      </w:r>
      <w:proofErr w:type="spellStart"/>
      <w:r w:rsidRPr="00344091">
        <w:t>ESocial</w:t>
      </w:r>
      <w:proofErr w:type="spellEnd"/>
      <w:r w:rsidRPr="00344091">
        <w:t>, EFDREINF e DCTFWEB:</w:t>
      </w:r>
    </w:p>
    <w:p w14:paraId="782DDD9B" w14:textId="77777777" w:rsidR="001222C9" w:rsidRPr="00344091" w:rsidRDefault="001222C9" w:rsidP="001222C9">
      <w:pPr>
        <w:ind w:left="708"/>
      </w:pPr>
      <w:r w:rsidRPr="00344091">
        <w:t xml:space="preserve">a) gerenciar e acompanhar de forma ampla as informações cadastrais, da folha de pagamento, verificando se as tabelas de rubricas foram devidamente atualizadas, após sinalização desta coordenadoria; </w:t>
      </w:r>
    </w:p>
    <w:p w14:paraId="722834E2" w14:textId="77777777" w:rsidR="001222C9" w:rsidRPr="00344091" w:rsidRDefault="001222C9" w:rsidP="001222C9">
      <w:pPr>
        <w:ind w:left="708"/>
      </w:pPr>
      <w:r w:rsidRPr="00344091">
        <w:t xml:space="preserve">b) gerenciar o envio das informações à DCTFWEB em razão do fechamento da folha de pagamento, assim como gerar as respectivas </w:t>
      </w:r>
      <w:proofErr w:type="spellStart"/>
      <w:r w:rsidRPr="00344091">
        <w:t>darf</w:t>
      </w:r>
      <w:proofErr w:type="spellEnd"/>
      <w:r w:rsidRPr="00344091">
        <w:t>, através do processo de trabalho já consolidado à SGPCF;</w:t>
      </w:r>
    </w:p>
    <w:p w14:paraId="73664060" w14:textId="77777777" w:rsidR="001222C9" w:rsidRPr="00344091" w:rsidRDefault="001222C9" w:rsidP="001222C9">
      <w:pPr>
        <w:ind w:left="708"/>
      </w:pPr>
      <w:r w:rsidRPr="00344091">
        <w:t>c) acompanhar e gerenciar as compensações previdenciárias de créditos e débitos, através do PERDCOMP e SISTAD sempre que forem necessários ajustes nos valores pagos à Receita Federal;</w:t>
      </w:r>
    </w:p>
    <w:p w14:paraId="5E3CDC6D" w14:textId="77777777" w:rsidR="001222C9" w:rsidRPr="00344091" w:rsidRDefault="001222C9" w:rsidP="001222C9">
      <w:pPr>
        <w:ind w:left="708"/>
      </w:pPr>
      <w:r w:rsidRPr="00344091">
        <w:t xml:space="preserve">d) acompanhar as legislações vigentes do ESOCIAL/EFDREINF/DCTFWEB, informando as unidades responsáveis pelos eventos as atualizações vigentes que provoquem alterações no envio dos </w:t>
      </w:r>
      <w:r w:rsidRPr="00344091">
        <w:lastRenderedPageBreak/>
        <w:t>eventos, como as alterações de tabelas, assim como as NT (notas técnicas) que necessitem alterações de rubricas e nos sistemas de cadastro e folha de pagamento;</w:t>
      </w:r>
    </w:p>
    <w:p w14:paraId="4DA15DDE" w14:textId="77777777" w:rsidR="001222C9" w:rsidRPr="00344091" w:rsidRDefault="001222C9" w:rsidP="001222C9">
      <w:pPr>
        <w:ind w:left="708"/>
      </w:pPr>
      <w:r w:rsidRPr="00344091">
        <w:t xml:space="preserve">e) gerenciar o fluxo de informações prestadas ao ESOCIAL dentro dos prazos mensais para que as informações não gerem multas ao TJRJ; </w:t>
      </w:r>
    </w:p>
    <w:p w14:paraId="4ABE02F2" w14:textId="77777777" w:rsidR="001222C9" w:rsidRPr="00344091" w:rsidRDefault="001222C9" w:rsidP="001222C9">
      <w:pPr>
        <w:ind w:left="708"/>
      </w:pPr>
      <w:r w:rsidRPr="00344091">
        <w:t xml:space="preserve">f) analisar a legislação de natureza tributária, requerendo equipe capacitada nesse tipo de legislação para suporte às unidades envolvidas nas demandas; </w:t>
      </w:r>
    </w:p>
    <w:p w14:paraId="3B0A1803" w14:textId="77777777" w:rsidR="001222C9" w:rsidRPr="00344091" w:rsidRDefault="001222C9" w:rsidP="001222C9">
      <w:pPr>
        <w:ind w:left="708"/>
      </w:pPr>
      <w:r w:rsidRPr="00344091">
        <w:t xml:space="preserve">g) conferir e analisar as informações após o fechamento definitivo das folhas de pagamento; </w:t>
      </w:r>
    </w:p>
    <w:p w14:paraId="1B2C1B97" w14:textId="77777777" w:rsidR="001222C9" w:rsidRPr="00344091" w:rsidRDefault="001222C9" w:rsidP="001222C9">
      <w:pPr>
        <w:ind w:left="708"/>
      </w:pPr>
      <w:r w:rsidRPr="00344091">
        <w:t xml:space="preserve">h) gerenciar as transmissões à DCTFWEB no sistema ECAC da Receita Federal das informações previdenciárias e fiscais das unidades envolvidas no envio; </w:t>
      </w:r>
    </w:p>
    <w:p w14:paraId="4070001F" w14:textId="77777777" w:rsidR="001222C9" w:rsidRPr="00344091" w:rsidRDefault="001222C9" w:rsidP="001222C9">
      <w:pPr>
        <w:ind w:left="708"/>
      </w:pPr>
      <w:r w:rsidRPr="00344091">
        <w:t xml:space="preserve">i) levantar junto às Assessorias Jurídicas das unidades dúvidas relacionadas às prestações de informações referentes aos eventos a serem transmitidos; </w:t>
      </w:r>
    </w:p>
    <w:p w14:paraId="4E337CC7" w14:textId="77777777" w:rsidR="001222C9" w:rsidRPr="00344091" w:rsidRDefault="001222C9" w:rsidP="001222C9">
      <w:pPr>
        <w:ind w:left="708"/>
      </w:pPr>
      <w:r w:rsidRPr="00344091">
        <w:t xml:space="preserve">j) acompanhar o fluxo de trabalho das unidades que prestam informações ao ESOCIAL, sendo responsável e gerenciar o tráfego das informações prestadas por essa unidade até a finalização dos eventos, cobrando das respectivas unidades a resolução de inconsistências que surgirem no fluxo de trabalho; </w:t>
      </w:r>
    </w:p>
    <w:p w14:paraId="3ACB10C4" w14:textId="77777777" w:rsidR="001222C9" w:rsidRPr="00344091" w:rsidRDefault="001222C9" w:rsidP="001222C9">
      <w:pPr>
        <w:ind w:left="708"/>
      </w:pPr>
      <w:r w:rsidRPr="00344091">
        <w:t xml:space="preserve">k) gerenciar os prazos das unidades que prestam informações ao ESOCIAL para que sejam prestadas sem atrasos; </w:t>
      </w:r>
    </w:p>
    <w:p w14:paraId="556AB1A9" w14:textId="1B4F1209" w:rsidR="001222C9" w:rsidRPr="00344091" w:rsidRDefault="001222C9" w:rsidP="001222C9">
      <w:pPr>
        <w:ind w:left="708"/>
      </w:pPr>
      <w:r w:rsidRPr="00344091">
        <w:t>l) acompanhar junto SGTEC novas funcionalidades que otimizem as prestações das informações ao ESOCIAL, além do desenvolvimento e melhorias que decorrem de atualizações de novas obrigações para a prestação de informações à Receita Federal;</w:t>
      </w:r>
    </w:p>
    <w:p w14:paraId="4373AD26" w14:textId="6E441DB3" w:rsidR="001222C9" w:rsidRPr="00344091" w:rsidRDefault="001222C9" w:rsidP="001222C9">
      <w:pPr>
        <w:ind w:left="708"/>
      </w:pPr>
      <w:r w:rsidRPr="00344091">
        <w:t>m) promover, sempre que necessário, reuniões ente as unidades as quais gerencia os processos de trabalho relativos ao ESOCIAL, visando o aperfeiçoamento que promovam a otimização das atividades das áreas envolvidas.</w:t>
      </w:r>
    </w:p>
    <w:p w14:paraId="46345423" w14:textId="608CA325" w:rsidR="001222C9" w:rsidRPr="00570961" w:rsidRDefault="001222C9" w:rsidP="00214AAA"/>
    <w:p w14:paraId="76274919" w14:textId="1548E04E" w:rsidR="001222C9" w:rsidRPr="00570961" w:rsidRDefault="001222C9" w:rsidP="001222C9">
      <w:pPr>
        <w:spacing w:line="240" w:lineRule="auto"/>
      </w:pPr>
      <w:r w:rsidRPr="00570961">
        <w:rPr>
          <w:b/>
        </w:rPr>
        <w:t>Assessor</w:t>
      </w:r>
      <w:r w:rsidR="00076A3B">
        <w:rPr>
          <w:b/>
        </w:rPr>
        <w:t xml:space="preserve"> (</w:t>
      </w:r>
      <w:r w:rsidRPr="00570961">
        <w:rPr>
          <w:b/>
        </w:rPr>
        <w:t>a</w:t>
      </w:r>
      <w:r w:rsidR="00076A3B">
        <w:rPr>
          <w:b/>
        </w:rPr>
        <w:t>)</w:t>
      </w:r>
      <w:r w:rsidRPr="00570961">
        <w:t xml:space="preserve">: </w:t>
      </w:r>
      <w:proofErr w:type="spellStart"/>
      <w:r w:rsidRPr="00570961">
        <w:t>xx</w:t>
      </w:r>
      <w:r w:rsidR="00076A3B">
        <w:t>xxx</w:t>
      </w:r>
      <w:r w:rsidRPr="00570961">
        <w:t>x</w:t>
      </w:r>
      <w:proofErr w:type="spellEnd"/>
    </w:p>
    <w:p w14:paraId="5C2C2C3B" w14:textId="4193A9A9" w:rsidR="001222C9" w:rsidRPr="00570961" w:rsidRDefault="001222C9" w:rsidP="001222C9">
      <w:pPr>
        <w:spacing w:line="240" w:lineRule="auto"/>
      </w:pPr>
      <w:r w:rsidRPr="00570961">
        <w:rPr>
          <w:b/>
        </w:rPr>
        <w:t>Telefone</w:t>
      </w:r>
      <w:r w:rsidRPr="00570961">
        <w:t>: (21) 3133-xxx/3133-xxx</w:t>
      </w:r>
    </w:p>
    <w:p w14:paraId="3B49E708" w14:textId="77777777" w:rsidR="00C9033D" w:rsidRPr="002418DB" w:rsidRDefault="00C9033D" w:rsidP="00C9033D">
      <w:pPr>
        <w:spacing w:line="240" w:lineRule="auto"/>
        <w:rPr>
          <w:rStyle w:val="Hyperlink"/>
        </w:rPr>
      </w:pPr>
      <w:r w:rsidRPr="003E655E">
        <w:rPr>
          <w:b/>
        </w:rPr>
        <w:t>E-mail</w:t>
      </w:r>
      <w:r>
        <w:t xml:space="preserve">: </w:t>
      </w:r>
      <w:r w:rsidRPr="002418DB">
        <w:rPr>
          <w:rStyle w:val="Hyperlink"/>
        </w:rPr>
        <w:t>xxxxxx@tjrj.jus.br</w:t>
      </w:r>
    </w:p>
    <w:p w14:paraId="0E5BB9E1" w14:textId="58E09E12" w:rsidR="001222C9" w:rsidRPr="00344091" w:rsidRDefault="001222C9" w:rsidP="007368B4"/>
    <w:p w14:paraId="655C76CF" w14:textId="0EFB7892" w:rsidR="001222C9" w:rsidRPr="00344091" w:rsidRDefault="001222C9" w:rsidP="001222C9">
      <w:pPr>
        <w:pStyle w:val="Ttulo2"/>
      </w:pPr>
      <w:bookmarkStart w:id="16" w:name="_Toc205220495"/>
      <w:r w:rsidRPr="00344091">
        <w:lastRenderedPageBreak/>
        <w:t>3.</w:t>
      </w:r>
      <w:r w:rsidR="008B2A2D">
        <w:t>4</w:t>
      </w:r>
      <w:r w:rsidRPr="00344091">
        <w:t xml:space="preserve"> –Assessoria de Gestão de Precedentes e Análise de Jurisprudência dos Tribunais Superiores </w:t>
      </w:r>
      <w:r w:rsidR="00325BF4" w:rsidRPr="00344091">
        <w:t>(ASGEP</w:t>
      </w:r>
      <w:r w:rsidR="00706070" w:rsidRPr="00344091">
        <w:t>)</w:t>
      </w:r>
      <w:bookmarkEnd w:id="16"/>
    </w:p>
    <w:p w14:paraId="49FA83FB" w14:textId="77777777" w:rsidR="001222C9" w:rsidRPr="00344091" w:rsidRDefault="001222C9" w:rsidP="001E08B1">
      <w:pPr>
        <w:spacing w:before="240" w:line="360" w:lineRule="auto"/>
        <w:ind w:left="708"/>
      </w:pPr>
      <w:r w:rsidRPr="00344091">
        <w:t xml:space="preserve">Cabe à Assessoria de Gestão de Precedentes e Análise de Jurisprudência dos Tribunais Superiores: a) gerenciar e analisar as bases de informações sobre precedentes, jurisprudências e deliberações dos tribunais superiores; </w:t>
      </w:r>
    </w:p>
    <w:p w14:paraId="3E413BB1" w14:textId="77777777" w:rsidR="001222C9" w:rsidRPr="00344091" w:rsidRDefault="001222C9" w:rsidP="001222C9">
      <w:pPr>
        <w:ind w:left="708"/>
      </w:pPr>
      <w:r w:rsidRPr="00344091">
        <w:t xml:space="preserve">b) assessorar o acompanhamento de temas e recursos submetidos à sistemática dos precedentes qualificados no âmbito dos tribunais superiores; </w:t>
      </w:r>
    </w:p>
    <w:p w14:paraId="5C6CAC05" w14:textId="77777777" w:rsidR="001222C9" w:rsidRPr="00344091" w:rsidRDefault="001222C9" w:rsidP="001222C9">
      <w:pPr>
        <w:ind w:left="708"/>
      </w:pPr>
      <w:r w:rsidRPr="00344091">
        <w:t xml:space="preserve">c) assessorar o acompanhamento de processos submetidos a julgamento nos tribunais superiores para formação de precedentes qualificados e de precedentes em sentido lato; </w:t>
      </w:r>
    </w:p>
    <w:p w14:paraId="16B96193" w14:textId="77777777" w:rsidR="001222C9" w:rsidRPr="00344091" w:rsidRDefault="001222C9" w:rsidP="001222C9">
      <w:pPr>
        <w:ind w:left="708"/>
      </w:pPr>
      <w:r w:rsidRPr="00344091">
        <w:t xml:space="preserve">d) assessorar o acompanhamento da tramitação dos recursos selecionados pelo tribunal como representativos da controvérsia, encaminhados ao Supremo Tribunal Federal e ao Superior Tribunal de Justiça, a fim de subsidiar a atividade do órgão jurisdicional competente; </w:t>
      </w:r>
    </w:p>
    <w:p w14:paraId="3C1D0509" w14:textId="666349F9" w:rsidR="001222C9" w:rsidRPr="00344091" w:rsidRDefault="001222C9" w:rsidP="001222C9">
      <w:pPr>
        <w:ind w:left="708"/>
      </w:pPr>
      <w:r w:rsidRPr="00344091">
        <w:t>e) assessorar os procedimentos administrativos relacionados à aplicação da repercussão geral, de julgamentos de casos repetitivos e de resolução de demandas repetitivas, além da gestão dos procedimentos decorrentes das ações coletivas, no âmbito dos tribunais superiores.</w:t>
      </w:r>
    </w:p>
    <w:p w14:paraId="0A19C27B" w14:textId="1946A72D" w:rsidR="001222C9" w:rsidRPr="00344091" w:rsidRDefault="001222C9" w:rsidP="007368B4"/>
    <w:p w14:paraId="6BC9F67C" w14:textId="3823CCEF" w:rsidR="001222C9" w:rsidRPr="00570961" w:rsidRDefault="001222C9" w:rsidP="001222C9">
      <w:pPr>
        <w:spacing w:line="240" w:lineRule="auto"/>
      </w:pPr>
      <w:r w:rsidRPr="00570961">
        <w:rPr>
          <w:b/>
        </w:rPr>
        <w:t>Assessor</w:t>
      </w:r>
      <w:r w:rsidR="00EC2AB4">
        <w:rPr>
          <w:b/>
        </w:rPr>
        <w:t>(</w:t>
      </w:r>
      <w:r w:rsidRPr="00570961">
        <w:rPr>
          <w:b/>
        </w:rPr>
        <w:t>a</w:t>
      </w:r>
      <w:r w:rsidR="00EC2AB4">
        <w:rPr>
          <w:b/>
        </w:rPr>
        <w:t>)</w:t>
      </w:r>
      <w:r w:rsidRPr="00570961">
        <w:t xml:space="preserve">: </w:t>
      </w:r>
      <w:proofErr w:type="spellStart"/>
      <w:r w:rsidR="00EC2AB4">
        <w:t>xxxx</w:t>
      </w:r>
      <w:r w:rsidRPr="00570961">
        <w:t>xxx</w:t>
      </w:r>
      <w:proofErr w:type="spellEnd"/>
    </w:p>
    <w:p w14:paraId="3E01EE14" w14:textId="6182AFF4" w:rsidR="001222C9" w:rsidRPr="00570961" w:rsidRDefault="001222C9" w:rsidP="001222C9">
      <w:pPr>
        <w:spacing w:line="240" w:lineRule="auto"/>
      </w:pPr>
      <w:r w:rsidRPr="00570961">
        <w:rPr>
          <w:b/>
        </w:rPr>
        <w:t>Telefone</w:t>
      </w:r>
      <w:r w:rsidRPr="00570961">
        <w:t>: (21) 3133-xx</w:t>
      </w:r>
      <w:r w:rsidR="00D24CF1">
        <w:t>x</w:t>
      </w:r>
      <w:r w:rsidRPr="00570961">
        <w:t>x/3133-xx</w:t>
      </w:r>
      <w:r w:rsidR="00D24CF1">
        <w:t>x</w:t>
      </w:r>
      <w:r w:rsidRPr="00570961">
        <w:t>x</w:t>
      </w:r>
    </w:p>
    <w:p w14:paraId="1D30F7E6" w14:textId="77777777" w:rsidR="00C9033D" w:rsidRPr="002418DB" w:rsidRDefault="00C9033D" w:rsidP="00C9033D">
      <w:pPr>
        <w:spacing w:line="240" w:lineRule="auto"/>
        <w:rPr>
          <w:rStyle w:val="Hyperlink"/>
        </w:rPr>
      </w:pPr>
      <w:r w:rsidRPr="003E655E">
        <w:rPr>
          <w:b/>
        </w:rPr>
        <w:t>E-mail</w:t>
      </w:r>
      <w:r>
        <w:t xml:space="preserve">: </w:t>
      </w:r>
      <w:r w:rsidRPr="002418DB">
        <w:rPr>
          <w:rStyle w:val="Hyperlink"/>
        </w:rPr>
        <w:t>xxxxxx@tjrj.jus.br</w:t>
      </w:r>
    </w:p>
    <w:p w14:paraId="46882F8E" w14:textId="6FBD7066" w:rsidR="001222C9" w:rsidRPr="00344091" w:rsidRDefault="001222C9" w:rsidP="007368B4"/>
    <w:p w14:paraId="6AB47274" w14:textId="2B6BDC8B" w:rsidR="00DE76E1" w:rsidRPr="00344091" w:rsidRDefault="00DE76E1" w:rsidP="00DE76E1">
      <w:pPr>
        <w:pStyle w:val="Ttulo2"/>
      </w:pPr>
      <w:bookmarkStart w:id="17" w:name="_Toc205220496"/>
      <w:r w:rsidRPr="00344091">
        <w:t>3.</w:t>
      </w:r>
      <w:r w:rsidR="008B2A2D">
        <w:t>5</w:t>
      </w:r>
      <w:r w:rsidRPr="00344091">
        <w:t xml:space="preserve"> –</w:t>
      </w:r>
      <w:bookmarkStart w:id="18" w:name="_Hlk204776814"/>
      <w:r w:rsidR="00EF055F" w:rsidRPr="00344091">
        <w:t xml:space="preserve">Assessoria Especial de Eventos </w:t>
      </w:r>
      <w:r w:rsidR="00706070" w:rsidRPr="00344091">
        <w:t>(ASEV</w:t>
      </w:r>
      <w:r w:rsidR="00E437F0">
        <w:t>E</w:t>
      </w:r>
      <w:r w:rsidR="00706070" w:rsidRPr="00344091">
        <w:t>)</w:t>
      </w:r>
      <w:bookmarkEnd w:id="17"/>
    </w:p>
    <w:bookmarkEnd w:id="18"/>
    <w:p w14:paraId="39E0257D" w14:textId="77777777" w:rsidR="00EF055F" w:rsidRPr="00344091" w:rsidRDefault="00EF055F" w:rsidP="00EF055F">
      <w:r w:rsidRPr="00344091">
        <w:t xml:space="preserve">Cabe à Assessoria Especial de Eventos: </w:t>
      </w:r>
    </w:p>
    <w:p w14:paraId="29C85BC8" w14:textId="77777777" w:rsidR="00EF055F" w:rsidRPr="00344091" w:rsidRDefault="00EF055F" w:rsidP="007368B4">
      <w:pPr>
        <w:ind w:left="709"/>
      </w:pPr>
      <w:r w:rsidRPr="00344091">
        <w:t xml:space="preserve">a) planejar e organizar eventos em geral, com foco em logística e gestão operacional, com públicos mais diversificados e contextos menos formais, tais como seminários, palestras, congressos, encontros, visitas aos núcleos regionais, lançamentos de livro, reuniões e confraternizações; </w:t>
      </w:r>
    </w:p>
    <w:p w14:paraId="7111110F" w14:textId="77777777" w:rsidR="00EF055F" w:rsidRPr="00344091" w:rsidRDefault="00EF055F" w:rsidP="007368B4">
      <w:pPr>
        <w:ind w:left="709"/>
      </w:pPr>
      <w:r w:rsidRPr="00344091">
        <w:t xml:space="preserve">b) gerenciar o desenvolvimento das atividades da equipe, desde o planejamento, a execução e a conclusão do evento; </w:t>
      </w:r>
    </w:p>
    <w:p w14:paraId="40CF4212" w14:textId="77777777" w:rsidR="00EF055F" w:rsidRPr="00344091" w:rsidRDefault="00EF055F" w:rsidP="007368B4">
      <w:pPr>
        <w:ind w:left="709"/>
      </w:pPr>
      <w:r w:rsidRPr="00344091">
        <w:t xml:space="preserve">c) propor à apreciação superior o planejamento dos eventos; </w:t>
      </w:r>
    </w:p>
    <w:p w14:paraId="60DEC15A" w14:textId="77777777" w:rsidR="00EF055F" w:rsidRPr="00344091" w:rsidRDefault="00EF055F" w:rsidP="007368B4">
      <w:pPr>
        <w:ind w:left="709"/>
      </w:pPr>
      <w:r w:rsidRPr="00344091">
        <w:lastRenderedPageBreak/>
        <w:t xml:space="preserve">d) apoiar Magistrados no planejamento de seminários e congressos vinculados à Presidência do Tribunal de Justiça; </w:t>
      </w:r>
    </w:p>
    <w:p w14:paraId="60856D2C" w14:textId="77777777" w:rsidR="00EF055F" w:rsidRPr="00344091" w:rsidRDefault="00EF055F" w:rsidP="007368B4">
      <w:pPr>
        <w:ind w:left="709"/>
      </w:pPr>
      <w:r w:rsidRPr="00344091">
        <w:t xml:space="preserve">e) desenvolver eventos alinhados às estratégias de comunicação institucional e inovação; </w:t>
      </w:r>
    </w:p>
    <w:p w14:paraId="7124337C" w14:textId="77777777" w:rsidR="00EF055F" w:rsidRPr="00344091" w:rsidRDefault="00EF055F" w:rsidP="007368B4">
      <w:pPr>
        <w:ind w:left="709"/>
      </w:pPr>
      <w:r w:rsidRPr="00344091">
        <w:t xml:space="preserve">f) elaborar o planejamento orçamentário anual e supervisionar as prestações de contas, buscando otimização de recursos financeiros.; </w:t>
      </w:r>
    </w:p>
    <w:p w14:paraId="418157D8" w14:textId="77777777" w:rsidR="00EF055F" w:rsidRPr="00344091" w:rsidRDefault="00EF055F" w:rsidP="007368B4">
      <w:pPr>
        <w:ind w:left="709"/>
      </w:pPr>
      <w:r w:rsidRPr="00344091">
        <w:t xml:space="preserve">g) garantir a proteção dos dados pessoais armazenados, em conformidade com a Lei Geral de Proteção de Dados, controlando as informações e garantido apenas pessoal autorizado tenha acesso; </w:t>
      </w:r>
    </w:p>
    <w:p w14:paraId="1F8433B0" w14:textId="77777777" w:rsidR="00EF055F" w:rsidRPr="00344091" w:rsidRDefault="00EF055F" w:rsidP="007368B4">
      <w:pPr>
        <w:ind w:left="709"/>
      </w:pPr>
      <w:r w:rsidRPr="00344091">
        <w:t xml:space="preserve">h) planejar e gerenciar a logística de eventos, incluindo locação de espaços, equipamentos e serviços externos; </w:t>
      </w:r>
    </w:p>
    <w:p w14:paraId="2B909ACD" w14:textId="77777777" w:rsidR="00EF055F" w:rsidRPr="00344091" w:rsidRDefault="00EF055F" w:rsidP="007368B4">
      <w:pPr>
        <w:ind w:left="709"/>
      </w:pPr>
      <w:r w:rsidRPr="00344091">
        <w:t xml:space="preserve">i) definir os serviços necessários para o evento, o material gráfico e acompanhar custos dos serviços contratados; </w:t>
      </w:r>
    </w:p>
    <w:p w14:paraId="4B27A183" w14:textId="77777777" w:rsidR="00EF055F" w:rsidRPr="00344091" w:rsidRDefault="00EF055F" w:rsidP="007368B4">
      <w:pPr>
        <w:ind w:left="709"/>
      </w:pPr>
      <w:r w:rsidRPr="00344091">
        <w:t xml:space="preserve">j) planejar e supervisionar a montagem e desmontagem de espaços para eventos e reuniões. </w:t>
      </w:r>
    </w:p>
    <w:p w14:paraId="2E56C0E8" w14:textId="77777777" w:rsidR="00EF055F" w:rsidRPr="00344091" w:rsidRDefault="00EF055F" w:rsidP="007368B4">
      <w:pPr>
        <w:ind w:left="709"/>
      </w:pPr>
      <w:r w:rsidRPr="00344091">
        <w:t xml:space="preserve">k) solicitar orçamentos e controlar verbas destinadas aos eventos e às passagens aéreas; </w:t>
      </w:r>
    </w:p>
    <w:p w14:paraId="6C0B6AFF" w14:textId="6E62D6DA" w:rsidR="00EF055F" w:rsidRPr="00344091" w:rsidRDefault="00EF055F" w:rsidP="007368B4">
      <w:pPr>
        <w:ind w:left="709"/>
      </w:pPr>
      <w:r w:rsidRPr="00344091">
        <w:t>l) adotar práticas sustentáveis em eventos, como redução de resíduos e uso de materiais recicláveis.</w:t>
      </w:r>
    </w:p>
    <w:p w14:paraId="60D95697" w14:textId="0CDBC031" w:rsidR="00EF055F" w:rsidRPr="00344091" w:rsidRDefault="00EF055F" w:rsidP="007368B4"/>
    <w:p w14:paraId="3D19D6EB" w14:textId="75BF824D" w:rsidR="00EF055F" w:rsidRPr="00344091" w:rsidRDefault="00EF055F" w:rsidP="00EF055F">
      <w:pPr>
        <w:spacing w:line="240" w:lineRule="auto"/>
      </w:pPr>
      <w:r w:rsidRPr="00344091">
        <w:rPr>
          <w:b/>
        </w:rPr>
        <w:t>Assessor</w:t>
      </w:r>
      <w:r w:rsidRPr="00344091">
        <w:t xml:space="preserve">: </w:t>
      </w:r>
      <w:r w:rsidR="00DE4759" w:rsidRPr="00344091">
        <w:t>Marco Aurelio Martins Goncalves</w:t>
      </w:r>
    </w:p>
    <w:p w14:paraId="2356DA44" w14:textId="156A219D" w:rsidR="00EF055F" w:rsidRPr="00344091" w:rsidRDefault="00EF055F" w:rsidP="00EF055F">
      <w:pPr>
        <w:spacing w:line="240" w:lineRule="auto"/>
      </w:pPr>
      <w:r w:rsidRPr="00344091">
        <w:rPr>
          <w:b/>
        </w:rPr>
        <w:t>Telefone</w:t>
      </w:r>
      <w:r w:rsidRPr="00344091">
        <w:t>: (21) 3133-</w:t>
      </w:r>
      <w:r w:rsidR="00431746" w:rsidRPr="00344091">
        <w:t>1978</w:t>
      </w:r>
      <w:r w:rsidRPr="00344091">
        <w:t>/3133-</w:t>
      </w:r>
      <w:r w:rsidR="00B259C2" w:rsidRPr="00344091">
        <w:t>2875</w:t>
      </w:r>
    </w:p>
    <w:p w14:paraId="56001940" w14:textId="74E1C0C7" w:rsidR="00EF055F" w:rsidRPr="002418DB" w:rsidRDefault="00EF055F" w:rsidP="00EF055F">
      <w:pPr>
        <w:spacing w:line="240" w:lineRule="auto"/>
        <w:rPr>
          <w:rStyle w:val="Hyperlink"/>
        </w:rPr>
      </w:pPr>
      <w:r w:rsidRPr="00344091">
        <w:rPr>
          <w:b/>
        </w:rPr>
        <w:t>E-mail</w:t>
      </w:r>
      <w:r w:rsidRPr="00344091">
        <w:t xml:space="preserve">: </w:t>
      </w:r>
      <w:hyperlink r:id="rId13" w:history="1">
        <w:r w:rsidR="00FC1CA4" w:rsidRPr="002418DB">
          <w:rPr>
            <w:rStyle w:val="Hyperlink"/>
          </w:rPr>
          <w:t>marcoamg@tjrj.jus.br</w:t>
        </w:r>
      </w:hyperlink>
    </w:p>
    <w:p w14:paraId="0E1C74C3" w14:textId="77777777" w:rsidR="00EF055F" w:rsidRPr="00E437F0" w:rsidRDefault="00EF055F" w:rsidP="00EF055F">
      <w:pPr>
        <w:spacing w:line="240" w:lineRule="auto"/>
        <w:rPr>
          <w:b/>
        </w:rPr>
      </w:pPr>
    </w:p>
    <w:p w14:paraId="0C434EF6" w14:textId="77777777" w:rsidR="00EF055F" w:rsidRPr="00344091" w:rsidRDefault="00EF055F" w:rsidP="001222C9">
      <w:pPr>
        <w:ind w:left="708"/>
        <w:rPr>
          <w:b/>
        </w:rPr>
      </w:pPr>
      <w:r w:rsidRPr="00344091">
        <w:rPr>
          <w:b/>
        </w:rPr>
        <w:t>A Assessoria Especial de Eventos compreende:</w:t>
      </w:r>
    </w:p>
    <w:p w14:paraId="62A15E1D" w14:textId="77777777" w:rsidR="00EF055F" w:rsidRPr="00344091" w:rsidRDefault="00EF055F" w:rsidP="001222C9">
      <w:pPr>
        <w:ind w:left="708"/>
      </w:pPr>
      <w:r w:rsidRPr="00344091">
        <w:t xml:space="preserve">I - Divisão de Logística e Divulgação; </w:t>
      </w:r>
    </w:p>
    <w:p w14:paraId="374319FB" w14:textId="77777777" w:rsidR="00EF055F" w:rsidRPr="00344091" w:rsidRDefault="00EF055F" w:rsidP="001222C9">
      <w:pPr>
        <w:ind w:left="708"/>
      </w:pPr>
      <w:r w:rsidRPr="00344091">
        <w:t xml:space="preserve">II - Assistência de Passagens Aéreas; </w:t>
      </w:r>
    </w:p>
    <w:p w14:paraId="6568C967" w14:textId="74B80659" w:rsidR="00EF055F" w:rsidRPr="00344091" w:rsidRDefault="00EF055F" w:rsidP="001222C9">
      <w:pPr>
        <w:ind w:left="708"/>
      </w:pPr>
      <w:r w:rsidRPr="00344091">
        <w:t>III - Assistência Administrativa.</w:t>
      </w:r>
    </w:p>
    <w:p w14:paraId="52D8764C" w14:textId="553F2616" w:rsidR="00EF055F" w:rsidRDefault="00EF055F" w:rsidP="007368B4"/>
    <w:p w14:paraId="74D80C9C" w14:textId="23635E66" w:rsidR="00EF055F" w:rsidRPr="00344091" w:rsidRDefault="00EF055F" w:rsidP="00EF055F">
      <w:pPr>
        <w:pStyle w:val="Ttulo2"/>
      </w:pPr>
      <w:bookmarkStart w:id="19" w:name="_Toc205220497"/>
      <w:r w:rsidRPr="00344091">
        <w:t>3.</w:t>
      </w:r>
      <w:r w:rsidR="008B2A2D">
        <w:t>6</w:t>
      </w:r>
      <w:r w:rsidRPr="00344091">
        <w:t xml:space="preserve"> –Assessoria Especial de Cerimonial </w:t>
      </w:r>
      <w:r w:rsidR="00706070" w:rsidRPr="00344091">
        <w:t>(ASC</w:t>
      </w:r>
      <w:r w:rsidR="00A015D6">
        <w:t>ER</w:t>
      </w:r>
      <w:r w:rsidR="00706070" w:rsidRPr="00344091">
        <w:t>)</w:t>
      </w:r>
      <w:bookmarkEnd w:id="19"/>
    </w:p>
    <w:p w14:paraId="6FDE6B52" w14:textId="77777777" w:rsidR="00EF055F" w:rsidRPr="00344091" w:rsidRDefault="00EF055F" w:rsidP="007368B4">
      <w:r w:rsidRPr="00344091">
        <w:t xml:space="preserve">Cabe à Assessoria Especial de Cerimonial: </w:t>
      </w:r>
    </w:p>
    <w:p w14:paraId="143565E3" w14:textId="77777777" w:rsidR="00EF055F" w:rsidRPr="00344091" w:rsidRDefault="00EF055F" w:rsidP="001222C9">
      <w:pPr>
        <w:ind w:left="708"/>
      </w:pPr>
      <w:r w:rsidRPr="00344091">
        <w:lastRenderedPageBreak/>
        <w:t xml:space="preserve">a) gerenciar o desenvolvimento das atividades da equipe de cerimonial, desde o planejamento, a execução e a conclusão de solenidades como posses, homenagens, assinaturas, sessões solenes, lançamentos de programas, inaugurações, instalações, denominações, cerimônias de abertura e demais celebrações institucionais; </w:t>
      </w:r>
    </w:p>
    <w:p w14:paraId="0D46E8F2" w14:textId="77777777" w:rsidR="00EF055F" w:rsidRPr="00344091" w:rsidRDefault="00EF055F" w:rsidP="001222C9">
      <w:pPr>
        <w:ind w:left="708"/>
      </w:pPr>
      <w:r w:rsidRPr="00344091">
        <w:t xml:space="preserve">b) supervisionar a execução de atos oficiais em conformidade com as regras do Poder Judiciário; </w:t>
      </w:r>
    </w:p>
    <w:p w14:paraId="1CD1A488" w14:textId="77777777" w:rsidR="00EF055F" w:rsidRPr="00344091" w:rsidRDefault="00EF055F" w:rsidP="001222C9">
      <w:pPr>
        <w:ind w:left="708"/>
      </w:pPr>
      <w:r w:rsidRPr="00344091">
        <w:t xml:space="preserve">c) propor à apreciação superior o planejamento das cerimônias e solenidades; </w:t>
      </w:r>
    </w:p>
    <w:p w14:paraId="230F29CF" w14:textId="77777777" w:rsidR="00EF055F" w:rsidRPr="00344091" w:rsidRDefault="00EF055F" w:rsidP="001222C9">
      <w:pPr>
        <w:ind w:left="708"/>
      </w:pPr>
      <w:r w:rsidRPr="00344091">
        <w:t xml:space="preserve">d) garantir o cumprimento de protocolos formais e normas de precedência, atendimento a autoridades, relações institucionais e representações oficiais; </w:t>
      </w:r>
    </w:p>
    <w:p w14:paraId="48BDEDEA" w14:textId="77777777" w:rsidR="00EF055F" w:rsidRPr="00344091" w:rsidRDefault="00EF055F" w:rsidP="001222C9">
      <w:pPr>
        <w:ind w:left="708"/>
      </w:pPr>
      <w:r w:rsidRPr="00344091">
        <w:t xml:space="preserve">e) prestar consultoria interna sobre cerimonial e protocolo; </w:t>
      </w:r>
    </w:p>
    <w:p w14:paraId="3ECB8021" w14:textId="77777777" w:rsidR="00EF055F" w:rsidRPr="00344091" w:rsidRDefault="00EF055F" w:rsidP="001222C9">
      <w:pPr>
        <w:ind w:left="708"/>
      </w:pPr>
      <w:r w:rsidRPr="00344091">
        <w:t xml:space="preserve">f) definir a ordem de precedência das autoridades na mesa ou dispositivo de honra; </w:t>
      </w:r>
    </w:p>
    <w:p w14:paraId="1CEDB9A4" w14:textId="77777777" w:rsidR="00EF055F" w:rsidRPr="00344091" w:rsidRDefault="00EF055F" w:rsidP="001222C9">
      <w:pPr>
        <w:ind w:left="708"/>
      </w:pPr>
      <w:r w:rsidRPr="00344091">
        <w:t xml:space="preserve">g) apoiar o Presidente na recepção a autoridades nacionais e estrangeiras que visitam o Tribunal; </w:t>
      </w:r>
    </w:p>
    <w:p w14:paraId="44443E5F" w14:textId="77777777" w:rsidR="00EF055F" w:rsidRPr="00344091" w:rsidRDefault="00EF055F" w:rsidP="001222C9">
      <w:pPr>
        <w:ind w:left="708"/>
      </w:pPr>
      <w:r w:rsidRPr="00344091">
        <w:t>h) elaborar o planejamento orçamentário anual, realizar pesquisa de fornecedores e supervisionar as prestações de contas;</w:t>
      </w:r>
    </w:p>
    <w:p w14:paraId="65F90502" w14:textId="77777777" w:rsidR="00EF055F" w:rsidRPr="00344091" w:rsidRDefault="00EF055F" w:rsidP="001222C9">
      <w:pPr>
        <w:ind w:left="708"/>
      </w:pPr>
      <w:r w:rsidRPr="00344091">
        <w:t xml:space="preserve">i) solicitar orçamentos para cotação de preços para compras e contratação de serviços, controlando verbas destinadas às solenidades, cartão refeição e aditivos, buscando otimização de recursos financeiros; </w:t>
      </w:r>
    </w:p>
    <w:p w14:paraId="0966C8F6" w14:textId="77777777" w:rsidR="00EF055F" w:rsidRPr="00344091" w:rsidRDefault="00EF055F" w:rsidP="001222C9">
      <w:pPr>
        <w:ind w:left="708"/>
      </w:pPr>
      <w:r w:rsidRPr="00344091">
        <w:t xml:space="preserve">j) organizar almoços, coquetéis e jantares institucionais; </w:t>
      </w:r>
    </w:p>
    <w:p w14:paraId="07B65BCF" w14:textId="77777777" w:rsidR="00EF055F" w:rsidRPr="00344091" w:rsidRDefault="00EF055F" w:rsidP="001222C9">
      <w:pPr>
        <w:ind w:left="708"/>
      </w:pPr>
      <w:r w:rsidRPr="00344091">
        <w:t xml:space="preserve">k) coordenar a confirmação de presenças em cerimônias e a logística de recepção das autoridades; </w:t>
      </w:r>
    </w:p>
    <w:p w14:paraId="5170F915" w14:textId="79D551F7" w:rsidR="00EF055F" w:rsidRPr="00344091" w:rsidRDefault="00EF055F" w:rsidP="001222C9">
      <w:pPr>
        <w:ind w:left="708"/>
      </w:pPr>
      <w:r w:rsidRPr="00344091">
        <w:t xml:space="preserve">l) coordenar o posicionamento de autoridades e convidados em cerimônias; </w:t>
      </w:r>
    </w:p>
    <w:p w14:paraId="70AA0D41" w14:textId="77777777" w:rsidR="00EF055F" w:rsidRPr="00344091" w:rsidRDefault="00EF055F" w:rsidP="001222C9">
      <w:pPr>
        <w:ind w:left="708"/>
      </w:pPr>
      <w:r w:rsidRPr="00344091">
        <w:t xml:space="preserve">m) reforçar a imagem do Tribunal de Justiça institucionalmente; </w:t>
      </w:r>
    </w:p>
    <w:p w14:paraId="04A5D82E" w14:textId="77777777" w:rsidR="00EF055F" w:rsidRPr="00344091" w:rsidRDefault="00EF055F" w:rsidP="001222C9">
      <w:pPr>
        <w:ind w:left="708"/>
      </w:pPr>
      <w:r w:rsidRPr="00344091">
        <w:t xml:space="preserve">n) monitorar a execução de serviços de fornecedores externos, garantindo a qualidade contratada e a excelência na organização das cerimônias; </w:t>
      </w:r>
    </w:p>
    <w:p w14:paraId="17A4BC4B" w14:textId="77777777" w:rsidR="00EF055F" w:rsidRPr="00344091" w:rsidRDefault="00EF055F" w:rsidP="001222C9">
      <w:pPr>
        <w:ind w:left="708"/>
      </w:pPr>
      <w:r w:rsidRPr="00344091">
        <w:t xml:space="preserve">o) gerenciar o protocolo de correspondências, documentos e processos, garantindo a tramitação segura e eficaz; </w:t>
      </w:r>
    </w:p>
    <w:p w14:paraId="7727CE23" w14:textId="77777777" w:rsidR="00EF055F" w:rsidRPr="00344091" w:rsidRDefault="00EF055F" w:rsidP="001222C9">
      <w:pPr>
        <w:ind w:left="708"/>
      </w:pPr>
      <w:r w:rsidRPr="00344091">
        <w:t xml:space="preserve">p) garantir o cumprimento das normas de redação e envio para documentos oficiais; </w:t>
      </w:r>
    </w:p>
    <w:p w14:paraId="72A50A15" w14:textId="79ECB70A" w:rsidR="00EF055F" w:rsidRPr="00344091" w:rsidRDefault="00EF055F" w:rsidP="001222C9">
      <w:pPr>
        <w:ind w:left="708"/>
      </w:pPr>
      <w:r w:rsidRPr="00344091">
        <w:t>q) adotar práticas sustentáveis, como digitalização e redução do uso de papel, quando possível.</w:t>
      </w:r>
    </w:p>
    <w:p w14:paraId="0936E63C" w14:textId="5B8F91C1" w:rsidR="00EF055F" w:rsidRPr="00344091" w:rsidRDefault="00EF055F" w:rsidP="002D6241"/>
    <w:p w14:paraId="3E282364" w14:textId="1570937D" w:rsidR="00552B73" w:rsidRPr="00344091" w:rsidRDefault="00552B73" w:rsidP="00552B73">
      <w:pPr>
        <w:spacing w:line="240" w:lineRule="auto"/>
      </w:pPr>
      <w:r w:rsidRPr="00344091">
        <w:rPr>
          <w:b/>
        </w:rPr>
        <w:t>Assessor</w:t>
      </w:r>
      <w:r w:rsidR="00825921">
        <w:rPr>
          <w:b/>
        </w:rPr>
        <w:t>a</w:t>
      </w:r>
      <w:r w:rsidRPr="00344091">
        <w:t xml:space="preserve">: </w:t>
      </w:r>
      <w:r w:rsidR="00B259C2" w:rsidRPr="00344091">
        <w:t>Renata Oliveira Gomes da Silva</w:t>
      </w:r>
    </w:p>
    <w:p w14:paraId="24E27CE9" w14:textId="4A3A1BD7" w:rsidR="00552B73" w:rsidRPr="00344091" w:rsidRDefault="00552B73" w:rsidP="00552B73">
      <w:pPr>
        <w:spacing w:line="240" w:lineRule="auto"/>
      </w:pPr>
      <w:r w:rsidRPr="00344091">
        <w:rPr>
          <w:b/>
        </w:rPr>
        <w:lastRenderedPageBreak/>
        <w:t>Telefone</w:t>
      </w:r>
      <w:r w:rsidRPr="00344091">
        <w:t>: (21) 3133-</w:t>
      </w:r>
      <w:r w:rsidR="00B259C2" w:rsidRPr="00344091">
        <w:t>2684</w:t>
      </w:r>
      <w:r w:rsidRPr="00344091">
        <w:t>/3133-</w:t>
      </w:r>
      <w:r w:rsidR="00B259C2" w:rsidRPr="00344091">
        <w:t>1984</w:t>
      </w:r>
    </w:p>
    <w:p w14:paraId="1FDEB85C" w14:textId="5DBD309A" w:rsidR="00552B73" w:rsidRDefault="00552B73" w:rsidP="00552B73">
      <w:pPr>
        <w:spacing w:line="240" w:lineRule="auto"/>
        <w:rPr>
          <w:rStyle w:val="Hyperlink"/>
        </w:rPr>
      </w:pPr>
      <w:r w:rsidRPr="00344091">
        <w:rPr>
          <w:b/>
        </w:rPr>
        <w:t>E-mail</w:t>
      </w:r>
      <w:r w:rsidRPr="00C9033D">
        <w:rPr>
          <w:b/>
        </w:rPr>
        <w:t xml:space="preserve">: </w:t>
      </w:r>
      <w:r w:rsidRPr="002418DB">
        <w:rPr>
          <w:rStyle w:val="Hyperlink"/>
        </w:rPr>
        <w:t>renatagomes</w:t>
      </w:r>
      <w:hyperlink r:id="rId14" w:history="1">
        <w:r w:rsidRPr="002418DB">
          <w:rPr>
            <w:rStyle w:val="Hyperlink"/>
          </w:rPr>
          <w:t>@tjrj.jus.br</w:t>
        </w:r>
      </w:hyperlink>
    </w:p>
    <w:p w14:paraId="3DFE608F" w14:textId="77777777" w:rsidR="004E05A0" w:rsidRPr="004E05A0" w:rsidRDefault="004E05A0" w:rsidP="00552B73">
      <w:pPr>
        <w:spacing w:line="240" w:lineRule="auto"/>
        <w:rPr>
          <w:rStyle w:val="Hyperlink"/>
          <w:color w:val="auto"/>
        </w:rPr>
      </w:pPr>
    </w:p>
    <w:p w14:paraId="6054B0AD" w14:textId="77777777" w:rsidR="00EF055F" w:rsidRPr="00344091" w:rsidRDefault="00EF055F" w:rsidP="001222C9">
      <w:pPr>
        <w:ind w:left="708"/>
        <w:rPr>
          <w:b/>
        </w:rPr>
      </w:pPr>
      <w:r w:rsidRPr="00344091">
        <w:rPr>
          <w:b/>
        </w:rPr>
        <w:t xml:space="preserve">A Assessoria Especial de Cerimonial compreende: </w:t>
      </w:r>
    </w:p>
    <w:p w14:paraId="3739941F" w14:textId="77777777" w:rsidR="00EF055F" w:rsidRPr="00344091" w:rsidRDefault="00EF055F" w:rsidP="001222C9">
      <w:pPr>
        <w:ind w:left="708"/>
      </w:pPr>
      <w:r w:rsidRPr="00344091">
        <w:t xml:space="preserve">I - Assistência Fotográfica; </w:t>
      </w:r>
    </w:p>
    <w:p w14:paraId="514C6A4F" w14:textId="77777777" w:rsidR="00EF055F" w:rsidRPr="00344091" w:rsidRDefault="00EF055F" w:rsidP="001222C9">
      <w:pPr>
        <w:ind w:left="708"/>
      </w:pPr>
      <w:r w:rsidRPr="00344091">
        <w:t xml:space="preserve">II - Divisão de Acessibilidade e Protocolo; </w:t>
      </w:r>
    </w:p>
    <w:p w14:paraId="74D08EE7" w14:textId="77777777" w:rsidR="00EF055F" w:rsidRPr="00344091" w:rsidRDefault="00EF055F" w:rsidP="001222C9">
      <w:pPr>
        <w:ind w:left="708"/>
      </w:pPr>
      <w:r w:rsidRPr="00344091">
        <w:t xml:space="preserve">III - Assistência de Redação Protocolar; </w:t>
      </w:r>
    </w:p>
    <w:p w14:paraId="0735BCF8" w14:textId="000726A3" w:rsidR="00EF055F" w:rsidRPr="00344091" w:rsidRDefault="00EF055F" w:rsidP="001222C9">
      <w:pPr>
        <w:ind w:left="708"/>
      </w:pPr>
      <w:r w:rsidRPr="00344091">
        <w:t>IV - Assistência Operacional.</w:t>
      </w:r>
    </w:p>
    <w:p w14:paraId="71C67856" w14:textId="77777777" w:rsidR="00FC1CA4" w:rsidRPr="001222C9" w:rsidRDefault="00FC1CA4" w:rsidP="004E05A0"/>
    <w:p w14:paraId="5681C5FF" w14:textId="49838A5E" w:rsidR="002A5164" w:rsidRPr="003E655E" w:rsidRDefault="006979CD" w:rsidP="003E655E">
      <w:pPr>
        <w:pStyle w:val="Ttulo1"/>
      </w:pPr>
      <w:bookmarkStart w:id="20" w:name="_Toc205220498"/>
      <w:r>
        <w:t>4</w:t>
      </w:r>
      <w:r w:rsidR="002A5164" w:rsidRPr="003E655E">
        <w:t>. DEPARTAMENTOS</w:t>
      </w:r>
      <w:bookmarkEnd w:id="20"/>
    </w:p>
    <w:p w14:paraId="49AC3B4F" w14:textId="33D8A605" w:rsidR="00680D12" w:rsidRDefault="00DF747F" w:rsidP="003E655E">
      <w:pPr>
        <w:pStyle w:val="Ttulo2"/>
      </w:pPr>
      <w:bookmarkStart w:id="21" w:name="_Toc205220499"/>
      <w:r>
        <w:t>4</w:t>
      </w:r>
      <w:r w:rsidR="00680D12" w:rsidRPr="001F4AC2">
        <w:t>.</w:t>
      </w:r>
      <w:r w:rsidR="008B2A2D">
        <w:t>1</w:t>
      </w:r>
      <w:r w:rsidR="00680D12" w:rsidRPr="001F4AC2">
        <w:t xml:space="preserve"> - </w:t>
      </w:r>
      <w:r w:rsidR="00680D12" w:rsidRPr="00680D12">
        <w:t xml:space="preserve">Departamento de Precatórios Judiciais </w:t>
      </w:r>
      <w:r w:rsidR="00A62DAD">
        <w:t>(</w:t>
      </w:r>
      <w:r w:rsidR="00680D12" w:rsidRPr="00680D12">
        <w:t>DEPJU</w:t>
      </w:r>
      <w:r w:rsidR="00A62DAD">
        <w:t>)</w:t>
      </w:r>
      <w:bookmarkEnd w:id="21"/>
    </w:p>
    <w:p w14:paraId="3172D30B" w14:textId="77777777" w:rsidR="0033141B" w:rsidRDefault="0033141B" w:rsidP="0033141B">
      <w:r>
        <w:t xml:space="preserve">Cabe ao Departamento de Precatórios Judiciais: </w:t>
      </w:r>
    </w:p>
    <w:p w14:paraId="0C6E8A78" w14:textId="77777777" w:rsidR="0088179A" w:rsidRDefault="0088179A" w:rsidP="0088179A">
      <w:pPr>
        <w:ind w:left="708"/>
      </w:pPr>
      <w:r>
        <w:t xml:space="preserve">a) supervisionar as atividades de processamento, cálculos, pagamento, controle de contas especiais e conciliação do Departamento; </w:t>
      </w:r>
    </w:p>
    <w:p w14:paraId="18C7391F" w14:textId="77777777" w:rsidR="0033141B" w:rsidRDefault="0033141B" w:rsidP="0033141B">
      <w:pPr>
        <w:ind w:left="708"/>
      </w:pPr>
      <w:r>
        <w:t xml:space="preserve">b) realizar as comunicações referentes às propostas orçamentárias às entidades devedoras; </w:t>
      </w:r>
    </w:p>
    <w:p w14:paraId="143AD7B9" w14:textId="77777777" w:rsidR="009C15F9" w:rsidRDefault="009C15F9" w:rsidP="009C15F9">
      <w:pPr>
        <w:ind w:left="708"/>
      </w:pPr>
      <w:r>
        <w:t xml:space="preserve">c) publicar lista única para cada entidade pública devedora, de ordem cronológica dos precatórios requisitados em 2 de abril; </w:t>
      </w:r>
    </w:p>
    <w:p w14:paraId="30728B95" w14:textId="77777777" w:rsidR="009C15F9" w:rsidRDefault="009C15F9" w:rsidP="009C15F9">
      <w:pPr>
        <w:ind w:left="708"/>
      </w:pPr>
      <w:r>
        <w:t xml:space="preserve">d) comunicar às entidades devedoras, até 31 de maio, os precatórios requisitados em 2 de abril, com finalidade de inclusão na proposta orçamentária do exercício subsequente; </w:t>
      </w:r>
    </w:p>
    <w:p w14:paraId="35618F86" w14:textId="77777777" w:rsidR="009C15F9" w:rsidRDefault="009C15F9" w:rsidP="009C15F9">
      <w:pPr>
        <w:ind w:left="708"/>
      </w:pPr>
      <w:r>
        <w:t xml:space="preserve">e) encaminhar ao Conselho Nacional de Justiça as informações que comporão mapa anual sobre a situação dos precatórios expedidos, para inserção no Sistema de Gestão de Precatórios – SGP; </w:t>
      </w:r>
    </w:p>
    <w:p w14:paraId="7ACBCA96" w14:textId="77777777" w:rsidR="009C15F9" w:rsidRDefault="009C15F9" w:rsidP="009C15F9">
      <w:pPr>
        <w:ind w:left="708"/>
      </w:pPr>
      <w:r>
        <w:t xml:space="preserve">f) prestar informações solicitadas pelo Conselho Nacional de Justiça, relativamente às atividades do Departamento; </w:t>
      </w:r>
    </w:p>
    <w:p w14:paraId="7727E48F" w14:textId="77777777" w:rsidR="009C15F9" w:rsidRDefault="009C15F9" w:rsidP="009C15F9">
      <w:pPr>
        <w:ind w:left="708"/>
      </w:pPr>
      <w:r>
        <w:t xml:space="preserve">g) responder questionamentos formulados pelas unidades organizacionais do Poder Judiciário e pelos credores de precatórios, inerentes às atividades do Departamento; </w:t>
      </w:r>
    </w:p>
    <w:p w14:paraId="50783CC2" w14:textId="77777777" w:rsidR="009C15F9" w:rsidRDefault="009C15F9" w:rsidP="009C15F9">
      <w:pPr>
        <w:ind w:left="708"/>
      </w:pPr>
      <w:r>
        <w:lastRenderedPageBreak/>
        <w:t xml:space="preserve">h) controlar o convênio celebrado entre o Tribunal de Justiça, o Banco do Brasil e o Governo do Estado do Rio de Janeiro para a satisfação de precatórios judiciais, nos termos da Lei Complementar nº 147/2013; </w:t>
      </w:r>
    </w:p>
    <w:p w14:paraId="2FBFAD3A" w14:textId="77777777" w:rsidR="009C15F9" w:rsidRDefault="009C15F9" w:rsidP="009C15F9">
      <w:pPr>
        <w:ind w:left="708"/>
      </w:pPr>
      <w:r>
        <w:t xml:space="preserve">i) gerir e atualizar o Portal dos Precatórios; </w:t>
      </w:r>
    </w:p>
    <w:p w14:paraId="6765603C" w14:textId="77777777" w:rsidR="009C15F9" w:rsidRDefault="009C15F9" w:rsidP="009C15F9">
      <w:pPr>
        <w:ind w:left="708"/>
      </w:pPr>
      <w:r>
        <w:t xml:space="preserve">j) elaborar o Relatório de Informações Gerenciais da unidade; </w:t>
      </w:r>
    </w:p>
    <w:p w14:paraId="3729D9A7" w14:textId="77777777" w:rsidR="009C15F9" w:rsidRDefault="009C15F9" w:rsidP="009C15F9">
      <w:pPr>
        <w:ind w:left="708"/>
      </w:pPr>
      <w:r>
        <w:t xml:space="preserve">k) gerir relatórios; </w:t>
      </w:r>
    </w:p>
    <w:p w14:paraId="5B8FBF2C" w14:textId="77777777" w:rsidR="009C15F9" w:rsidRDefault="009C15F9" w:rsidP="009C15F9">
      <w:pPr>
        <w:ind w:left="708"/>
      </w:pPr>
      <w:r>
        <w:t xml:space="preserve">l) prestar apoio ao Comitê Gestor de Precatórios do Estado; realizando contato com os demais Tribunais; </w:t>
      </w:r>
    </w:p>
    <w:p w14:paraId="34A5DD37" w14:textId="77777777" w:rsidR="009C15F9" w:rsidRDefault="009C15F9" w:rsidP="009C15F9">
      <w:pPr>
        <w:ind w:left="708"/>
      </w:pPr>
      <w:r>
        <w:t>m) realizar contato com o banco encarregado de gerir as contas relativas aos precatórios e entes devedores.</w:t>
      </w:r>
    </w:p>
    <w:p w14:paraId="5A2465D7" w14:textId="77777777" w:rsidR="009C15F9" w:rsidRDefault="009C15F9" w:rsidP="009C15F9">
      <w:pPr>
        <w:ind w:left="708"/>
      </w:pPr>
      <w:r>
        <w:t>n) atualização do sistema OFREQ;</w:t>
      </w:r>
    </w:p>
    <w:p w14:paraId="4163C14C" w14:textId="77777777" w:rsidR="009C15F9" w:rsidRDefault="009C15F9" w:rsidP="009C15F9">
      <w:pPr>
        <w:ind w:left="708"/>
      </w:pPr>
      <w:r>
        <w:t>o) treinamento e orientação das unidades judiciais para expedição de ofício requisitório.</w:t>
      </w:r>
    </w:p>
    <w:p w14:paraId="73E24F4D" w14:textId="77777777" w:rsidR="002F6501" w:rsidRDefault="002F6501" w:rsidP="004E05A0"/>
    <w:p w14:paraId="42C2EA15" w14:textId="344E10D0" w:rsidR="00EE08EE" w:rsidRDefault="00EE08EE" w:rsidP="001A3C97">
      <w:pPr>
        <w:spacing w:line="240" w:lineRule="auto"/>
      </w:pPr>
      <w:r>
        <w:rPr>
          <w:b/>
        </w:rPr>
        <w:t>Diretora</w:t>
      </w:r>
      <w:r>
        <w:t>: Fabiana Silva Delgado</w:t>
      </w:r>
    </w:p>
    <w:p w14:paraId="4A9B0D4E" w14:textId="6E2A661F" w:rsidR="00EE08EE" w:rsidRDefault="00EE08EE" w:rsidP="001A3C97">
      <w:pPr>
        <w:spacing w:line="240" w:lineRule="auto"/>
      </w:pPr>
      <w:r>
        <w:rPr>
          <w:b/>
        </w:rPr>
        <w:t>Telefone</w:t>
      </w:r>
      <w:r>
        <w:t xml:space="preserve">: </w:t>
      </w:r>
      <w:r w:rsidR="0024395C">
        <w:t>(21) 3133-4285</w:t>
      </w:r>
    </w:p>
    <w:p w14:paraId="1F7352F3" w14:textId="6B9C94AB" w:rsidR="005C0161" w:rsidRDefault="005C0161" w:rsidP="001A3C97">
      <w:pPr>
        <w:spacing w:line="240" w:lineRule="auto"/>
        <w:rPr>
          <w:rStyle w:val="Hyperlink"/>
        </w:rPr>
      </w:pPr>
      <w:r w:rsidRPr="005C0161">
        <w:rPr>
          <w:b/>
        </w:rPr>
        <w:t>E-mail</w:t>
      </w:r>
      <w:r w:rsidRPr="00AA15CF">
        <w:rPr>
          <w:b/>
        </w:rPr>
        <w:t>:</w:t>
      </w:r>
      <w:r w:rsidRPr="00AA15CF">
        <w:t xml:space="preserve"> </w:t>
      </w:r>
      <w:hyperlink r:id="rId15" w:history="1">
        <w:r w:rsidR="000B35E9" w:rsidRPr="007D339F">
          <w:rPr>
            <w:rStyle w:val="Hyperlink"/>
          </w:rPr>
          <w:t>fabianasd@tjrj.jus.br</w:t>
        </w:r>
      </w:hyperlink>
      <w:r w:rsidR="000B35E9">
        <w:t xml:space="preserve"> </w:t>
      </w:r>
    </w:p>
    <w:p w14:paraId="24A11F85" w14:textId="77777777" w:rsidR="009C15F9" w:rsidRDefault="009C15F9" w:rsidP="009C15F9">
      <w:pPr>
        <w:spacing w:line="240" w:lineRule="auto"/>
        <w:rPr>
          <w:color w:val="000000" w:themeColor="text1"/>
        </w:rPr>
      </w:pPr>
    </w:p>
    <w:p w14:paraId="70C02369" w14:textId="0FD2CA21" w:rsidR="009C15F9" w:rsidRPr="004E05A0" w:rsidRDefault="009C15F9" w:rsidP="009C15F9">
      <w:pPr>
        <w:spacing w:line="240" w:lineRule="auto"/>
        <w:rPr>
          <w:b/>
          <w:color w:val="000000" w:themeColor="text1"/>
        </w:rPr>
      </w:pPr>
      <w:r w:rsidRPr="004E05A0">
        <w:rPr>
          <w:b/>
          <w:color w:val="000000" w:themeColor="text1"/>
        </w:rPr>
        <w:t>Assessoria administrativa:</w:t>
      </w:r>
    </w:p>
    <w:p w14:paraId="0C48E8A6" w14:textId="161B54A1" w:rsidR="009C15F9" w:rsidRDefault="009C15F9" w:rsidP="009C15F9">
      <w:pPr>
        <w:spacing w:line="240" w:lineRule="auto"/>
        <w:rPr>
          <w:color w:val="000000" w:themeColor="text1"/>
        </w:rPr>
      </w:pPr>
      <w:r>
        <w:rPr>
          <w:b/>
        </w:rPr>
        <w:t>Telefone</w:t>
      </w:r>
      <w:r>
        <w:t xml:space="preserve">: </w:t>
      </w:r>
      <w:r w:rsidRPr="009C15F9">
        <w:rPr>
          <w:color w:val="000000" w:themeColor="text1"/>
        </w:rPr>
        <w:t xml:space="preserve">(21) 3133-3094 </w:t>
      </w:r>
    </w:p>
    <w:p w14:paraId="1004D189" w14:textId="6411D75C" w:rsidR="009C15F9" w:rsidRPr="009C15F9" w:rsidRDefault="009C15F9" w:rsidP="009C15F9">
      <w:pPr>
        <w:spacing w:line="240" w:lineRule="auto"/>
        <w:rPr>
          <w:rStyle w:val="Hyperlink"/>
        </w:rPr>
      </w:pPr>
      <w:r w:rsidRPr="005C0161">
        <w:rPr>
          <w:b/>
        </w:rPr>
        <w:t>E-mail</w:t>
      </w:r>
      <w:r w:rsidRPr="00AA15CF">
        <w:rPr>
          <w:b/>
        </w:rPr>
        <w:t>:</w:t>
      </w:r>
      <w:r w:rsidRPr="00AA15CF">
        <w:t xml:space="preserve"> </w:t>
      </w:r>
      <w:r w:rsidRPr="009C15F9">
        <w:rPr>
          <w:rStyle w:val="Hyperlink"/>
        </w:rPr>
        <w:t>depju.gabinete@tjrj.jus.br</w:t>
      </w:r>
    </w:p>
    <w:p w14:paraId="25DA0B36" w14:textId="77777777" w:rsidR="009C15F9" w:rsidRDefault="009C15F9" w:rsidP="009C15F9">
      <w:pPr>
        <w:spacing w:line="240" w:lineRule="auto"/>
        <w:rPr>
          <w:color w:val="000000" w:themeColor="text1"/>
        </w:rPr>
      </w:pPr>
    </w:p>
    <w:p w14:paraId="1B3CFB19" w14:textId="5442E863" w:rsidR="009C15F9" w:rsidRPr="004E05A0" w:rsidRDefault="009C15F9" w:rsidP="009C15F9">
      <w:pPr>
        <w:spacing w:line="240" w:lineRule="auto"/>
        <w:rPr>
          <w:b/>
          <w:color w:val="000000" w:themeColor="text1"/>
        </w:rPr>
      </w:pPr>
      <w:r w:rsidRPr="004E05A0">
        <w:rPr>
          <w:b/>
          <w:color w:val="000000" w:themeColor="text1"/>
        </w:rPr>
        <w:t>Assessoria processual:</w:t>
      </w:r>
    </w:p>
    <w:p w14:paraId="2543C12B" w14:textId="0D79AC47" w:rsidR="009C15F9" w:rsidRDefault="009C15F9" w:rsidP="009C15F9">
      <w:pPr>
        <w:spacing w:line="240" w:lineRule="auto"/>
        <w:rPr>
          <w:color w:val="000000" w:themeColor="text1"/>
        </w:rPr>
      </w:pPr>
      <w:r>
        <w:rPr>
          <w:b/>
        </w:rPr>
        <w:t>Telefone</w:t>
      </w:r>
      <w:r>
        <w:t xml:space="preserve">: </w:t>
      </w:r>
      <w:r w:rsidRPr="009C15F9">
        <w:rPr>
          <w:color w:val="000000" w:themeColor="text1"/>
        </w:rPr>
        <w:t xml:space="preserve">(21) 3133-3241 </w:t>
      </w:r>
    </w:p>
    <w:p w14:paraId="23E738F5" w14:textId="2576D70C" w:rsidR="009C15F9" w:rsidRPr="009C15F9" w:rsidRDefault="009C15F9" w:rsidP="009C15F9">
      <w:pPr>
        <w:spacing w:line="240" w:lineRule="auto"/>
        <w:rPr>
          <w:rStyle w:val="Hyperlink"/>
        </w:rPr>
      </w:pPr>
      <w:r w:rsidRPr="005C0161">
        <w:rPr>
          <w:b/>
        </w:rPr>
        <w:t>E-mail</w:t>
      </w:r>
      <w:r w:rsidRPr="00AA15CF">
        <w:rPr>
          <w:b/>
        </w:rPr>
        <w:t>:</w:t>
      </w:r>
      <w:r w:rsidRPr="00AA15CF">
        <w:t xml:space="preserve"> </w:t>
      </w:r>
      <w:hyperlink r:id="rId16" w:history="1">
        <w:r w:rsidRPr="008642F0">
          <w:rPr>
            <w:rStyle w:val="Hyperlink"/>
          </w:rPr>
          <w:t>gabpres.depju@tjrj.jus.br</w:t>
        </w:r>
      </w:hyperlink>
    </w:p>
    <w:p w14:paraId="17390854" w14:textId="77777777" w:rsidR="00344091" w:rsidRDefault="00344091" w:rsidP="001A3C97">
      <w:pPr>
        <w:spacing w:line="240" w:lineRule="auto"/>
      </w:pPr>
    </w:p>
    <w:p w14:paraId="74A396E1" w14:textId="721C503D" w:rsidR="00680D12" w:rsidRPr="003E655E" w:rsidRDefault="00B5446D" w:rsidP="003E655E">
      <w:pPr>
        <w:pStyle w:val="Ttulo2"/>
      </w:pPr>
      <w:bookmarkStart w:id="22" w:name="_Toc205220500"/>
      <w:r>
        <w:t>4</w:t>
      </w:r>
      <w:r w:rsidR="00680D12" w:rsidRPr="003E655E">
        <w:t>.</w:t>
      </w:r>
      <w:r w:rsidR="008B2A2D">
        <w:t>2</w:t>
      </w:r>
      <w:r w:rsidR="00680D12" w:rsidRPr="003E655E">
        <w:t xml:space="preserve"> - Departamento de Movimentação de Magistrados </w:t>
      </w:r>
      <w:r w:rsidR="00A62DAD" w:rsidRPr="003E655E">
        <w:t>(</w:t>
      </w:r>
      <w:r w:rsidR="00680D12" w:rsidRPr="003E655E">
        <w:t>DEMOV</w:t>
      </w:r>
      <w:r w:rsidR="00A62DAD" w:rsidRPr="003E655E">
        <w:t>)</w:t>
      </w:r>
      <w:bookmarkEnd w:id="22"/>
    </w:p>
    <w:p w14:paraId="341842D5" w14:textId="77777777" w:rsidR="00680D12" w:rsidRDefault="00680D12" w:rsidP="003E655E">
      <w:r>
        <w:t xml:space="preserve">Cabe ao Departamento de Movimentação de Magistrados: </w:t>
      </w:r>
    </w:p>
    <w:p w14:paraId="5DC19F96" w14:textId="06CA6D06" w:rsidR="00951987" w:rsidRDefault="00951987" w:rsidP="00951987">
      <w:pPr>
        <w:ind w:left="709"/>
        <w:rPr>
          <w:color w:val="000000"/>
          <w:szCs w:val="24"/>
        </w:rPr>
      </w:pPr>
      <w:r>
        <w:rPr>
          <w:color w:val="000000"/>
          <w:szCs w:val="24"/>
        </w:rPr>
        <w:lastRenderedPageBreak/>
        <w:t>a) controlar e registrar a movimentação dos Magistrados, desde a posse no cargo de Juiz Substituto, expedindo Portarias, controlando designações e afastamentos</w:t>
      </w:r>
      <w:r w:rsidR="00DC0F4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E PROVIMENTOS DE CARGOS, EXPEDINDO EDITAIS, COMUNICANDO O RESULTADO E REGISTRANDO CADA NOMEAÇÃO E POSSSE DE MAGISTRADOS;</w:t>
      </w:r>
    </w:p>
    <w:p w14:paraId="68141A07" w14:textId="77777777" w:rsidR="00951987" w:rsidRDefault="00951987" w:rsidP="00951987">
      <w:pPr>
        <w:ind w:left="709"/>
        <w:rPr>
          <w:color w:val="000000"/>
          <w:szCs w:val="24"/>
        </w:rPr>
      </w:pPr>
      <w:r>
        <w:rPr>
          <w:color w:val="000000"/>
          <w:szCs w:val="24"/>
        </w:rPr>
        <w:t>b) elaborar Relatório Estatístico Semestral e Anual do CNJ;</w:t>
      </w:r>
    </w:p>
    <w:p w14:paraId="663764E5" w14:textId="77777777" w:rsidR="00951987" w:rsidRDefault="00951987" w:rsidP="00951987">
      <w:pPr>
        <w:ind w:left="709"/>
        <w:rPr>
          <w:color w:val="000000"/>
          <w:szCs w:val="24"/>
        </w:rPr>
      </w:pPr>
      <w:r>
        <w:rPr>
          <w:color w:val="000000"/>
          <w:szCs w:val="24"/>
        </w:rPr>
        <w:t>c) gerenciar o Departamento e as Divisões de Magistrados da Capital e do Interior, o processamento administrativo das Divisões, seus servidores e terceirizados;</w:t>
      </w:r>
    </w:p>
    <w:p w14:paraId="762683AC" w14:textId="77777777" w:rsidR="00951987" w:rsidRDefault="00951987" w:rsidP="00951987">
      <w:pPr>
        <w:ind w:left="709"/>
        <w:rPr>
          <w:color w:val="000000"/>
          <w:szCs w:val="24"/>
        </w:rPr>
      </w:pPr>
      <w:r>
        <w:rPr>
          <w:color w:val="000000"/>
          <w:szCs w:val="24"/>
        </w:rPr>
        <w:t>d) manter atualizado o Portal da Transparência dentro de suas atribuições.</w:t>
      </w:r>
    </w:p>
    <w:p w14:paraId="3E965F8F" w14:textId="77777777" w:rsidR="00951987" w:rsidRDefault="00951987" w:rsidP="00951987">
      <w:pPr>
        <w:ind w:left="709"/>
        <w:rPr>
          <w:color w:val="000000"/>
          <w:szCs w:val="24"/>
        </w:rPr>
      </w:pPr>
      <w:r>
        <w:rPr>
          <w:color w:val="000000"/>
          <w:szCs w:val="24"/>
        </w:rPr>
        <w:t>E) ELABORAR E ENVIAR MANUALMENTE E ELETRONICAMENTE para a folha de pagamento, as comunicações de pagamentos dos Magistrados;</w:t>
      </w:r>
    </w:p>
    <w:p w14:paraId="29DCD761" w14:textId="0EB59545" w:rsidR="00951987" w:rsidRDefault="00951987" w:rsidP="00951987">
      <w:pPr>
        <w:ind w:left="709"/>
        <w:rPr>
          <w:color w:val="000000"/>
          <w:szCs w:val="24"/>
        </w:rPr>
      </w:pPr>
      <w:r>
        <w:rPr>
          <w:color w:val="000000"/>
          <w:szCs w:val="24"/>
        </w:rPr>
        <w:t>f) controlar diariamente os mapas de distribuição das Primeira e Segunda Vice-Presidências.</w:t>
      </w:r>
    </w:p>
    <w:p w14:paraId="672C42B1" w14:textId="77777777" w:rsidR="004E05A0" w:rsidRDefault="004E05A0" w:rsidP="004E05A0">
      <w:pPr>
        <w:rPr>
          <w:color w:val="000000"/>
          <w:szCs w:val="24"/>
        </w:rPr>
      </w:pPr>
    </w:p>
    <w:p w14:paraId="22CF94A0" w14:textId="117256AB" w:rsidR="00EE08EE" w:rsidRDefault="00EE08EE" w:rsidP="001A3C97">
      <w:pPr>
        <w:spacing w:line="240" w:lineRule="auto"/>
      </w:pPr>
      <w:r>
        <w:rPr>
          <w:b/>
        </w:rPr>
        <w:t>Diretor</w:t>
      </w:r>
      <w:r>
        <w:t xml:space="preserve">: </w:t>
      </w:r>
      <w:r w:rsidR="00430A46" w:rsidRPr="00344091">
        <w:t>Hideraldo Luiz Ferraz De Miranda</w:t>
      </w:r>
    </w:p>
    <w:p w14:paraId="4EAE9128" w14:textId="2D11F6C1" w:rsidR="00F3023B" w:rsidRDefault="00EE08EE" w:rsidP="001A3C97">
      <w:pPr>
        <w:spacing w:line="240" w:lineRule="auto"/>
      </w:pPr>
      <w:r>
        <w:rPr>
          <w:b/>
        </w:rPr>
        <w:t>Telefone</w:t>
      </w:r>
      <w:r>
        <w:t>: (21) 3133-4115/2596/2348</w:t>
      </w:r>
    </w:p>
    <w:p w14:paraId="64DDE532" w14:textId="430F00F1" w:rsidR="00B40C8F" w:rsidRDefault="005C0161" w:rsidP="00B40C8F">
      <w:pPr>
        <w:spacing w:line="240" w:lineRule="auto"/>
        <w:rPr>
          <w:rStyle w:val="Hyperlink"/>
        </w:rPr>
      </w:pPr>
      <w:r w:rsidRPr="005C0161">
        <w:rPr>
          <w:b/>
        </w:rPr>
        <w:t>E-mail</w:t>
      </w:r>
      <w:r>
        <w:t xml:space="preserve">: </w:t>
      </w:r>
      <w:hyperlink r:id="rId17" w:history="1">
        <w:r w:rsidR="00344091" w:rsidRPr="0017009A">
          <w:rPr>
            <w:rStyle w:val="Hyperlink"/>
          </w:rPr>
          <w:t>gabpres.demov@tjrj.jus.br</w:t>
        </w:r>
      </w:hyperlink>
      <w:r w:rsidR="007F52DA">
        <w:rPr>
          <w:rStyle w:val="Hyperlink"/>
        </w:rPr>
        <w:t xml:space="preserve"> / </w:t>
      </w:r>
      <w:hyperlink r:id="rId18" w:history="1">
        <w:r w:rsidR="004E05A0" w:rsidRPr="00856FB9">
          <w:rPr>
            <w:rStyle w:val="Hyperlink"/>
          </w:rPr>
          <w:t>hideraldo@tjrj.jus.br</w:t>
        </w:r>
      </w:hyperlink>
    </w:p>
    <w:p w14:paraId="425B2C3A" w14:textId="77777777" w:rsidR="004E05A0" w:rsidRPr="004E05A0" w:rsidRDefault="004E05A0" w:rsidP="00B40C8F">
      <w:pPr>
        <w:spacing w:line="240" w:lineRule="auto"/>
      </w:pPr>
    </w:p>
    <w:p w14:paraId="5096462B" w14:textId="6AC8A588" w:rsidR="00EE08EE" w:rsidRDefault="00B40C8F" w:rsidP="003E655E">
      <w:pPr>
        <w:pStyle w:val="Ttulo2"/>
      </w:pPr>
      <w:bookmarkStart w:id="23" w:name="_Toc205220501"/>
      <w:r>
        <w:t>4</w:t>
      </w:r>
      <w:r w:rsidR="00EE08EE">
        <w:t>.</w:t>
      </w:r>
      <w:r w:rsidR="008B2A2D">
        <w:t>3</w:t>
      </w:r>
      <w:r w:rsidR="00EE08EE">
        <w:t xml:space="preserve"> - Departamento de Segurança da Informação </w:t>
      </w:r>
      <w:r w:rsidR="00A62DAD">
        <w:t>(</w:t>
      </w:r>
      <w:r w:rsidR="00EE08EE">
        <w:t>DESEG</w:t>
      </w:r>
      <w:r w:rsidR="00A62DAD">
        <w:t>)</w:t>
      </w:r>
      <w:bookmarkEnd w:id="23"/>
    </w:p>
    <w:p w14:paraId="1EECF391" w14:textId="1699219F" w:rsidR="00EE08EE" w:rsidRPr="00344091" w:rsidRDefault="00C2549C" w:rsidP="00344091">
      <w:r w:rsidRPr="00344091">
        <w:t>Cabe ao Departamento de Segurança da Informação</w:t>
      </w:r>
      <w:r w:rsidR="02AB23DC" w:rsidRPr="00344091">
        <w:t>:</w:t>
      </w:r>
    </w:p>
    <w:p w14:paraId="18E2C4C1" w14:textId="7FDF42EC" w:rsidR="00EE08EE" w:rsidRPr="00344091" w:rsidRDefault="22728117" w:rsidP="00E52CF9">
      <w:pPr>
        <w:ind w:left="709"/>
      </w:pPr>
      <w:r w:rsidRPr="00344091">
        <w:t>a</w:t>
      </w:r>
      <w:r w:rsidR="02AB23DC" w:rsidRPr="00344091">
        <w:t>)</w:t>
      </w:r>
      <w:r w:rsidR="00C2549C" w:rsidRPr="00344091">
        <w:t xml:space="preserve"> coordenar toda a área de segurança da informação vinculada a TIC integrando todos os setores e recursos da Secretaria-Geral de Tecnologia da Informação e interagindo com as demais unidades organizacionais que compõe</w:t>
      </w:r>
      <w:r w:rsidR="5EBB4EF1" w:rsidRPr="00344091">
        <w:t>m</w:t>
      </w:r>
      <w:r w:rsidR="00C2549C" w:rsidRPr="00344091">
        <w:t xml:space="preserve"> o Comitê de Governança de Segurança da Informação (CGSI) do Poder Judiciário do Estado do Rio de Janeiro, para prevenção e resolução de incidentes.</w:t>
      </w:r>
    </w:p>
    <w:p w14:paraId="776C7C64" w14:textId="3E608EB9" w:rsidR="27893AB4" w:rsidRPr="00344091" w:rsidRDefault="27893AB4" w:rsidP="00E52CF9">
      <w:pPr>
        <w:ind w:left="709"/>
      </w:pPr>
      <w:r w:rsidRPr="00344091">
        <w:t>b) a gestão e controle do cumprimento das normas e diretrizes de segurança de TIC e propor mudanças sempre que necessário para manter a conformidade com os padrões estabelecidos;</w:t>
      </w:r>
    </w:p>
    <w:p w14:paraId="76E39802" w14:textId="019756B3" w:rsidR="27893AB4" w:rsidRPr="00344091" w:rsidRDefault="27893AB4" w:rsidP="00E52CF9">
      <w:pPr>
        <w:ind w:left="709"/>
      </w:pPr>
      <w:r w:rsidRPr="00344091">
        <w:t>c) propor ações preventivas para melhorar a qualidade da segurança da Informação Institucional;</w:t>
      </w:r>
    </w:p>
    <w:p w14:paraId="4F487133" w14:textId="47132840" w:rsidR="27893AB4" w:rsidRPr="00344091" w:rsidRDefault="27893AB4" w:rsidP="00E52CF9">
      <w:pPr>
        <w:ind w:left="709"/>
      </w:pPr>
      <w:r w:rsidRPr="00344091">
        <w:t>d) elaboração o Plano de Comunicação Institucional de Segurança da Informação e submeter ao CGSI;</w:t>
      </w:r>
    </w:p>
    <w:p w14:paraId="4A37E0C2" w14:textId="4C438509" w:rsidR="27893AB4" w:rsidRPr="00344091" w:rsidRDefault="27893AB4" w:rsidP="00E52CF9">
      <w:pPr>
        <w:spacing w:after="0"/>
        <w:ind w:left="709"/>
        <w:rPr>
          <w:color w:val="000000" w:themeColor="text1"/>
          <w:szCs w:val="24"/>
        </w:rPr>
      </w:pPr>
      <w:r w:rsidRPr="00344091">
        <w:rPr>
          <w:color w:val="000000" w:themeColor="text1"/>
          <w:szCs w:val="24"/>
        </w:rPr>
        <w:lastRenderedPageBreak/>
        <w:t>e) garantia de que os ativos de SI estejam configurados dentro dos padrões estabelecidos pelo PJERJ, fiscalizando os setores envolvidos e orientando em relação à possíveis falhas de configuração, mantendo indicadores e metas;</w:t>
      </w:r>
    </w:p>
    <w:p w14:paraId="75C79024" w14:textId="12BD43D4" w:rsidR="27893AB4" w:rsidRPr="00344091" w:rsidRDefault="27893AB4" w:rsidP="00E52CF9">
      <w:pPr>
        <w:ind w:left="709"/>
      </w:pPr>
      <w:r w:rsidRPr="00344091">
        <w:t>f) gestão dos serviços essenciais de TIC em plena atividade e implementar ações que visem otimizar a sua recuperação em caso de falha, em conjunto com a SGTEC;</w:t>
      </w:r>
    </w:p>
    <w:p w14:paraId="6A1A0C53" w14:textId="0071BAD0" w:rsidR="27893AB4" w:rsidRPr="00344091" w:rsidRDefault="27893AB4" w:rsidP="00E52CF9">
      <w:pPr>
        <w:ind w:left="709"/>
      </w:pPr>
      <w:r w:rsidRPr="00344091">
        <w:t>g) gestão de riscos, realizando levantamento e análise, submetendo os aos CGSI quando necessário, e propondo ações que possam diminuir o nível de riscos do PJERJ;</w:t>
      </w:r>
    </w:p>
    <w:p w14:paraId="1363D549" w14:textId="2A18E31D" w:rsidR="27893AB4" w:rsidRPr="00344091" w:rsidRDefault="27893AB4" w:rsidP="00E52CF9">
      <w:pPr>
        <w:ind w:left="709"/>
      </w:pPr>
      <w:r w:rsidRPr="00344091">
        <w:t>h) gestão de ameaças para mitigar e minimizar os seus impactos;</w:t>
      </w:r>
    </w:p>
    <w:p w14:paraId="2F777464" w14:textId="52ED60D7" w:rsidR="27893AB4" w:rsidRPr="00344091" w:rsidRDefault="27893AB4" w:rsidP="00E52CF9">
      <w:pPr>
        <w:ind w:left="709"/>
      </w:pPr>
      <w:r w:rsidRPr="00344091">
        <w:t>i) gestão de vulnerabilidades com o objetivo de reduzir a probabilidade de exploração;</w:t>
      </w:r>
    </w:p>
    <w:p w14:paraId="2F2AA359" w14:textId="021E3970" w:rsidR="27893AB4" w:rsidRPr="00344091" w:rsidRDefault="27893AB4" w:rsidP="00E52CF9">
      <w:pPr>
        <w:ind w:left="709"/>
      </w:pPr>
      <w:r w:rsidRPr="00344091">
        <w:t>j) elaboração, manutenção e testes periódicos do plano de Continuidade de Negócios e do Plano de Recuperação de Desastres;</w:t>
      </w:r>
    </w:p>
    <w:p w14:paraId="00F626BE" w14:textId="23DB5D01" w:rsidR="27893AB4" w:rsidRPr="00344091" w:rsidRDefault="27893AB4" w:rsidP="00E52CF9">
      <w:pPr>
        <w:ind w:left="709"/>
      </w:pPr>
      <w:r w:rsidRPr="00344091">
        <w:t>k) criação e manutenção de métricas relativas à conformidade de segurança da Informação;</w:t>
      </w:r>
    </w:p>
    <w:p w14:paraId="7509BA32" w14:textId="4F5F01BB" w:rsidR="27893AB4" w:rsidRPr="00344091" w:rsidRDefault="27893AB4" w:rsidP="00E52CF9">
      <w:pPr>
        <w:ind w:left="709"/>
      </w:pPr>
      <w:r w:rsidRPr="00344091">
        <w:t>l) realização de auditorias internas e acompanhamento da execução das normas de Segurança da</w:t>
      </w:r>
    </w:p>
    <w:p w14:paraId="46225F50" w14:textId="1AE1F07F" w:rsidR="27893AB4" w:rsidRPr="00344091" w:rsidRDefault="27893AB4" w:rsidP="00E52CF9">
      <w:pPr>
        <w:ind w:left="709"/>
      </w:pPr>
      <w:r w:rsidRPr="00344091">
        <w:t>Informação;</w:t>
      </w:r>
    </w:p>
    <w:p w14:paraId="2A830C76" w14:textId="37ECCF0D" w:rsidR="27893AB4" w:rsidRPr="00344091" w:rsidRDefault="27893AB4" w:rsidP="00E52CF9">
      <w:pPr>
        <w:ind w:left="709"/>
      </w:pPr>
      <w:r w:rsidRPr="00344091">
        <w:t>m) monitoração do ambiente tecnológico e identificação, avaliação, tratamento, registro e resposta aos incidentes de Segurança da Informação;</w:t>
      </w:r>
    </w:p>
    <w:p w14:paraId="64853D56" w14:textId="4BE9D8C3" w:rsidR="27893AB4" w:rsidRDefault="27893AB4" w:rsidP="00E52CF9">
      <w:pPr>
        <w:ind w:left="709"/>
      </w:pPr>
      <w:r w:rsidRPr="00344091">
        <w:t>n) analisar, avaliar e participar da seleção de produtos e serviços de TIC, a fim de garantir a conformidade com os requisitos de segurança da informação e proteção de dados pessoais.</w:t>
      </w:r>
    </w:p>
    <w:p w14:paraId="652D9158" w14:textId="77777777" w:rsidR="00F64F6D" w:rsidRPr="00344091" w:rsidRDefault="00F64F6D" w:rsidP="00F64F6D"/>
    <w:p w14:paraId="3AB70B66" w14:textId="5F666274" w:rsidR="00F579C3" w:rsidRDefault="00F579C3" w:rsidP="001A3C97">
      <w:pPr>
        <w:spacing w:line="240" w:lineRule="auto"/>
      </w:pPr>
      <w:r>
        <w:rPr>
          <w:b/>
        </w:rPr>
        <w:t>Diretora</w:t>
      </w:r>
      <w:r>
        <w:t>: Aline Cabral Muniz</w:t>
      </w:r>
    </w:p>
    <w:p w14:paraId="1B3D1875" w14:textId="32D59E13" w:rsidR="00F579C3" w:rsidRDefault="00F579C3" w:rsidP="001A3C97">
      <w:pPr>
        <w:spacing w:line="240" w:lineRule="auto"/>
      </w:pPr>
      <w:r>
        <w:rPr>
          <w:b/>
        </w:rPr>
        <w:t>Telefone</w:t>
      </w:r>
      <w:r>
        <w:t>: (21) 3133-9036</w:t>
      </w:r>
    </w:p>
    <w:p w14:paraId="481E142C" w14:textId="4AAC76FB" w:rsidR="005C0161" w:rsidRDefault="005C0161" w:rsidP="001A3C97">
      <w:pPr>
        <w:spacing w:line="240" w:lineRule="auto"/>
        <w:rPr>
          <w:rStyle w:val="Hyperlink"/>
          <w:rFonts w:ascii="Calibri" w:eastAsia="Calibri" w:hAnsi="Calibri" w:cs="Calibri"/>
          <w:bCs/>
          <w:szCs w:val="24"/>
        </w:rPr>
      </w:pPr>
      <w:r w:rsidRPr="005C0161">
        <w:rPr>
          <w:b/>
        </w:rPr>
        <w:t>E-mail</w:t>
      </w:r>
      <w:r>
        <w:t xml:space="preserve">: </w:t>
      </w:r>
      <w:hyperlink r:id="rId19">
        <w:r w:rsidR="00B40C8F" w:rsidRPr="002F6501">
          <w:rPr>
            <w:rStyle w:val="Hyperlink"/>
            <w:rFonts w:ascii="Calibri" w:eastAsia="Calibri" w:hAnsi="Calibri" w:cs="Calibri"/>
            <w:bCs/>
            <w:szCs w:val="24"/>
          </w:rPr>
          <w:t>gabpres.deseg@tjrj.jus.br</w:t>
        </w:r>
      </w:hyperlink>
    </w:p>
    <w:p w14:paraId="555D5EEA" w14:textId="77777777" w:rsidR="00DE4759" w:rsidRPr="00F64F6D" w:rsidRDefault="00DE4759" w:rsidP="001A3C97">
      <w:pPr>
        <w:spacing w:line="240" w:lineRule="auto"/>
      </w:pPr>
    </w:p>
    <w:p w14:paraId="4FE64503" w14:textId="3A17ACE8" w:rsidR="00EB3849" w:rsidRPr="00344091" w:rsidRDefault="00EB3849" w:rsidP="00EB3849">
      <w:pPr>
        <w:pStyle w:val="Ttulo2"/>
        <w:rPr>
          <w:strike/>
        </w:rPr>
      </w:pPr>
      <w:bookmarkStart w:id="24" w:name="_Toc205220502"/>
      <w:r w:rsidRPr="00344091">
        <w:t>4.</w:t>
      </w:r>
      <w:r w:rsidR="008B2A2D">
        <w:t>4</w:t>
      </w:r>
      <w:r w:rsidR="00133D28" w:rsidRPr="00133D28">
        <w:t xml:space="preserve"> - </w:t>
      </w:r>
      <w:r w:rsidR="00F469BE" w:rsidRPr="00344091">
        <w:t>Departamento de Apoio aos Órgãos Colegiados</w:t>
      </w:r>
      <w:r w:rsidR="00D62FCB" w:rsidRPr="00344091">
        <w:t xml:space="preserve"> Administrativos</w:t>
      </w:r>
      <w:r w:rsidR="00F469BE" w:rsidRPr="00344091">
        <w:t xml:space="preserve"> </w:t>
      </w:r>
      <w:r w:rsidR="004569F4" w:rsidRPr="00344091">
        <w:t>(DEACO)</w:t>
      </w:r>
      <w:bookmarkEnd w:id="24"/>
    </w:p>
    <w:p w14:paraId="1E6181F9" w14:textId="77777777" w:rsidR="00F469BE" w:rsidRPr="00344091" w:rsidRDefault="00F469BE" w:rsidP="00231CF5">
      <w:r w:rsidRPr="00344091">
        <w:t xml:space="preserve">Cabe ao Departamento de Apoio aos Órgãos Colegiados Administrativos: </w:t>
      </w:r>
    </w:p>
    <w:p w14:paraId="7F7D8836" w14:textId="77777777" w:rsidR="00F469BE" w:rsidRPr="00344091" w:rsidRDefault="00F469BE" w:rsidP="006960E1">
      <w:pPr>
        <w:ind w:left="709"/>
      </w:pPr>
      <w:r w:rsidRPr="00344091">
        <w:t xml:space="preserve">a) assessorar nos assuntos atinentes ao apoio prestado aos Órgãos Colegiados Administrativos instituídos pela Presidência do Tribunal de Justiça do Estado do Rio de Janeiro e à movimentação de processos administrativos, documentos e expedientes afetos ao Departamento; </w:t>
      </w:r>
    </w:p>
    <w:p w14:paraId="51EB4080" w14:textId="77777777" w:rsidR="00F469BE" w:rsidRPr="00344091" w:rsidRDefault="00F469BE" w:rsidP="006960E1">
      <w:pPr>
        <w:ind w:left="709"/>
      </w:pPr>
      <w:r w:rsidRPr="00344091">
        <w:lastRenderedPageBreak/>
        <w:t xml:space="preserve">b) prestar suporte administrativo e assessoramento técnico a comissões, conselhos, comitês, coordenadorias, grupos de trabalho, núcleos e demais colegiados administrativos constituídos pela Presidência, em caráter permanente ou temporário, sempre que determinado pela Presidência; </w:t>
      </w:r>
    </w:p>
    <w:p w14:paraId="77801C29" w14:textId="77777777" w:rsidR="00F469BE" w:rsidRPr="00344091" w:rsidRDefault="00F469BE" w:rsidP="006960E1">
      <w:pPr>
        <w:ind w:left="709"/>
      </w:pPr>
      <w:r w:rsidRPr="00344091">
        <w:t xml:space="preserve">c) coordenar a atuação das equipes de trabalho das Divisões; </w:t>
      </w:r>
    </w:p>
    <w:p w14:paraId="153AD874" w14:textId="77777777" w:rsidR="00F469BE" w:rsidRPr="00344091" w:rsidRDefault="00F469BE" w:rsidP="006960E1">
      <w:pPr>
        <w:ind w:left="709"/>
      </w:pPr>
      <w:r w:rsidRPr="00344091">
        <w:t xml:space="preserve">d) gerenciar a evolução dos projetos dos Órgãos Colegiados Administrativos assessorados pelo Departamento, registrando e acompanhando seu desenvolvimento; </w:t>
      </w:r>
    </w:p>
    <w:p w14:paraId="34373167" w14:textId="77777777" w:rsidR="00F469BE" w:rsidRPr="00344091" w:rsidRDefault="00F469BE" w:rsidP="006960E1">
      <w:pPr>
        <w:ind w:left="709"/>
      </w:pPr>
      <w:r w:rsidRPr="00344091">
        <w:t xml:space="preserve">e) coordenar a elaboração de documentos, prestando informações sempre que necessário; </w:t>
      </w:r>
    </w:p>
    <w:p w14:paraId="73F51C4F" w14:textId="77777777" w:rsidR="00F469BE" w:rsidRPr="00344091" w:rsidRDefault="00F469BE" w:rsidP="006960E1">
      <w:pPr>
        <w:ind w:left="709"/>
      </w:pPr>
      <w:r w:rsidRPr="00344091">
        <w:t xml:space="preserve">f) manter a Presidência informada sobre a atualização das deliberações emitidas e cumpridas pelos Órgãos Colegiados Administrativos assessorados pelo Departamento; </w:t>
      </w:r>
    </w:p>
    <w:p w14:paraId="7206AAED" w14:textId="571F4617" w:rsidR="00EB3849" w:rsidRDefault="00F469BE" w:rsidP="006960E1">
      <w:pPr>
        <w:ind w:left="709"/>
      </w:pPr>
      <w:r w:rsidRPr="00344091">
        <w:t>g) manter atualizados os locais eletrônicos dos portais dos Órgãos Colegiados Administrativos do Tribunal de Justiça, da Lei de Organização e Divisão Judiciárias e do Regimento Interno do Tribunal de Justiça.</w:t>
      </w:r>
    </w:p>
    <w:p w14:paraId="369A06DF" w14:textId="77777777" w:rsidR="00F64F6D" w:rsidRPr="003D7FCF" w:rsidRDefault="00F64F6D" w:rsidP="00F64F6D">
      <w:pPr>
        <w:ind w:left="709"/>
      </w:pPr>
      <w:r w:rsidRPr="003D7FCF">
        <w:t>h) gerenciar a análise dos atos formais de gestão administrativa.</w:t>
      </w:r>
    </w:p>
    <w:p w14:paraId="09293D75" w14:textId="0E276A9A" w:rsidR="00F469BE" w:rsidRPr="00344091" w:rsidRDefault="00F469BE" w:rsidP="00231CF5">
      <w:pPr>
        <w:rPr>
          <w:rFonts w:eastAsia="Times New Roman"/>
          <w:lang w:eastAsia="pt-BR"/>
        </w:rPr>
      </w:pPr>
    </w:p>
    <w:p w14:paraId="357F611E" w14:textId="5E86F18B" w:rsidR="00F469BE" w:rsidRPr="00570961" w:rsidRDefault="00F469BE" w:rsidP="00F469BE">
      <w:pPr>
        <w:spacing w:line="240" w:lineRule="auto"/>
      </w:pPr>
      <w:r w:rsidRPr="00344091">
        <w:rPr>
          <w:b/>
        </w:rPr>
        <w:t>D</w:t>
      </w:r>
      <w:r w:rsidRPr="00570961">
        <w:rPr>
          <w:b/>
        </w:rPr>
        <w:t>iretora</w:t>
      </w:r>
      <w:r w:rsidRPr="00570961">
        <w:t xml:space="preserve">: </w:t>
      </w:r>
      <w:r w:rsidR="001E3593" w:rsidRPr="00570961">
        <w:t>Enedina</w:t>
      </w:r>
      <w:r w:rsidR="002D5C58" w:rsidRPr="00570961">
        <w:t xml:space="preserve"> do Socorro Brandão Porto</w:t>
      </w:r>
    </w:p>
    <w:p w14:paraId="3F01F18D" w14:textId="77777777" w:rsidR="00F64F6D" w:rsidRDefault="00F469BE" w:rsidP="00F469BE">
      <w:pPr>
        <w:spacing w:line="240" w:lineRule="auto"/>
      </w:pPr>
      <w:r w:rsidRPr="00570961">
        <w:rPr>
          <w:b/>
        </w:rPr>
        <w:t>Telefone</w:t>
      </w:r>
      <w:r w:rsidRPr="00570961">
        <w:t>: (21) 3133-</w:t>
      </w:r>
      <w:r w:rsidR="00F64F6D" w:rsidRPr="003D7FCF">
        <w:t>2126/3206</w:t>
      </w:r>
    </w:p>
    <w:p w14:paraId="2B4A96FE" w14:textId="678F5E98" w:rsidR="00F64F6D" w:rsidRPr="003D7FCF" w:rsidRDefault="00F469BE" w:rsidP="00F64F6D">
      <w:pPr>
        <w:spacing w:line="240" w:lineRule="auto"/>
        <w:rPr>
          <w:rStyle w:val="Hyperlink"/>
          <w:rFonts w:ascii="Calibri" w:eastAsia="Calibri" w:hAnsi="Calibri" w:cs="Calibri"/>
          <w:bCs/>
          <w:szCs w:val="24"/>
        </w:rPr>
      </w:pPr>
      <w:r w:rsidRPr="00570961">
        <w:rPr>
          <w:b/>
        </w:rPr>
        <w:t>E-mail</w:t>
      </w:r>
      <w:r w:rsidRPr="00570961">
        <w:t>:</w:t>
      </w:r>
      <w:r w:rsidR="00F64F6D" w:rsidRPr="00F64F6D">
        <w:t xml:space="preserve"> </w:t>
      </w:r>
      <w:hyperlink r:id="rId20" w:history="1">
        <w:r w:rsidR="00F64F6D" w:rsidRPr="003D7FCF">
          <w:rPr>
            <w:rStyle w:val="Hyperlink"/>
            <w:rFonts w:ascii="Calibri" w:eastAsia="Calibri" w:hAnsi="Calibri" w:cs="Calibri"/>
            <w:bCs/>
            <w:szCs w:val="24"/>
          </w:rPr>
          <w:t>enedinamoraes@tjrj.jus.br</w:t>
        </w:r>
      </w:hyperlink>
    </w:p>
    <w:p w14:paraId="19315929" w14:textId="51F6BFB0" w:rsidR="00F469BE" w:rsidRPr="00344091" w:rsidRDefault="00F469BE" w:rsidP="00231CF5">
      <w:pPr>
        <w:rPr>
          <w:rFonts w:eastAsia="Times New Roman"/>
          <w:lang w:eastAsia="pt-BR"/>
        </w:rPr>
      </w:pPr>
    </w:p>
    <w:p w14:paraId="5818AC62" w14:textId="77777777" w:rsidR="00F469BE" w:rsidRPr="00344091" w:rsidRDefault="00F469BE" w:rsidP="00231CF5">
      <w:pPr>
        <w:rPr>
          <w:b/>
        </w:rPr>
      </w:pPr>
      <w:r w:rsidRPr="00344091">
        <w:rPr>
          <w:b/>
        </w:rPr>
        <w:t>O Departamento de Apoio aos Órgãos Colegiados Administrativos compreende as seguintes unidades:</w:t>
      </w:r>
    </w:p>
    <w:p w14:paraId="5245BC0E" w14:textId="77777777" w:rsidR="00F469BE" w:rsidRPr="00344091" w:rsidRDefault="00F469BE" w:rsidP="00F64F6D">
      <w:pPr>
        <w:ind w:left="567"/>
      </w:pPr>
      <w:r w:rsidRPr="00344091">
        <w:t xml:space="preserve">I - Divisão de Apoio Técnico e Administrativo; </w:t>
      </w:r>
    </w:p>
    <w:p w14:paraId="7B455EA9" w14:textId="199E9968" w:rsidR="00F469BE" w:rsidRDefault="00F469BE" w:rsidP="00F64F6D">
      <w:pPr>
        <w:ind w:left="567"/>
      </w:pPr>
      <w:r w:rsidRPr="00344091">
        <w:t xml:space="preserve">II - Divisão de Apoio aos Convênios Interinstitucionais. </w:t>
      </w:r>
    </w:p>
    <w:p w14:paraId="746FDDA8" w14:textId="0D1D4FB8" w:rsidR="00FC7BA4" w:rsidRPr="00344091" w:rsidRDefault="00FC7BA4" w:rsidP="00F64F6D">
      <w:pPr>
        <w:ind w:left="567"/>
      </w:pPr>
      <w:r w:rsidRPr="009F5DBA">
        <w:t>III – Divisão de Análise de Atos Formais</w:t>
      </w:r>
      <w:r>
        <w:t xml:space="preserve"> </w:t>
      </w:r>
    </w:p>
    <w:p w14:paraId="48954778" w14:textId="08BBBFEE" w:rsidR="00F469BE" w:rsidRPr="00344091" w:rsidRDefault="00F469BE" w:rsidP="00231CF5">
      <w:pPr>
        <w:rPr>
          <w:b/>
        </w:rPr>
      </w:pPr>
      <w:r w:rsidRPr="00344091">
        <w:rPr>
          <w:b/>
        </w:rPr>
        <w:t xml:space="preserve">São unidades da Divisão de Apoio Técnico e Administrativo: </w:t>
      </w:r>
    </w:p>
    <w:p w14:paraId="34F32F78" w14:textId="77777777" w:rsidR="00F469BE" w:rsidRPr="00344091" w:rsidRDefault="00F469BE" w:rsidP="00F64F6D">
      <w:pPr>
        <w:ind w:left="567"/>
      </w:pPr>
      <w:r w:rsidRPr="00344091">
        <w:t xml:space="preserve">I - Serviço de Apoio Técnico aos Órgãos Colegiados Administrativos Permanentes; </w:t>
      </w:r>
    </w:p>
    <w:p w14:paraId="37E20CDE" w14:textId="77777777" w:rsidR="00F469BE" w:rsidRPr="00344091" w:rsidRDefault="00F469BE" w:rsidP="00F64F6D">
      <w:pPr>
        <w:ind w:left="567"/>
      </w:pPr>
      <w:r w:rsidRPr="00344091">
        <w:t xml:space="preserve">II - Serviço de Apoio Técnico aos Órgãos Colegiados Administrativos Temporários; </w:t>
      </w:r>
    </w:p>
    <w:p w14:paraId="25154BC4" w14:textId="2259DFBD" w:rsidR="00F469BE" w:rsidRPr="00344091" w:rsidRDefault="009F5DBA" w:rsidP="00F64F6D">
      <w:pPr>
        <w:ind w:left="567"/>
      </w:pPr>
      <w:r>
        <w:t>III</w:t>
      </w:r>
      <w:r w:rsidR="00F469BE" w:rsidRPr="00344091">
        <w:t xml:space="preserve"> - Serviço de Apoio Administrativo e Gerenciamento dos Portais dos Órgãos Colegiados. </w:t>
      </w:r>
    </w:p>
    <w:p w14:paraId="069C2A92" w14:textId="25BECEBA" w:rsidR="00F469BE" w:rsidRPr="00344091" w:rsidRDefault="00F469BE" w:rsidP="00231CF5">
      <w:pPr>
        <w:rPr>
          <w:b/>
        </w:rPr>
      </w:pPr>
      <w:r w:rsidRPr="00344091">
        <w:rPr>
          <w:b/>
        </w:rPr>
        <w:t xml:space="preserve">São unidades da Divisão de Apoio aos Convênios Interinstitucionais: </w:t>
      </w:r>
    </w:p>
    <w:p w14:paraId="6C3001A3" w14:textId="77777777" w:rsidR="00F469BE" w:rsidRPr="00344091" w:rsidRDefault="00F469BE" w:rsidP="00F64F6D">
      <w:pPr>
        <w:ind w:left="567"/>
      </w:pPr>
      <w:r w:rsidRPr="00344091">
        <w:lastRenderedPageBreak/>
        <w:t xml:space="preserve">I - Serviço de Instrução e Fiscalização de Convênios da Dívida Ativa; </w:t>
      </w:r>
    </w:p>
    <w:p w14:paraId="0224ABEB" w14:textId="116C8462" w:rsidR="00F469BE" w:rsidRDefault="00F469BE" w:rsidP="00F64F6D">
      <w:pPr>
        <w:ind w:left="567"/>
      </w:pPr>
      <w:r w:rsidRPr="00344091">
        <w:t>II - Serviço de Instrução e Fiscalização de Convênios Interinstitucionais.</w:t>
      </w:r>
    </w:p>
    <w:p w14:paraId="4C67EB6B" w14:textId="34E6C0C9" w:rsidR="00FC7BA4" w:rsidRPr="009F5DBA" w:rsidRDefault="00B45C74" w:rsidP="00FC7BA4">
      <w:pPr>
        <w:rPr>
          <w:b/>
        </w:rPr>
      </w:pPr>
      <w:r>
        <w:rPr>
          <w:b/>
        </w:rPr>
        <w:t>É</w:t>
      </w:r>
      <w:r w:rsidR="00FC7BA4" w:rsidRPr="009F5DBA">
        <w:rPr>
          <w:b/>
        </w:rPr>
        <w:t xml:space="preserve"> unidade da Divisão de Análise de Atos Formais: </w:t>
      </w:r>
    </w:p>
    <w:p w14:paraId="0B1F5761" w14:textId="1C57D94A" w:rsidR="00FC7BA4" w:rsidRPr="009F5DBA" w:rsidRDefault="009C4C99" w:rsidP="00F64F6D">
      <w:pPr>
        <w:ind w:left="567"/>
      </w:pPr>
      <w:r w:rsidRPr="009F5DBA">
        <w:t>I - Serviço de Apoio à Análise de Elaboração de Atos Formais de Gestão Administrativa.</w:t>
      </w:r>
    </w:p>
    <w:p w14:paraId="32B75532" w14:textId="3E4C2599" w:rsidR="00F469BE" w:rsidRPr="00344091" w:rsidRDefault="00F469BE" w:rsidP="00231CF5">
      <w:pPr>
        <w:rPr>
          <w:rFonts w:eastAsia="Times New Roman"/>
          <w:lang w:eastAsia="pt-BR"/>
        </w:rPr>
      </w:pPr>
    </w:p>
    <w:p w14:paraId="14D3CD8E" w14:textId="7CBB0F49" w:rsidR="00F469BE" w:rsidRPr="00BD6AC5" w:rsidRDefault="00F469BE" w:rsidP="00F469BE">
      <w:pPr>
        <w:pStyle w:val="Ttulo2"/>
      </w:pPr>
      <w:bookmarkStart w:id="25" w:name="_Toc205220503"/>
      <w:r w:rsidRPr="00344091">
        <w:t>4.</w:t>
      </w:r>
      <w:r w:rsidR="008B2A2D">
        <w:t>5</w:t>
      </w:r>
      <w:r w:rsidRPr="004E1F64">
        <w:t xml:space="preserve"> </w:t>
      </w:r>
      <w:r w:rsidR="00003E71">
        <w:t xml:space="preserve">- </w:t>
      </w:r>
      <w:r w:rsidRPr="00344091">
        <w:t>Departamento de Apoio à Presidência</w:t>
      </w:r>
      <w:r w:rsidR="004766B3" w:rsidRPr="00344091">
        <w:t xml:space="preserve"> (DEPRE)</w:t>
      </w:r>
      <w:bookmarkEnd w:id="25"/>
    </w:p>
    <w:p w14:paraId="0D80F2B0" w14:textId="77777777" w:rsidR="004B0A85" w:rsidRPr="00372ACD" w:rsidRDefault="004B0A85" w:rsidP="004B0A85">
      <w:pPr>
        <w:rPr>
          <w:rFonts w:cstheme="minorHAnsi"/>
          <w:szCs w:val="24"/>
        </w:rPr>
      </w:pPr>
      <w:bookmarkStart w:id="26" w:name="_Toc205204602"/>
      <w:r w:rsidRPr="00372ACD">
        <w:rPr>
          <w:rFonts w:cstheme="minorHAnsi"/>
          <w:szCs w:val="24"/>
        </w:rPr>
        <w:t xml:space="preserve">Cabe ao Departamento de Apoio à Presidência: </w:t>
      </w:r>
    </w:p>
    <w:p w14:paraId="4069FCF3" w14:textId="0D231769" w:rsidR="004B0A85" w:rsidRPr="00344091" w:rsidRDefault="004B0A85" w:rsidP="004B0A85">
      <w:pPr>
        <w:spacing w:after="0"/>
        <w:ind w:left="709"/>
      </w:pPr>
      <w:r w:rsidRPr="00344091">
        <w:t xml:space="preserve">a) </w:t>
      </w:r>
      <w:r w:rsidRPr="00A4489C">
        <w:t>gerenciar o trâmite de processos judiciais, administrativos, assim como os expedientes a estes relacionados, encaminhados ao Presidente;</w:t>
      </w:r>
      <w:r w:rsidRPr="00344091">
        <w:t xml:space="preserve"> </w:t>
      </w:r>
    </w:p>
    <w:p w14:paraId="3D19C03B" w14:textId="77777777" w:rsidR="004B0A85" w:rsidRPr="00C46EF7" w:rsidRDefault="004B0A85" w:rsidP="004B0A85">
      <w:pPr>
        <w:pStyle w:val="PargrafodaLista"/>
        <w:rPr>
          <w:rFonts w:cstheme="minorHAnsi"/>
          <w:szCs w:val="24"/>
        </w:rPr>
      </w:pPr>
      <w:r w:rsidRPr="00344091">
        <w:t xml:space="preserve">b) </w:t>
      </w:r>
      <w:r w:rsidRPr="00C46EF7">
        <w:rPr>
          <w:rFonts w:cstheme="minorHAnsi"/>
          <w:szCs w:val="24"/>
        </w:rPr>
        <w:t>instruir processos administrativos de forma a subsidiar despachos e decisões;</w:t>
      </w:r>
    </w:p>
    <w:p w14:paraId="1FF07BFD" w14:textId="77777777" w:rsidR="004B0A85" w:rsidRDefault="004B0A85" w:rsidP="004B0A85">
      <w:pPr>
        <w:pStyle w:val="PargrafodaLista"/>
        <w:rPr>
          <w:rFonts w:cstheme="minorHAnsi"/>
          <w:szCs w:val="24"/>
        </w:rPr>
      </w:pPr>
      <w:r w:rsidRPr="00344091">
        <w:t xml:space="preserve">c) </w:t>
      </w:r>
      <w:r w:rsidRPr="00C46EF7">
        <w:rPr>
          <w:rFonts w:cstheme="minorHAnsi"/>
          <w:szCs w:val="24"/>
        </w:rPr>
        <w:t>cumprir despachos e decisões;</w:t>
      </w:r>
    </w:p>
    <w:p w14:paraId="67D1699B" w14:textId="77777777" w:rsidR="004B0A85" w:rsidRDefault="004B0A85" w:rsidP="004B0A85">
      <w:pPr>
        <w:pStyle w:val="PargrafodaLista"/>
        <w:spacing w:after="0" w:line="240" w:lineRule="auto"/>
        <w:ind w:left="714"/>
        <w:rPr>
          <w:rFonts w:cstheme="minorHAnsi"/>
          <w:szCs w:val="24"/>
        </w:rPr>
      </w:pPr>
      <w:r w:rsidRPr="00344091">
        <w:t xml:space="preserve">d) </w:t>
      </w:r>
      <w:bookmarkStart w:id="27" w:name="_Hlk205207513"/>
      <w:r w:rsidRPr="00D86A96">
        <w:rPr>
          <w:rFonts w:cstheme="minorHAnsi"/>
          <w:szCs w:val="24"/>
        </w:rPr>
        <w:t>gerenciar o Malote Digital do Departamento;</w:t>
      </w:r>
    </w:p>
    <w:bookmarkEnd w:id="27"/>
    <w:p w14:paraId="67CD5133" w14:textId="77777777" w:rsidR="004B0A85" w:rsidRPr="00A4489C" w:rsidRDefault="004B0A85" w:rsidP="004B0A85">
      <w:pPr>
        <w:spacing w:after="0" w:line="240" w:lineRule="auto"/>
        <w:ind w:firstLine="709"/>
        <w:rPr>
          <w:rFonts w:cstheme="minorHAnsi"/>
          <w:szCs w:val="24"/>
        </w:rPr>
      </w:pPr>
      <w:r w:rsidRPr="00344091">
        <w:t xml:space="preserve">e) </w:t>
      </w:r>
      <w:r w:rsidRPr="00A4489C">
        <w:rPr>
          <w:rFonts w:cstheme="minorHAnsi"/>
          <w:szCs w:val="24"/>
        </w:rPr>
        <w:t xml:space="preserve">gerenciar o correio eletrônico do Departamento; </w:t>
      </w:r>
    </w:p>
    <w:p w14:paraId="4AB0EEF6" w14:textId="77777777" w:rsidR="004B0A85" w:rsidRPr="00372ACD" w:rsidRDefault="004B0A85" w:rsidP="004B0A85">
      <w:pPr>
        <w:pStyle w:val="PargrafodaLista"/>
        <w:spacing w:after="0"/>
        <w:rPr>
          <w:rFonts w:cstheme="minorHAnsi"/>
          <w:szCs w:val="24"/>
        </w:rPr>
      </w:pPr>
      <w:r w:rsidRPr="00344091">
        <w:t xml:space="preserve">f) </w:t>
      </w:r>
      <w:r w:rsidRPr="00372ACD">
        <w:rPr>
          <w:rFonts w:cstheme="minorHAnsi"/>
          <w:szCs w:val="24"/>
        </w:rPr>
        <w:t>controlar a numeração de atos de gestão administrativa no âmbito da Presidência;</w:t>
      </w:r>
    </w:p>
    <w:p w14:paraId="00CC409E" w14:textId="77777777" w:rsidR="004B0A85" w:rsidRPr="00372ACD" w:rsidRDefault="004B0A85" w:rsidP="004B0A85">
      <w:pPr>
        <w:pStyle w:val="PargrafodaLista"/>
        <w:spacing w:after="0"/>
        <w:rPr>
          <w:rFonts w:cstheme="minorHAnsi"/>
          <w:szCs w:val="24"/>
        </w:rPr>
      </w:pPr>
      <w:r w:rsidRPr="00344091">
        <w:t xml:space="preserve">g) </w:t>
      </w:r>
      <w:r w:rsidRPr="00372ACD">
        <w:rPr>
          <w:rFonts w:cstheme="minorHAnsi"/>
          <w:szCs w:val="24"/>
        </w:rPr>
        <w:t xml:space="preserve">gerenciar os processos sigilosos; </w:t>
      </w:r>
    </w:p>
    <w:p w14:paraId="36D79A6E" w14:textId="77777777" w:rsidR="004B0A85" w:rsidRPr="00372ACD" w:rsidRDefault="004B0A85" w:rsidP="004B0A85">
      <w:pPr>
        <w:pStyle w:val="PargrafodaLista"/>
        <w:spacing w:after="0"/>
        <w:rPr>
          <w:rFonts w:cstheme="minorHAnsi"/>
          <w:szCs w:val="24"/>
        </w:rPr>
      </w:pPr>
      <w:r w:rsidRPr="003D7FCF">
        <w:t xml:space="preserve">h) </w:t>
      </w:r>
      <w:r w:rsidRPr="00372ACD">
        <w:rPr>
          <w:rFonts w:cstheme="minorHAnsi"/>
          <w:szCs w:val="24"/>
        </w:rPr>
        <w:t xml:space="preserve">gerenciar a análise dos atos formais de gestão administrativa; </w:t>
      </w:r>
    </w:p>
    <w:bookmarkEnd w:id="26"/>
    <w:p w14:paraId="084C4E2C" w14:textId="77777777" w:rsidR="004B0A85" w:rsidRDefault="004B0A85" w:rsidP="004B0A85">
      <w:pPr>
        <w:pStyle w:val="PargrafodaLista"/>
        <w:rPr>
          <w:rFonts w:cstheme="minorHAnsi"/>
          <w:szCs w:val="24"/>
        </w:rPr>
      </w:pPr>
      <w:r>
        <w:t>i</w:t>
      </w:r>
      <w:r w:rsidRPr="00344091">
        <w:t xml:space="preserve">) </w:t>
      </w:r>
      <w:r w:rsidRPr="00372ACD">
        <w:rPr>
          <w:rFonts w:cstheme="minorHAnsi"/>
          <w:szCs w:val="24"/>
        </w:rPr>
        <w:t xml:space="preserve">processar as solicitações de afastamento de magistrado para cursos, seminários, palestras e convites para representar este Tribunal; </w:t>
      </w:r>
    </w:p>
    <w:p w14:paraId="725FB59D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j</w:t>
      </w:r>
      <w:r w:rsidRPr="00344091">
        <w:t xml:space="preserve">) </w:t>
      </w:r>
      <w:r w:rsidRPr="00372ACD">
        <w:rPr>
          <w:rFonts w:cstheme="minorHAnsi"/>
          <w:szCs w:val="24"/>
        </w:rPr>
        <w:t xml:space="preserve">processar as autorizações para magistrado residir fora da comarca; </w:t>
      </w:r>
    </w:p>
    <w:p w14:paraId="5CC73AC0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k</w:t>
      </w:r>
      <w:r w:rsidRPr="00344091">
        <w:t xml:space="preserve">) </w:t>
      </w:r>
      <w:r w:rsidRPr="00372ACD">
        <w:rPr>
          <w:rFonts w:cstheme="minorHAnsi"/>
          <w:szCs w:val="24"/>
        </w:rPr>
        <w:t>processar as demandas relativas à Escola Superior de Guerra – ESG e Escola Superior de Defesa – ESD;</w:t>
      </w:r>
    </w:p>
    <w:p w14:paraId="6225B52F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l</w:t>
      </w:r>
      <w:r w:rsidRPr="00344091">
        <w:t xml:space="preserve">) </w:t>
      </w:r>
      <w:r w:rsidRPr="00372ACD">
        <w:rPr>
          <w:rFonts w:cstheme="minorHAnsi"/>
          <w:szCs w:val="24"/>
        </w:rPr>
        <w:t xml:space="preserve">coordenar a atuação das equipes de trabalho das Divisões; </w:t>
      </w:r>
    </w:p>
    <w:p w14:paraId="5BA4B951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m</w:t>
      </w:r>
      <w:r w:rsidRPr="00344091">
        <w:t xml:space="preserve">) </w:t>
      </w:r>
      <w:r w:rsidRPr="00372ACD">
        <w:rPr>
          <w:rFonts w:cstheme="minorHAnsi"/>
          <w:szCs w:val="24"/>
        </w:rPr>
        <w:t>coletar dados para subsidiar o relatório estatístico para o RIGER;</w:t>
      </w:r>
    </w:p>
    <w:p w14:paraId="5966522F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n</w:t>
      </w:r>
      <w:r w:rsidRPr="00344091">
        <w:t xml:space="preserve">) </w:t>
      </w:r>
      <w:r w:rsidRPr="00372ACD">
        <w:rPr>
          <w:rFonts w:cstheme="minorHAnsi"/>
          <w:szCs w:val="24"/>
        </w:rPr>
        <w:t xml:space="preserve">elaborar relatórios estatísticos com indicadores para o RIGER; </w:t>
      </w:r>
    </w:p>
    <w:p w14:paraId="456BB548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o</w:t>
      </w:r>
      <w:r w:rsidRPr="00344091">
        <w:t xml:space="preserve">) </w:t>
      </w:r>
      <w:r w:rsidRPr="00372ACD">
        <w:rPr>
          <w:rFonts w:cstheme="minorHAnsi"/>
          <w:szCs w:val="24"/>
        </w:rPr>
        <w:t>sugerir a criação de programas e rotinas buscando a melhoria contínua de desempenho do Departamento;</w:t>
      </w:r>
    </w:p>
    <w:p w14:paraId="50166DB0" w14:textId="77777777" w:rsidR="004B0A85" w:rsidRPr="00372ACD" w:rsidRDefault="004B0A85" w:rsidP="004B0A85">
      <w:pPr>
        <w:pStyle w:val="PargrafodaLista"/>
        <w:rPr>
          <w:rFonts w:cstheme="minorHAnsi"/>
          <w:szCs w:val="24"/>
        </w:rPr>
      </w:pPr>
      <w:r>
        <w:t>p</w:t>
      </w:r>
      <w:r w:rsidRPr="003D7FCF">
        <w:t xml:space="preserve">) </w:t>
      </w:r>
      <w:r w:rsidRPr="00372ACD">
        <w:rPr>
          <w:rFonts w:cstheme="minorHAnsi"/>
          <w:szCs w:val="24"/>
        </w:rPr>
        <w:t>autuar os documentos recebidos pelas vias eletrônica (e-mail/malote digital) e física, destinados ao Exmo. Presidente do Tribunal de Justiça, bem como unidades organizacionais correlatas;</w:t>
      </w:r>
    </w:p>
    <w:p w14:paraId="6F1C2822" w14:textId="77777777" w:rsidR="004B0A85" w:rsidRPr="004E1F64" w:rsidRDefault="004B0A85" w:rsidP="004E1F64">
      <w:pPr>
        <w:rPr>
          <w:b/>
        </w:rPr>
      </w:pPr>
      <w:r w:rsidRPr="004E1F64">
        <w:rPr>
          <w:b/>
        </w:rPr>
        <w:t>4.5.1 Serviço de Apoio à Presidência (SEPAR)</w:t>
      </w:r>
    </w:p>
    <w:p w14:paraId="263C8D60" w14:textId="77777777" w:rsidR="004B0A85" w:rsidRDefault="004B0A85" w:rsidP="004B0A85">
      <w:pPr>
        <w:rPr>
          <w:rFonts w:ascii="Calibri" w:eastAsia="Times New Roman" w:hAnsi="Calibri" w:cs="Calibri"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Cs w:val="24"/>
          <w:lang w:eastAsia="pt-BR"/>
        </w:rPr>
        <w:t>C</w:t>
      </w:r>
      <w:r w:rsidRPr="00026508">
        <w:rPr>
          <w:rFonts w:ascii="Calibri" w:eastAsia="Times New Roman" w:hAnsi="Calibri" w:cs="Calibri"/>
          <w:color w:val="000000"/>
          <w:szCs w:val="24"/>
          <w:lang w:eastAsia="pt-BR"/>
        </w:rPr>
        <w:t>onsiderando a necessidade de readequação nas unidades administrativas do Tribunal de Justiça, com o propósito de promover o aprimoramento dos processos de trabalho</w:t>
      </w:r>
      <w:r>
        <w:rPr>
          <w:rFonts w:ascii="Calibri" w:eastAsia="Times New Roman" w:hAnsi="Calibri" w:cs="Calibri"/>
          <w:color w:val="000000"/>
          <w:szCs w:val="24"/>
          <w:lang w:eastAsia="pt-BR"/>
        </w:rPr>
        <w:t xml:space="preserve">, foi </w:t>
      </w:r>
      <w:r>
        <w:rPr>
          <w:rFonts w:cstheme="minorHAnsi"/>
          <w:color w:val="000000"/>
        </w:rPr>
        <w:t xml:space="preserve">criado pela Resolução OE nº 17/2025, o </w:t>
      </w:r>
      <w:r w:rsidRPr="00372ACD">
        <w:rPr>
          <w:rFonts w:cstheme="minorHAnsi"/>
          <w:color w:val="000000"/>
          <w:szCs w:val="24"/>
        </w:rPr>
        <w:t>Serviço de Apoio à Presidência</w:t>
      </w:r>
      <w:r>
        <w:rPr>
          <w:rFonts w:cstheme="minorHAnsi"/>
          <w:color w:val="000000"/>
        </w:rPr>
        <w:t xml:space="preserve"> em substituição ao Serviço de Protocolo e Arquivo, abarcando </w:t>
      </w:r>
      <w:r>
        <w:rPr>
          <w:rFonts w:cstheme="minorHAnsi"/>
          <w:color w:val="000000"/>
        </w:rPr>
        <w:lastRenderedPageBreak/>
        <w:t xml:space="preserve">as antigas competências e acrescido de novas atribuições, sem que a referida criação </w:t>
      </w:r>
      <w:r>
        <w:rPr>
          <w:rFonts w:ascii="Calibri" w:eastAsia="Times New Roman" w:hAnsi="Calibri" w:cs="Calibri"/>
          <w:color w:val="000000"/>
          <w:szCs w:val="24"/>
          <w:lang w:eastAsia="pt-BR"/>
        </w:rPr>
        <w:t>implicasse</w:t>
      </w:r>
      <w:r w:rsidRPr="00026508">
        <w:rPr>
          <w:rFonts w:ascii="Calibri" w:eastAsia="Times New Roman" w:hAnsi="Calibri" w:cs="Calibri"/>
          <w:color w:val="000000"/>
          <w:szCs w:val="24"/>
          <w:lang w:eastAsia="pt-BR"/>
        </w:rPr>
        <w:t xml:space="preserve"> aumento de despesas</w:t>
      </w:r>
      <w:r>
        <w:rPr>
          <w:rFonts w:ascii="Calibri" w:eastAsia="Times New Roman" w:hAnsi="Calibri" w:cs="Calibri"/>
          <w:color w:val="000000"/>
          <w:szCs w:val="24"/>
          <w:lang w:eastAsia="pt-BR"/>
        </w:rPr>
        <w:t xml:space="preserve">. </w:t>
      </w:r>
    </w:p>
    <w:p w14:paraId="7C085A70" w14:textId="77777777" w:rsidR="004B0A85" w:rsidRPr="00372ACD" w:rsidRDefault="004B0A85" w:rsidP="004B0A85">
      <w:pPr>
        <w:pStyle w:val="NormalWeb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Cabe ao Serviço de Apoio à Presidência:</w:t>
      </w:r>
    </w:p>
    <w:p w14:paraId="67826E3A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a) analisar, autenticar, cadastrar e encaminhar documentos recebidos no âmbito da Presidência;</w:t>
      </w:r>
    </w:p>
    <w:p w14:paraId="11CB8482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 xml:space="preserve">b) </w:t>
      </w:r>
      <w:proofErr w:type="spellStart"/>
      <w:r w:rsidRPr="00372ACD">
        <w:rPr>
          <w:rFonts w:asciiTheme="minorHAnsi" w:hAnsiTheme="minorHAnsi" w:cstheme="minorHAnsi"/>
          <w:color w:val="000000"/>
        </w:rPr>
        <w:t>desautuar</w:t>
      </w:r>
      <w:proofErr w:type="spellEnd"/>
      <w:r w:rsidRPr="00372ACD">
        <w:rPr>
          <w:rFonts w:asciiTheme="minorHAnsi" w:hAnsiTheme="minorHAnsi" w:cstheme="minorHAnsi"/>
          <w:color w:val="000000"/>
        </w:rPr>
        <w:t xml:space="preserve"> processos, bem como cancelar protocolos mediante solicitação da Unidade Organizacional;</w:t>
      </w:r>
    </w:p>
    <w:p w14:paraId="47A7361C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c) receber editais da Secretaria do Tribunal Pleno e do Órgão Especial e do Departamento de Movimentação de Magistrados, conferindo se estão presentes os requisitos necessários elencados no Edital;</w:t>
      </w:r>
    </w:p>
    <w:p w14:paraId="74D3A390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d) restaurar processos e expedientes quando solicitado por escrito pela Unidade Organizacional;</w:t>
      </w:r>
    </w:p>
    <w:p w14:paraId="7636D1E1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e) arquivar processos e expedientes referentes à Presidência, observando a Tabela de Temporalidade de Documentos (TTD);</w:t>
      </w:r>
    </w:p>
    <w:p w14:paraId="301EADA2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f) desarquivar processos e expedientes, mediante solicitação por escrito devidamente justificada;</w:t>
      </w:r>
    </w:p>
    <w:p w14:paraId="23F7F44C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g) desarquivar fisicamente os documentos que estiverem no arquivo de cada unidade organizacional, com o devido despacho de arquivamento, registrando-se no sistema informatizado;</w:t>
      </w:r>
    </w:p>
    <w:p w14:paraId="7A63D648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h) verificar o estado físico dos processos e expedientes, procedendo a tratamento básico de conservação quando necessário, visando a preservação de seu conteúdo;</w:t>
      </w:r>
    </w:p>
    <w:p w14:paraId="63207DB8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i) proceder à acomodação dos processos e expedientes em caixa própria, devidamente identificados para posterior remessa ao Departamento de Gestão de Acervos Arquivísticos (DEGEA);</w:t>
      </w:r>
    </w:p>
    <w:p w14:paraId="7083D588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j) solicitar ao DEGEA o desarquivamento dos processos e expedientes que se encontram no Arquivo Central, mediante provocação da Unidade Organizacional;</w:t>
      </w:r>
    </w:p>
    <w:p w14:paraId="0CA3AC82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k) realizar pesquisas no sistema informatizado e emitir relatórios quando solicitados;</w:t>
      </w:r>
    </w:p>
    <w:p w14:paraId="7E1DB27E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l) prestar Apoio logístico ao Gabinete dos Juízes Auxiliares;</w:t>
      </w:r>
    </w:p>
    <w:p w14:paraId="54557F9D" w14:textId="77777777" w:rsidR="004B0A85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m) gerenciar a sala de reuniões da Presidência;</w:t>
      </w:r>
    </w:p>
    <w:p w14:paraId="6F0D7CFA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n) formatar atos oficiais, decisões e despachos para publicação;</w:t>
      </w:r>
    </w:p>
    <w:p w14:paraId="738085F1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o) gerenciar a publicação do Diário da Justiça Eletrônico do Estado do Rio de Janeiro (DJE);</w:t>
      </w:r>
    </w:p>
    <w:p w14:paraId="249F69F6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 xml:space="preserve">p) enviar conteúdo inerente ao Departamento à publicação, bem como atos de gestão administrativa no âmbito da Presidência, via SPEEDONET; </w:t>
      </w:r>
    </w:p>
    <w:p w14:paraId="12B0BC24" w14:textId="77777777" w:rsidR="004B0A85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q) certificar a publicação de atos oficiais, despachos e decisões enviados por este Departamento;</w:t>
      </w:r>
    </w:p>
    <w:p w14:paraId="212E6648" w14:textId="77777777" w:rsidR="004B0A85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q) </w:t>
      </w:r>
      <w:r w:rsidRPr="00372ACD">
        <w:rPr>
          <w:rFonts w:asciiTheme="minorHAnsi" w:hAnsiTheme="minorHAnsi" w:cstheme="minorHAnsi"/>
          <w:color w:val="000000"/>
        </w:rPr>
        <w:t>gerenciar a sala de reuniões da Presidência</w:t>
      </w:r>
    </w:p>
    <w:p w14:paraId="0C168A49" w14:textId="77777777" w:rsidR="004B0A85" w:rsidRPr="00372ACD" w:rsidRDefault="004B0A85" w:rsidP="004B0A85">
      <w:pPr>
        <w:pStyle w:val="NormalWeb"/>
        <w:spacing w:before="0" w:beforeAutospacing="0" w:after="160" w:afterAutospacing="0"/>
        <w:rPr>
          <w:rFonts w:asciiTheme="minorHAnsi" w:hAnsiTheme="minorHAnsi" w:cstheme="minorHAnsi"/>
          <w:color w:val="000000"/>
        </w:rPr>
      </w:pPr>
    </w:p>
    <w:p w14:paraId="57C3D9DA" w14:textId="77777777" w:rsidR="004B0A85" w:rsidRPr="00A73777" w:rsidRDefault="004B0A85" w:rsidP="004B0A85">
      <w:pPr>
        <w:pStyle w:val="NormalWeb"/>
        <w:spacing w:before="12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A73777">
        <w:rPr>
          <w:rFonts w:asciiTheme="minorHAnsi" w:hAnsiTheme="minorHAnsi" w:cstheme="minorHAnsi"/>
          <w:b/>
          <w:color w:val="000000"/>
        </w:rPr>
        <w:lastRenderedPageBreak/>
        <w:t>4.5.2 Divisão de Processos Administrativos (DIPRA):</w:t>
      </w:r>
    </w:p>
    <w:p w14:paraId="0F89570A" w14:textId="77777777" w:rsidR="004B0A85" w:rsidRPr="00372ACD" w:rsidRDefault="004B0A85" w:rsidP="004B0A85">
      <w:pPr>
        <w:pStyle w:val="NormalWeb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 xml:space="preserve">A Divisão de Processos Administrativos (DIPRA) atua junto ao Gabinete da Presidência e aos Gabinetes dos Juízes Auxiliares da Presidência, em atividade operacional, com interface junto às </w:t>
      </w:r>
      <w:proofErr w:type="spellStart"/>
      <w:r w:rsidRPr="00372ACD">
        <w:rPr>
          <w:rFonts w:asciiTheme="minorHAnsi" w:hAnsiTheme="minorHAnsi" w:cstheme="minorHAnsi"/>
          <w:color w:val="000000"/>
        </w:rPr>
        <w:t>Secretarias-Gerais</w:t>
      </w:r>
      <w:proofErr w:type="spellEnd"/>
      <w:r w:rsidRPr="00372ACD">
        <w:rPr>
          <w:rFonts w:asciiTheme="minorHAnsi" w:hAnsiTheme="minorHAnsi" w:cstheme="minorHAnsi"/>
          <w:color w:val="000000"/>
        </w:rPr>
        <w:t>, bem como aos órgão jurisdicionais deste Tribunal de Justiça e órgãos externos, como Tribunais de Justiça, Ministério Público, Defensoria Pública-Geral e Procuradoria-Geral do Estado do Rio de Janeiro e dos Municípios, igualmente aos órgãos de Estado e do Município.</w:t>
      </w:r>
    </w:p>
    <w:p w14:paraId="22DCE21E" w14:textId="77777777" w:rsidR="004B0A85" w:rsidRPr="00372ACD" w:rsidRDefault="004B0A85" w:rsidP="004B0A85">
      <w:pPr>
        <w:pStyle w:val="NormalWeb"/>
        <w:spacing w:before="0" w:beforeAutospacing="0" w:after="160" w:afterAutospacing="0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Cabe à Divisão de Processos Administrativos:</w:t>
      </w:r>
    </w:p>
    <w:p w14:paraId="0EDB5751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a) instruir e encaminhar Mensagens com Projetos de Lei à Assembleia Legislativa do Rio de Janeiro, acompanhando a tramitação até a promulgação da lei;</w:t>
      </w:r>
    </w:p>
    <w:p w14:paraId="0FB17DAB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b) processar as Indicações Legislativas;</w:t>
      </w:r>
    </w:p>
    <w:p w14:paraId="272EC84A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c) apoiar as atividades para preenchimento de vaga do quinto constitucional;</w:t>
      </w:r>
    </w:p>
    <w:p w14:paraId="48C67714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d) apoiar as atividades para preenchimento de vaga de membro do Tribunal Regional Eleitoral do Rio de Janeiro;</w:t>
      </w:r>
    </w:p>
    <w:p w14:paraId="00D31CF3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e) elaborar minuta de portaria referente à designação administrativa de magistrado;</w:t>
      </w:r>
    </w:p>
    <w:p w14:paraId="3E0A5238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f) elaborar ato executivo de suspensão de prazos processuais e atividades cartorárias;</w:t>
      </w:r>
    </w:p>
    <w:p w14:paraId="2D01142D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g) instruir demandas administrativas de forma a subsidiar despachos e decisões;</w:t>
      </w:r>
    </w:p>
    <w:p w14:paraId="1D6FBB85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h) processar demandas administrativas relacionadas a reclamações, manifestações, comunicados, sugestões e solicitações externas referentes às unidades organizacionais do Poder Judiciário do Estado do Rio de Janeiro;</w:t>
      </w:r>
    </w:p>
    <w:p w14:paraId="6279A77E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i) processar solicitações, reclamações e comunicados das unidades jurisdicionais em matérias administrativas;</w:t>
      </w:r>
    </w:p>
    <w:p w14:paraId="701B863B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j) preparar mandados de avaliação e de intimação;</w:t>
      </w:r>
    </w:p>
    <w:p w14:paraId="6AF97021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k) preparar atos formais de gestão administrativa para publicação;</w:t>
      </w:r>
    </w:p>
    <w:p w14:paraId="7E4F9500" w14:textId="77777777" w:rsidR="004B0A85" w:rsidRPr="00372ACD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l) enviar atos formais e decisões para publicação, com posterior certificação;</w:t>
      </w:r>
    </w:p>
    <w:p w14:paraId="4E141A4F" w14:textId="77777777" w:rsidR="004B0A85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  <w:color w:val="000000"/>
        </w:rPr>
      </w:pPr>
      <w:r w:rsidRPr="00372ACD">
        <w:rPr>
          <w:rFonts w:asciiTheme="minorHAnsi" w:hAnsiTheme="minorHAnsi" w:cstheme="minorHAnsi"/>
          <w:color w:val="000000"/>
        </w:rPr>
        <w:t>m) prestar apoio ao Gabinete da Presidência quanto às solicitações de uso de espaços internos destinados a eventos no TJERJ.</w:t>
      </w:r>
    </w:p>
    <w:p w14:paraId="74422588" w14:textId="77777777" w:rsidR="004B0A85" w:rsidRDefault="004B0A85" w:rsidP="004B0A85">
      <w:pPr>
        <w:pStyle w:val="NormalWeb"/>
        <w:rPr>
          <w:rFonts w:asciiTheme="minorHAnsi" w:hAnsiTheme="minorHAnsi" w:cstheme="minorHAnsi"/>
          <w:color w:val="000000"/>
        </w:rPr>
      </w:pPr>
    </w:p>
    <w:p w14:paraId="28A6D4A2" w14:textId="77777777" w:rsidR="004B0A85" w:rsidRPr="00EF0743" w:rsidRDefault="004B0A85" w:rsidP="004B0A85">
      <w:pPr>
        <w:rPr>
          <w:rFonts w:cstheme="minorHAnsi"/>
          <w:b/>
          <w:szCs w:val="24"/>
        </w:rPr>
      </w:pPr>
      <w:r w:rsidRPr="00EF0743">
        <w:rPr>
          <w:rFonts w:cstheme="minorHAnsi"/>
          <w:b/>
          <w:szCs w:val="24"/>
        </w:rPr>
        <w:t>4.5.3.</w:t>
      </w:r>
      <w:r>
        <w:rPr>
          <w:rFonts w:cstheme="minorHAnsi"/>
          <w:b/>
          <w:szCs w:val="24"/>
        </w:rPr>
        <w:t xml:space="preserve"> </w:t>
      </w:r>
      <w:r w:rsidRPr="00EF0743">
        <w:rPr>
          <w:rFonts w:cstheme="minorHAnsi"/>
          <w:b/>
          <w:szCs w:val="24"/>
        </w:rPr>
        <w:t>Divisão de Processos em Matéria Jurisdicional Cível</w:t>
      </w:r>
    </w:p>
    <w:p w14:paraId="23381901" w14:textId="77777777" w:rsidR="004B0A85" w:rsidRPr="00467234" w:rsidRDefault="004B0A85" w:rsidP="004B0A85">
      <w:pPr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>1.Processar e gerenciar:</w:t>
      </w:r>
    </w:p>
    <w:p w14:paraId="3A240026" w14:textId="77777777" w:rsidR="004B0A85" w:rsidRPr="00467234" w:rsidRDefault="004B0A85" w:rsidP="004B0A85">
      <w:pPr>
        <w:pStyle w:val="PargrafodaLista"/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lastRenderedPageBreak/>
        <w:t xml:space="preserve">1.1 em caráter sigiloso, as reclamações disciplinares em face de Desembargadores, as representações por excesso de prazo, bem como os pedidos de providências, no sistema </w:t>
      </w:r>
      <w:proofErr w:type="spellStart"/>
      <w:r w:rsidRPr="00467234">
        <w:rPr>
          <w:rFonts w:cstheme="minorHAnsi"/>
          <w:szCs w:val="24"/>
        </w:rPr>
        <w:t>PJeCor</w:t>
      </w:r>
      <w:proofErr w:type="spellEnd"/>
      <w:r w:rsidRPr="00467234">
        <w:rPr>
          <w:rFonts w:cstheme="minorHAnsi"/>
          <w:szCs w:val="24"/>
        </w:rPr>
        <w:t xml:space="preserve">; </w:t>
      </w:r>
    </w:p>
    <w:p w14:paraId="122681E8" w14:textId="77777777" w:rsidR="004B0A85" w:rsidRPr="00467234" w:rsidRDefault="004B0A85" w:rsidP="004B0A85">
      <w:pPr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 xml:space="preserve">1.2 no sistema </w:t>
      </w:r>
      <w:proofErr w:type="spellStart"/>
      <w:r w:rsidRPr="00467234">
        <w:rPr>
          <w:rFonts w:cstheme="minorHAnsi"/>
          <w:szCs w:val="24"/>
        </w:rPr>
        <w:t>PJeCor</w:t>
      </w:r>
      <w:proofErr w:type="spellEnd"/>
      <w:r w:rsidRPr="00467234">
        <w:rPr>
          <w:rFonts w:cstheme="minorHAnsi"/>
          <w:szCs w:val="24"/>
        </w:rPr>
        <w:t xml:space="preserve">, os processos administrativos disciplinares (PAD) em face de servidores de 2ª Instância, de </w:t>
      </w:r>
      <w:proofErr w:type="spellStart"/>
      <w:r w:rsidRPr="00467234">
        <w:rPr>
          <w:rFonts w:cstheme="minorHAnsi"/>
          <w:szCs w:val="24"/>
        </w:rPr>
        <w:t>delegatários</w:t>
      </w:r>
      <w:proofErr w:type="spellEnd"/>
      <w:r w:rsidRPr="00467234">
        <w:rPr>
          <w:rFonts w:cstheme="minorHAnsi"/>
          <w:szCs w:val="24"/>
        </w:rPr>
        <w:t xml:space="preserve"> e, quando a lei assim determinar, de servidores de 1ª Instância;</w:t>
      </w:r>
    </w:p>
    <w:p w14:paraId="6A525B6C" w14:textId="77777777" w:rsidR="004B0A85" w:rsidRPr="00467234" w:rsidRDefault="004B0A85" w:rsidP="004B0A85">
      <w:pPr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>1.3</w:t>
      </w:r>
      <w:r w:rsidRPr="00467234">
        <w:rPr>
          <w:rFonts w:cstheme="minorHAnsi"/>
          <w:color w:val="FF0000"/>
          <w:szCs w:val="24"/>
        </w:rPr>
        <w:t xml:space="preserve"> </w:t>
      </w:r>
      <w:r w:rsidRPr="00467234">
        <w:rPr>
          <w:rFonts w:cstheme="minorHAnsi"/>
          <w:szCs w:val="24"/>
        </w:rPr>
        <w:t>nos sistemas E-</w:t>
      </w:r>
      <w:proofErr w:type="spellStart"/>
      <w:r w:rsidRPr="00467234">
        <w:rPr>
          <w:rFonts w:cstheme="minorHAnsi"/>
          <w:szCs w:val="24"/>
        </w:rPr>
        <w:t>Jud</w:t>
      </w:r>
      <w:proofErr w:type="spellEnd"/>
      <w:r w:rsidRPr="00467234">
        <w:rPr>
          <w:rFonts w:cstheme="minorHAnsi"/>
          <w:szCs w:val="24"/>
        </w:rPr>
        <w:t xml:space="preserve"> e EPROC, os feitos judiciais da classe “Suspensão de Liminar” </w:t>
      </w:r>
      <w:proofErr w:type="gramStart"/>
      <w:r w:rsidRPr="00467234">
        <w:rPr>
          <w:rFonts w:cstheme="minorHAnsi"/>
          <w:szCs w:val="24"/>
        </w:rPr>
        <w:t>/“ Suspensão</w:t>
      </w:r>
      <w:proofErr w:type="gramEnd"/>
      <w:r w:rsidRPr="00467234">
        <w:rPr>
          <w:rFonts w:cstheme="minorHAnsi"/>
          <w:szCs w:val="24"/>
        </w:rPr>
        <w:t xml:space="preserve"> de Execução”, que são da competência originária do Presidente do </w:t>
      </w:r>
      <w:r w:rsidRPr="008938E7">
        <w:rPr>
          <w:rFonts w:cstheme="minorHAnsi"/>
          <w:szCs w:val="24"/>
        </w:rPr>
        <w:t>TJRJ ;</w:t>
      </w:r>
    </w:p>
    <w:p w14:paraId="748A3CA3" w14:textId="77777777" w:rsidR="004B0A85" w:rsidRPr="00467234" w:rsidRDefault="004B0A85" w:rsidP="004B0A85">
      <w:pPr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>1.4 no sistema SEI, os procedimentos administrativos eletrônicos relacionados a feitos judiciais em matéria cível;</w:t>
      </w:r>
    </w:p>
    <w:p w14:paraId="556E5596" w14:textId="7D2FBACE" w:rsidR="004B0A85" w:rsidRPr="00467234" w:rsidRDefault="004B0A85" w:rsidP="004B0A85">
      <w:pPr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 xml:space="preserve">2. Receber, pesquisar, analisar e encaminhar às unidades devidas os expedientes de comunicação de atos processuais, remetidos à Presidência, via sistema malote digital, pelos Tribunais Superiores ou demais Tribunais, referentes a processos de origem em trâmite neste Tribunal de Justiça; </w:t>
      </w:r>
    </w:p>
    <w:p w14:paraId="04D62EBE" w14:textId="77777777" w:rsidR="004B0A85" w:rsidRPr="00467234" w:rsidRDefault="004B0A85" w:rsidP="004B0A85">
      <w:pPr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 xml:space="preserve">3. Elaborar minutas de Avisos/Comunicados, dando-lhes a devida publicidade quanto ao teor dos acórdãos ou decisões recebidos pela Presidência, advindos dos diversos Tribunais do país, que tenham efeito </w:t>
      </w:r>
      <w:r w:rsidRPr="00467234">
        <w:rPr>
          <w:rFonts w:cstheme="minorHAnsi"/>
          <w:i/>
          <w:szCs w:val="24"/>
        </w:rPr>
        <w:t>erga omnes</w:t>
      </w:r>
      <w:r w:rsidRPr="00467234">
        <w:rPr>
          <w:rFonts w:cstheme="minorHAnsi"/>
          <w:szCs w:val="24"/>
        </w:rPr>
        <w:t xml:space="preserve"> (artigo 927, do CPC e assuntos relacionados a falência e recuperação judicial); ou quanto informações diversas de órgãos públicos, concessionárias e público em geral que necessitem de publicidade; </w:t>
      </w:r>
    </w:p>
    <w:p w14:paraId="27CBDAEF" w14:textId="77777777" w:rsidR="004B0A85" w:rsidRDefault="004B0A85" w:rsidP="004B0A85">
      <w:pPr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 xml:space="preserve">4. Receber e encaminhar ao setor competente os ofícios direcionados ao Presidente do Tribunal de Justiça que suscitem </w:t>
      </w:r>
      <w:r w:rsidRPr="00467234">
        <w:rPr>
          <w:rFonts w:cstheme="minorHAnsi"/>
          <w:szCs w:val="24"/>
          <w:u w:val="single"/>
        </w:rPr>
        <w:t>conflitos de competência</w:t>
      </w:r>
      <w:r w:rsidRPr="00467234">
        <w:rPr>
          <w:rFonts w:cstheme="minorHAnsi"/>
          <w:szCs w:val="24"/>
        </w:rPr>
        <w:t xml:space="preserve"> entre juízos deste Tribunal; </w:t>
      </w:r>
    </w:p>
    <w:p w14:paraId="529AC73C" w14:textId="77777777" w:rsidR="004B0A85" w:rsidRPr="00467234" w:rsidRDefault="004B0A85" w:rsidP="004B0A85">
      <w:pPr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>5. Receber, analisar e direcionar à unidade competente, para as providências cabíveis:</w:t>
      </w:r>
    </w:p>
    <w:p w14:paraId="16DA1C6B" w14:textId="77777777" w:rsidR="004B0A85" w:rsidRPr="00467234" w:rsidRDefault="004B0A85" w:rsidP="004B0A85">
      <w:pPr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 xml:space="preserve">5.1 </w:t>
      </w:r>
      <w:r w:rsidRPr="00467234">
        <w:rPr>
          <w:rFonts w:cstheme="minorHAnsi"/>
          <w:szCs w:val="24"/>
          <w:u w:val="single"/>
        </w:rPr>
        <w:t>Carta Precatória</w:t>
      </w:r>
      <w:r w:rsidRPr="00467234">
        <w:rPr>
          <w:rFonts w:cstheme="minorHAnsi"/>
          <w:szCs w:val="24"/>
        </w:rPr>
        <w:t xml:space="preserve"> recebidas de órgão jurisdicional de segunda instância; </w:t>
      </w:r>
    </w:p>
    <w:p w14:paraId="4881039F" w14:textId="77777777" w:rsidR="004B0A85" w:rsidRPr="00467234" w:rsidRDefault="004B0A85" w:rsidP="004B0A85">
      <w:pPr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 xml:space="preserve">5.2 </w:t>
      </w:r>
      <w:r w:rsidRPr="00467234">
        <w:rPr>
          <w:rFonts w:cstheme="minorHAnsi"/>
          <w:szCs w:val="24"/>
          <w:u w:val="single"/>
        </w:rPr>
        <w:t>Carta de Ordem</w:t>
      </w:r>
      <w:r w:rsidRPr="00467234">
        <w:rPr>
          <w:rFonts w:cstheme="minorHAnsi"/>
          <w:szCs w:val="24"/>
        </w:rPr>
        <w:t xml:space="preserve"> recebida dos Tribunais Superiores;</w:t>
      </w:r>
    </w:p>
    <w:p w14:paraId="1874C0EF" w14:textId="77777777" w:rsidR="004B0A85" w:rsidRPr="00467234" w:rsidRDefault="004B0A85" w:rsidP="004B0A85">
      <w:pPr>
        <w:pStyle w:val="NormalWeb"/>
        <w:spacing w:before="0" w:beforeAutospacing="0" w:after="160" w:afterAutospacing="0"/>
        <w:ind w:left="709"/>
        <w:rPr>
          <w:rFonts w:asciiTheme="minorHAnsi" w:hAnsiTheme="minorHAnsi" w:cstheme="minorHAnsi"/>
        </w:rPr>
      </w:pPr>
      <w:r w:rsidRPr="00467234">
        <w:rPr>
          <w:rFonts w:asciiTheme="minorHAnsi" w:hAnsiTheme="minorHAnsi" w:cstheme="minorHAnsi"/>
        </w:rPr>
        <w:t>5.3 Direcionar os processos judiciais eletrônicos que a Justiça Federal declina de sua competência em favor da Justiça Estadual;</w:t>
      </w:r>
    </w:p>
    <w:p w14:paraId="521A3FF4" w14:textId="77777777" w:rsidR="004B0A85" w:rsidRPr="00467234" w:rsidRDefault="004B0A85" w:rsidP="004B0A85">
      <w:pPr>
        <w:ind w:left="709"/>
        <w:rPr>
          <w:rFonts w:cstheme="minorHAnsi"/>
          <w:szCs w:val="24"/>
        </w:rPr>
      </w:pPr>
      <w:r w:rsidRPr="00467234">
        <w:rPr>
          <w:rFonts w:cstheme="minorHAnsi"/>
          <w:szCs w:val="24"/>
        </w:rPr>
        <w:t>5.4 instruir, quando necessário, processos administrativos de forma a subsidiar despachos e decisões;</w:t>
      </w:r>
    </w:p>
    <w:p w14:paraId="54145725" w14:textId="77777777" w:rsidR="004B0A85" w:rsidRPr="00372ACD" w:rsidRDefault="004B0A85" w:rsidP="004B0A85">
      <w:pPr>
        <w:ind w:left="709"/>
        <w:rPr>
          <w:rFonts w:eastAsia="Times New Roman" w:cstheme="minorHAnsi"/>
          <w:szCs w:val="24"/>
          <w:lang w:eastAsia="pt-BR"/>
        </w:rPr>
      </w:pPr>
      <w:r w:rsidRPr="00467234">
        <w:rPr>
          <w:rFonts w:cstheme="minorHAnsi"/>
          <w:szCs w:val="24"/>
        </w:rPr>
        <w:t>5.5 Receber, analisar e providenciar as medidas cabíveis no tocante às mensagens eletrônicas recebidas pelo e-mail institucional desta Divisão.</w:t>
      </w:r>
    </w:p>
    <w:p w14:paraId="2B6008AD" w14:textId="77777777" w:rsidR="004B0A85" w:rsidRPr="00344091" w:rsidRDefault="004B0A85" w:rsidP="004B0A85">
      <w:pPr>
        <w:rPr>
          <w:rFonts w:eastAsia="Times New Roman"/>
          <w:lang w:eastAsia="pt-BR"/>
        </w:rPr>
      </w:pPr>
    </w:p>
    <w:p w14:paraId="1E398D59" w14:textId="77777777" w:rsidR="004B0A85" w:rsidRPr="00344091" w:rsidRDefault="004B0A85" w:rsidP="004B0A85">
      <w:pPr>
        <w:spacing w:line="240" w:lineRule="auto"/>
      </w:pPr>
      <w:r w:rsidRPr="00570961">
        <w:rPr>
          <w:b/>
        </w:rPr>
        <w:t>Diretor</w:t>
      </w:r>
      <w:r>
        <w:rPr>
          <w:b/>
        </w:rPr>
        <w:t>(</w:t>
      </w:r>
      <w:r w:rsidRPr="00570961">
        <w:rPr>
          <w:b/>
        </w:rPr>
        <w:t>a</w:t>
      </w:r>
      <w:r>
        <w:rPr>
          <w:b/>
        </w:rPr>
        <w:t>)</w:t>
      </w:r>
      <w:r w:rsidRPr="00570961">
        <w:t xml:space="preserve">: </w:t>
      </w:r>
      <w:r>
        <w:t>Karla Gomes Nery</w:t>
      </w:r>
    </w:p>
    <w:p w14:paraId="20F04129" w14:textId="77777777" w:rsidR="004B0A85" w:rsidRPr="00344091" w:rsidRDefault="004B0A85" w:rsidP="004B0A85">
      <w:pPr>
        <w:spacing w:line="240" w:lineRule="auto"/>
      </w:pPr>
      <w:r w:rsidRPr="00344091">
        <w:rPr>
          <w:b/>
        </w:rPr>
        <w:t>Telefone</w:t>
      </w:r>
      <w:r w:rsidRPr="00344091">
        <w:t>: (21) 3133-2679</w:t>
      </w:r>
    </w:p>
    <w:p w14:paraId="3C0093B7" w14:textId="77777777" w:rsidR="004B0A85" w:rsidRPr="002418DB" w:rsidRDefault="004B0A85" w:rsidP="004B0A85">
      <w:pPr>
        <w:spacing w:line="240" w:lineRule="auto"/>
        <w:rPr>
          <w:rStyle w:val="Hyperlink"/>
        </w:rPr>
      </w:pPr>
      <w:r w:rsidRPr="00344091">
        <w:rPr>
          <w:b/>
        </w:rPr>
        <w:lastRenderedPageBreak/>
        <w:t>E-mail</w:t>
      </w:r>
      <w:r w:rsidRPr="00344091">
        <w:t xml:space="preserve">: </w:t>
      </w:r>
      <w:hyperlink r:id="rId21" w:history="1">
        <w:r w:rsidRPr="002418DB">
          <w:rPr>
            <w:rStyle w:val="Hyperlink"/>
          </w:rPr>
          <w:t>gabpres.depre@tjrj.jus.br</w:t>
        </w:r>
      </w:hyperlink>
    </w:p>
    <w:p w14:paraId="55ED7D70" w14:textId="3EECDFAA" w:rsidR="00247364" w:rsidRPr="00344091" w:rsidRDefault="00247364" w:rsidP="00231CF5">
      <w:pPr>
        <w:rPr>
          <w:rFonts w:eastAsia="Times New Roman"/>
          <w:lang w:eastAsia="pt-BR"/>
        </w:rPr>
      </w:pPr>
    </w:p>
    <w:p w14:paraId="059F5595" w14:textId="77777777" w:rsidR="00247364" w:rsidRPr="00344091" w:rsidRDefault="00247364" w:rsidP="00231CF5">
      <w:pPr>
        <w:rPr>
          <w:b/>
        </w:rPr>
      </w:pPr>
      <w:r w:rsidRPr="00344091">
        <w:rPr>
          <w:b/>
        </w:rPr>
        <w:t xml:space="preserve">O Departamento de Apoio à Presidência compreende as seguintes Unidades: </w:t>
      </w:r>
    </w:p>
    <w:p w14:paraId="1E0AB348" w14:textId="6CE91D10" w:rsidR="00247364" w:rsidRPr="00344091" w:rsidRDefault="00247364" w:rsidP="00231CF5">
      <w:r w:rsidRPr="00344091">
        <w:t xml:space="preserve">I - Serviço de </w:t>
      </w:r>
      <w:r w:rsidR="009C4C99" w:rsidRPr="009F5DBA">
        <w:t>Apoio à Presidência</w:t>
      </w:r>
      <w:r w:rsidR="009C4C99" w:rsidRPr="009C4C99">
        <w:t xml:space="preserve"> </w:t>
      </w:r>
    </w:p>
    <w:p w14:paraId="76ADE137" w14:textId="460CF2FC" w:rsidR="00247364" w:rsidRPr="00344091" w:rsidRDefault="00247364" w:rsidP="00231CF5">
      <w:r w:rsidRPr="00344091">
        <w:t xml:space="preserve">II - Divisão de Processos Administrativos; </w:t>
      </w:r>
    </w:p>
    <w:p w14:paraId="44C34FF7" w14:textId="46E9A0BA" w:rsidR="00247364" w:rsidRDefault="00247364" w:rsidP="00231CF5">
      <w:r w:rsidRPr="00344091">
        <w:t>I</w:t>
      </w:r>
      <w:r w:rsidR="009F5DBA">
        <w:t>II</w:t>
      </w:r>
      <w:r w:rsidRPr="00344091">
        <w:t xml:space="preserve"> - Divisão de Processos em Matéria Jurisdicional Cível.</w:t>
      </w:r>
    </w:p>
    <w:p w14:paraId="0BC7D272" w14:textId="77777777" w:rsidR="004B0A85" w:rsidRPr="009F5DBA" w:rsidRDefault="004B0A85" w:rsidP="00231CF5"/>
    <w:p w14:paraId="3BF3514F" w14:textId="734D49E3" w:rsidR="007D268F" w:rsidRPr="00C77015" w:rsidRDefault="00B40C8F" w:rsidP="003E655E">
      <w:pPr>
        <w:pStyle w:val="Ttulo1"/>
      </w:pPr>
      <w:bookmarkStart w:id="28" w:name="_Toc205220504"/>
      <w:r>
        <w:t>5</w:t>
      </w:r>
      <w:r w:rsidR="00DE20CB" w:rsidRPr="004779B9">
        <w:t xml:space="preserve">. </w:t>
      </w:r>
      <w:r w:rsidR="007D268F">
        <w:t>SISTEMA DE GESTÃO DA QUALIDADE</w:t>
      </w:r>
      <w:bookmarkEnd w:id="28"/>
      <w:r w:rsidR="007D268F">
        <w:t xml:space="preserve"> </w:t>
      </w:r>
    </w:p>
    <w:p w14:paraId="3516B240" w14:textId="5F5D02FA" w:rsidR="006765DB" w:rsidRDefault="00D75AF3" w:rsidP="003E655E">
      <w:pPr>
        <w:pStyle w:val="Ttulo2"/>
      </w:pPr>
      <w:bookmarkStart w:id="29" w:name="_Toc205220505"/>
      <w:r>
        <w:t>5</w:t>
      </w:r>
      <w:r w:rsidR="00C77015" w:rsidRPr="00C77015">
        <w:t>.1 – Rotinas Administrativas</w:t>
      </w:r>
      <w:bookmarkEnd w:id="29"/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2410"/>
        <w:gridCol w:w="1286"/>
        <w:gridCol w:w="873"/>
        <w:gridCol w:w="1425"/>
        <w:gridCol w:w="1944"/>
      </w:tblGrid>
      <w:tr w:rsidR="00FD1777" w14:paraId="2963CEBB" w14:textId="77777777" w:rsidTr="007218A0">
        <w:trPr>
          <w:jc w:val="center"/>
        </w:trPr>
        <w:tc>
          <w:tcPr>
            <w:tcW w:w="10207" w:type="dxa"/>
            <w:gridSpan w:val="6"/>
            <w:tcBorders>
              <w:top w:val="single" w:sz="8" w:space="0" w:color="FFFFFF"/>
              <w:left w:val="single" w:sz="8" w:space="0" w:color="FFFFFF"/>
              <w:bottom w:val="single" w:sz="0" w:space="0" w:color="000000"/>
              <w:right w:val="single" w:sz="8" w:space="0" w:color="FFFFFF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6BA9F4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0"/>
              </w:rPr>
              <w:t>Sistema Normativo Administrativo do Poder Judiciário</w:t>
            </w:r>
            <w:r>
              <w:rPr>
                <w:rFonts w:ascii="Calibri" w:eastAsia="Calibri" w:hAnsi="Calibri" w:cs="Calibri"/>
                <w:color w:val="212529"/>
                <w:sz w:val="20"/>
              </w:rPr>
              <w:br/>
              <w:t>Base Normativa: Ato Executivo 2.950/2003,</w:t>
            </w:r>
            <w:r>
              <w:rPr>
                <w:rFonts w:ascii="Calibri" w:eastAsia="Calibri" w:hAnsi="Calibri" w:cs="Calibri"/>
                <w:color w:val="212529"/>
                <w:sz w:val="20"/>
              </w:rPr>
              <w:br/>
              <w:t>publicado no DORJ de 20/08/2003</w:t>
            </w:r>
          </w:p>
        </w:tc>
      </w:tr>
      <w:tr w:rsidR="00FD1777" w14:paraId="14AB3DA3" w14:textId="77777777" w:rsidTr="007218A0">
        <w:trPr>
          <w:jc w:val="center"/>
        </w:trPr>
        <w:tc>
          <w:tcPr>
            <w:tcW w:w="22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0070C0"/>
            <w:tcMar>
              <w:left w:w="70" w:type="dxa"/>
              <w:right w:w="70" w:type="dxa"/>
            </w:tcMar>
            <w:vAlign w:val="center"/>
          </w:tcPr>
          <w:p w14:paraId="74FEB4A5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Código</w:t>
            </w:r>
          </w:p>
        </w:tc>
        <w:tc>
          <w:tcPr>
            <w:tcW w:w="2410" w:type="dxa"/>
            <w:tcBorders>
              <w:top w:val="single" w:sz="4" w:space="0" w:color="0070C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0070C0"/>
            <w:tcMar>
              <w:left w:w="70" w:type="dxa"/>
              <w:right w:w="70" w:type="dxa"/>
            </w:tcMar>
            <w:vAlign w:val="center"/>
          </w:tcPr>
          <w:p w14:paraId="6A65208A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Título</w:t>
            </w:r>
          </w:p>
        </w:tc>
        <w:tc>
          <w:tcPr>
            <w:tcW w:w="1286" w:type="dxa"/>
            <w:tcBorders>
              <w:top w:val="single" w:sz="4" w:space="0" w:color="0070C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0070C0"/>
            <w:tcMar>
              <w:left w:w="70" w:type="dxa"/>
              <w:right w:w="70" w:type="dxa"/>
            </w:tcMar>
            <w:vAlign w:val="center"/>
          </w:tcPr>
          <w:p w14:paraId="449E3F0D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Vigência</w:t>
            </w:r>
          </w:p>
        </w:tc>
        <w:tc>
          <w:tcPr>
            <w:tcW w:w="873" w:type="dxa"/>
            <w:tcBorders>
              <w:top w:val="single" w:sz="4" w:space="0" w:color="0070C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0070C0"/>
            <w:tcMar>
              <w:left w:w="70" w:type="dxa"/>
              <w:right w:w="70" w:type="dxa"/>
            </w:tcMar>
            <w:vAlign w:val="center"/>
          </w:tcPr>
          <w:p w14:paraId="05E5A54D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Revisão</w:t>
            </w:r>
          </w:p>
        </w:tc>
        <w:tc>
          <w:tcPr>
            <w:tcW w:w="1425" w:type="dxa"/>
            <w:tcBorders>
              <w:top w:val="single" w:sz="4" w:space="0" w:color="0070C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0070C0"/>
            <w:tcMar>
              <w:left w:w="70" w:type="dxa"/>
              <w:right w:w="70" w:type="dxa"/>
            </w:tcMar>
            <w:vAlign w:val="center"/>
          </w:tcPr>
          <w:p w14:paraId="56032AB3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Data de Revalidação</w:t>
            </w:r>
          </w:p>
        </w:tc>
        <w:tc>
          <w:tcPr>
            <w:tcW w:w="1944" w:type="dxa"/>
            <w:tcBorders>
              <w:top w:val="single" w:sz="4" w:space="0" w:color="0070C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0070C0"/>
            <w:tcMar>
              <w:left w:w="70" w:type="dxa"/>
              <w:right w:w="70" w:type="dxa"/>
            </w:tcMar>
            <w:vAlign w:val="center"/>
          </w:tcPr>
          <w:p w14:paraId="528A09EA" w14:textId="77777777" w:rsidR="00FD1777" w:rsidRDefault="00FD1777" w:rsidP="007218A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</w:rPr>
              <w:t>Unidade Organizacional</w:t>
            </w:r>
          </w:p>
        </w:tc>
      </w:tr>
      <w:tr w:rsidR="00FD1777" w14:paraId="6EC9C4F2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86851B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5136F23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Gerir Gabinete do Presidente do PJERJ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59B5825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20/03/2017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39179C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EF8B3C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20/03/2018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61500B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GABPRES</w:t>
            </w:r>
          </w:p>
        </w:tc>
      </w:tr>
      <w:tr w:rsidR="00FD1777" w:rsidRPr="003D7FCF" w14:paraId="64403052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956EE6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RAD-CI/TJRJ-002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CC5879" w14:textId="77777777" w:rsidR="00FD1777" w:rsidRPr="003D7FCF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23" w:history="1">
              <w:r w:rsidR="00FD1777" w:rsidRPr="003D7FCF">
                <w:rPr>
                  <w:rFonts w:ascii="Calibri" w:eastAsia="Calibri" w:hAnsi="Calibri" w:cs="Calibri"/>
                  <w:color w:val="0563C1"/>
                  <w:u w:val="single"/>
                </w:rPr>
                <w:t>Receber e Processar Requerimentos Relativos ao Centro de Inteligência do TJRJ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21E0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01/11/2022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2FF7B65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00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2DB68B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Em processo de revisão (SEI nº 2025-06258757)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C0DF37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DEACO</w:t>
            </w:r>
          </w:p>
        </w:tc>
      </w:tr>
      <w:tr w:rsidR="00FD1777" w:rsidRPr="003D7FCF" w14:paraId="0D0C0B91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D8AB6D9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ascii="Calibri" w:eastAsia="Calibri" w:hAnsi="Calibri" w:cs="Calibri"/>
                <w:color w:val="212529"/>
                <w:sz w:val="22"/>
              </w:rPr>
              <w:t>RAD-CGPDP-002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D955C61" w14:textId="77777777" w:rsidR="00FD1777" w:rsidRPr="003D7FCF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24" w:history="1">
              <w:r w:rsidR="00FD1777" w:rsidRPr="003D7FCF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Receber e Processar Requisições Relacionadas à LGPD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605BBE6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ascii="Calibri" w:eastAsia="Calibri" w:hAnsi="Calibri" w:cs="Calibri"/>
                <w:color w:val="212529"/>
                <w:sz w:val="22"/>
              </w:rPr>
              <w:t>01/04/2022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506250C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ascii="Calibri" w:eastAsia="Calibri" w:hAnsi="Calibri" w:cs="Calibri"/>
                <w:color w:val="212529"/>
                <w:sz w:val="22"/>
              </w:rPr>
              <w:t>00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7C80390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ascii="Calibri" w:eastAsia="Calibri" w:hAnsi="Calibri" w:cs="Calibri"/>
                <w:color w:val="212529"/>
                <w:sz w:val="22"/>
              </w:rPr>
              <w:t>Em processo de revisão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F3DB315" w14:textId="77777777" w:rsidR="00FD1777" w:rsidRPr="003D7FC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3D7FCF">
              <w:rPr>
                <w:rFonts w:ascii="Calibri" w:eastAsia="Calibri" w:hAnsi="Calibri" w:cs="Calibri"/>
                <w:color w:val="212529"/>
                <w:sz w:val="22"/>
              </w:rPr>
              <w:t>DEACO</w:t>
            </w:r>
          </w:p>
        </w:tc>
      </w:tr>
      <w:tr w:rsidR="00FD1777" w14:paraId="0615AC06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247279" w14:textId="77777777" w:rsidR="00FD1777" w:rsidRPr="003D7FCF" w:rsidRDefault="00FD1777" w:rsidP="007218A0">
            <w:pPr>
              <w:spacing w:after="0" w:line="240" w:lineRule="auto"/>
              <w:rPr>
                <w:rFonts w:eastAsia="Calibri" w:cstheme="minorHAns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RAD-GABPRES-005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B4859A8" w14:textId="77777777" w:rsidR="00FD1777" w:rsidRPr="003D7FCF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25" w:history="1">
              <w:r w:rsidR="00FD1777" w:rsidRPr="003D7FCF">
                <w:rPr>
                  <w:rFonts w:ascii="Calibri" w:eastAsia="Calibri" w:hAnsi="Calibri" w:cs="Calibri"/>
                  <w:color w:val="0563C1"/>
                  <w:u w:val="single"/>
                </w:rPr>
                <w:t>Viabilizar Convênios Interinstitucionais Sem Repasse de Verbas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A469BB" w14:textId="77777777" w:rsidR="00FD1777" w:rsidRPr="003D7FCF" w:rsidRDefault="00FD1777" w:rsidP="007218A0">
            <w:pPr>
              <w:spacing w:after="0" w:line="240" w:lineRule="auto"/>
              <w:rPr>
                <w:rFonts w:eastAsia="Calibri" w:cstheme="minorHAns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12/12/2024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7913C3" w14:textId="77777777" w:rsidR="00FD1777" w:rsidRPr="003D7FCF" w:rsidRDefault="00FD1777" w:rsidP="007218A0">
            <w:pPr>
              <w:spacing w:after="0" w:line="240" w:lineRule="auto"/>
              <w:rPr>
                <w:rFonts w:eastAsia="Calibri" w:cstheme="minorHAns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00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F7D7BC" w14:textId="77777777" w:rsidR="00FD1777" w:rsidRPr="003D7FCF" w:rsidRDefault="00FD1777" w:rsidP="007218A0">
            <w:pPr>
              <w:spacing w:after="0" w:line="240" w:lineRule="auto"/>
              <w:rPr>
                <w:rFonts w:eastAsia="Calibri" w:cstheme="minorHAnsi"/>
                <w:color w:val="212529"/>
                <w:sz w:val="22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1C3477" w14:textId="77777777" w:rsidR="00FD1777" w:rsidRPr="003D7FCF" w:rsidRDefault="00FD1777" w:rsidP="007218A0">
            <w:pPr>
              <w:spacing w:after="0" w:line="240" w:lineRule="auto"/>
              <w:rPr>
                <w:rFonts w:eastAsia="Calibri" w:cstheme="minorHAnsi"/>
                <w:color w:val="212529"/>
                <w:sz w:val="22"/>
              </w:rPr>
            </w:pPr>
            <w:r w:rsidRPr="003D7FCF">
              <w:rPr>
                <w:rFonts w:eastAsia="Calibri" w:cstheme="minorHAnsi"/>
                <w:color w:val="212529"/>
                <w:sz w:val="22"/>
              </w:rPr>
              <w:t>DEACO</w:t>
            </w:r>
          </w:p>
        </w:tc>
      </w:tr>
      <w:tr w:rsidR="00FD1777" w14:paraId="107BC6C8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875202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RAD-GABPRES-005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05F0D9A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Gerenciar Eventos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9997E7A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30/03/2023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095C44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C975C8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15/04/2024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5C4F87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ASEVE</w:t>
            </w:r>
          </w:p>
        </w:tc>
      </w:tr>
      <w:tr w:rsidR="00FD1777" w14:paraId="7F9A5775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785999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FRM-GABPRES-005-01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B614CFE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7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Lista de Verificação Para Eventos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ED3918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5581C48C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E5E220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2C4C20F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ASEVE</w:t>
            </w:r>
          </w:p>
        </w:tc>
      </w:tr>
      <w:tr w:rsidR="00FD1777" w14:paraId="11245A95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F1A23A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FRM-GABPRES-005-02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8D5C8B5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Ficha de Inscrição com Lembretes Importantes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C818CD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104D9B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221118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9A95B6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ASEVE</w:t>
            </w:r>
          </w:p>
        </w:tc>
      </w:tr>
      <w:tr w:rsidR="00FD1777" w14:paraId="430DB970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AB3C9A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FRM-GABPRES-005-03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E4B654F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9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Formulário de Organização para Local do Evento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4D7A3B2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653CFF0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70103C3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9E28B7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ASEVE</w:t>
            </w:r>
          </w:p>
        </w:tc>
      </w:tr>
      <w:tr w:rsidR="00FD1777" w14:paraId="258633ED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08FC9A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FRM-GABPRES-005-04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7385FA4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0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Formulário de Aprendizado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8B9EB19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F7CFF3A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9582DD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6E33573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ASEVE</w:t>
            </w:r>
          </w:p>
        </w:tc>
      </w:tr>
      <w:tr w:rsidR="00FD1777" w14:paraId="3E564AF8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82D8F3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lastRenderedPageBreak/>
              <w:t>RAD-GABPRES-006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C9B18D" w14:textId="77777777" w:rsidR="00FD1777" w:rsidRPr="00A23872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31" w:history="1">
              <w:r w:rsidR="00FD1777" w:rsidRPr="00A23872">
                <w:rPr>
                  <w:rFonts w:ascii="Calibri" w:eastAsia="Calibri" w:hAnsi="Calibri" w:cs="Calibri"/>
                  <w:color w:val="0563C1"/>
                  <w:u w:val="single"/>
                </w:rPr>
                <w:t>Viabilizar Convênios da Dívida Ativa Sem Repasse de Verbas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AAD4ECE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05/06/2024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B513D8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00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C72B98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E05629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DEACO</w:t>
            </w:r>
          </w:p>
        </w:tc>
      </w:tr>
      <w:tr w:rsidR="00FD1777" w14:paraId="43638438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F86F16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RAD-GABPRES-006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6E79FB6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Gerenciar Solenidades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EE6D1CC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20/05/2025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80B604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779E74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AAA53F5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ASCER</w:t>
            </w:r>
          </w:p>
        </w:tc>
      </w:tr>
      <w:tr w:rsidR="00FD1777" w14:paraId="28F5D263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D4243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FRM-GABPRES-006-01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7F5ECC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3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Lista de Verificação para Solenidades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64B71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D1A8E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48954E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94BBD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ASCER</w:t>
            </w:r>
          </w:p>
        </w:tc>
      </w:tr>
      <w:tr w:rsidR="00FD1777" w14:paraId="37DD2F23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994DFC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FRM-GABPRES-006-02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F5AB262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Formulário de Aprendizado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57A3DA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D9B3623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6789EBA" w14:textId="77777777" w:rsidR="00FD1777" w:rsidRPr="007069E0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C6E2062" w14:textId="77777777" w:rsidR="00FD1777" w:rsidRPr="007069E0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ASCER</w:t>
            </w:r>
          </w:p>
        </w:tc>
      </w:tr>
      <w:tr w:rsidR="00FD1777" w14:paraId="4905C8D5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661BE5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RAD-GABPRES-007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48F349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5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Realizar Atividades Administrativas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AA223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30/03/2023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EF8AF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B42B8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F5F00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DECEV</w:t>
            </w:r>
          </w:p>
        </w:tc>
      </w:tr>
      <w:tr w:rsidR="00FD1777" w14:paraId="338620FA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DF6651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FRM-GABPRES-007-01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0925CFB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Ficha Cadastral de Magistrados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A05F9C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15/08/2019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24D079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029D93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07F024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69E0">
              <w:rPr>
                <w:rFonts w:ascii="Calibri" w:eastAsia="Calibri" w:hAnsi="Calibri" w:cs="Calibri"/>
                <w:color w:val="212529"/>
                <w:sz w:val="22"/>
              </w:rPr>
              <w:t>DECEV</w:t>
            </w:r>
          </w:p>
        </w:tc>
      </w:tr>
      <w:tr w:rsidR="00FD1777" w14:paraId="20799EAD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ABD47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FRM-GABPRES-007-02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0385B1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Ficha Cadastral de Fornecedores para Solenidades e Eventos da Presidência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2CBFAE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19/07/2013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C22AA9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B74E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F198A5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069E0">
              <w:rPr>
                <w:rFonts w:ascii="Calibri" w:eastAsia="Calibri" w:hAnsi="Calibri" w:cs="Calibri"/>
                <w:color w:val="212529"/>
                <w:sz w:val="22"/>
              </w:rPr>
              <w:t>DECEV</w:t>
            </w:r>
          </w:p>
        </w:tc>
      </w:tr>
      <w:tr w:rsidR="00FD1777" w14:paraId="0994D07A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4C9172E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RAD-GABPRES-009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18B32B9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Movimentar Magistrados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425DC8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10/10/2017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B8990B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4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781916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28/03/2019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0B2E20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DEMOV</w:t>
            </w:r>
          </w:p>
        </w:tc>
      </w:tr>
      <w:tr w:rsidR="00FD1777" w14:paraId="1000B36A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0E8DD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RAD-GABPRES-010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637F4B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Procedimentos Complementares à Movimentação de Magistrados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17171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01/12/2017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DDCC0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4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5EA3B3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28/03/2019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EE3F5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DEMOV</w:t>
            </w:r>
          </w:p>
        </w:tc>
      </w:tr>
      <w:tr w:rsidR="00FD1777" w14:paraId="68B01049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5EFB5F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RAD-GABPRES-012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8237627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Realizar Serviços Gráficos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3789852" w14:textId="77777777" w:rsidR="00FD1777" w:rsidRDefault="00FD1777" w:rsidP="007218A0">
            <w:pPr>
              <w:spacing w:before="100" w:after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30/06/2023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478800C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14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DD5024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FC6622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DECOI</w:t>
            </w:r>
          </w:p>
        </w:tc>
      </w:tr>
      <w:tr w:rsidR="00FD1777" w14:paraId="7B0DABDA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6DC179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FRM-GABPRES-012-01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A40997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1">
              <w:r w:rsidR="00FD1777">
                <w:rPr>
                  <w:rFonts w:ascii="Calibri" w:eastAsia="Calibri" w:hAnsi="Calibri" w:cs="Calibri"/>
                  <w:color w:val="0563C1"/>
                  <w:u w:val="single"/>
                </w:rPr>
                <w:t>Solicitação de Serviços Gráficos Não Codificados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10960A" w14:textId="77777777" w:rsidR="00FD1777" w:rsidRDefault="00FD1777" w:rsidP="007218A0">
            <w:pPr>
              <w:spacing w:before="100" w:after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30/06/2023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58A93E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13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617E6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3BD95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DECOI</w:t>
            </w:r>
          </w:p>
        </w:tc>
      </w:tr>
      <w:tr w:rsidR="00FD1777" w14:paraId="777E877C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686D4D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RAD-GABPRES-013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D9F0AE7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Organizar Concursos da Magistratura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972038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15/07/2019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5FD3F9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3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F7C26A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48E4402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DEPRE</w:t>
            </w:r>
          </w:p>
        </w:tc>
      </w:tr>
      <w:tr w:rsidR="00FD1777" w14:paraId="13827E12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20A665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RAD-GABPRES-017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B9C3E65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3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Gerenciar Precatórios Judiciais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126A0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01/02/2019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7A775E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2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422F69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2195F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DEPJU</w:t>
            </w:r>
          </w:p>
        </w:tc>
      </w:tr>
      <w:tr w:rsidR="00FD1777" w14:paraId="313AAA43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02B368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RAD-GABPRES-018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4D6D504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Apoiar Atividades de Criação, Extinção, Transformação, Instalação, e Desinstalação de Unidade Judicial e de Apoio à 1° Instância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0B6F8B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09/11/2018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670141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4BEA1A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16/11/2020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04B3B9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DEPRE</w:t>
            </w:r>
          </w:p>
        </w:tc>
      </w:tr>
      <w:tr w:rsidR="00FD1777" w14:paraId="292C4362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A296F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FRM-GABPRES-018-01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867EA3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5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Cronograma de Instalação de Unidade Judicial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B50530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09/11/2018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94D15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2FB458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268795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DEPRE</w:t>
            </w:r>
          </w:p>
        </w:tc>
      </w:tr>
      <w:tr w:rsidR="00FD1777" w14:paraId="55AB2601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221E1C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FRM-GABPRES-018-02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8DFDE66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6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Cronograma de Desinstalação de Unidade Judicial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F63A4A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06/06/2014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CAF897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539269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C8A6E03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DEPRE</w:t>
            </w:r>
          </w:p>
        </w:tc>
      </w:tr>
      <w:tr w:rsidR="00FD1777" w:rsidRPr="0064351F" w14:paraId="2201609D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DDE80E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RAD-GABPRES-025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1C25F2" w14:textId="77777777" w:rsidR="00FD1777" w:rsidRPr="00F23719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47" w:history="1">
              <w:r w:rsidR="00FD1777" w:rsidRPr="00F23719">
                <w:rPr>
                  <w:rFonts w:ascii="Calibri" w:eastAsia="Calibri" w:hAnsi="Calibri" w:cs="Calibri"/>
                  <w:color w:val="0563C1"/>
                  <w:u w:val="single"/>
                </w:rPr>
                <w:t xml:space="preserve">Coordenar Ciclo de Vida dos Órgãos </w:t>
              </w:r>
              <w:r w:rsidR="00FD1777" w:rsidRPr="00F23719">
                <w:rPr>
                  <w:rFonts w:ascii="Calibri" w:eastAsia="Calibri" w:hAnsi="Calibri" w:cs="Calibri"/>
                  <w:color w:val="0563C1"/>
                  <w:u w:val="single"/>
                </w:rPr>
                <w:lastRenderedPageBreak/>
                <w:t>Colegiados Administrativos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E88BFC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lastRenderedPageBreak/>
              <w:t>20/09/2023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4EF893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00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A2D175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351F">
              <w:rPr>
                <w:rFonts w:eastAsia="Calibri" w:cstheme="minorHAnsi"/>
                <w:sz w:val="22"/>
              </w:rPr>
              <w:t>05/12/2024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4A35DF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DEACO</w:t>
            </w:r>
          </w:p>
        </w:tc>
      </w:tr>
      <w:tr w:rsidR="00FD1777" w14:paraId="39EFB782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9E42E25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RAD-</w:t>
            </w:r>
            <w:r w:rsidRPr="0064351F">
              <w:rPr>
                <w:rFonts w:ascii="Calibri" w:eastAsia="Calibri" w:hAnsi="Calibri" w:cs="Calibri"/>
                <w:color w:val="212529"/>
                <w:sz w:val="22"/>
              </w:rPr>
              <w:t>GABPRES</w:t>
            </w:r>
            <w:r w:rsidRPr="0064351F">
              <w:rPr>
                <w:rFonts w:eastAsia="Calibri" w:cstheme="minorHAnsi"/>
                <w:color w:val="212529"/>
                <w:sz w:val="22"/>
              </w:rPr>
              <w:t>-030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1CB0361" w14:textId="77777777" w:rsidR="00FD1777" w:rsidRPr="002B7CDB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48" w:history="1">
              <w:r w:rsidR="00FD1777" w:rsidRPr="002B7CDB">
                <w:rPr>
                  <w:rFonts w:ascii="Calibri" w:eastAsia="Calibri" w:hAnsi="Calibri" w:cs="Calibri"/>
                  <w:color w:val="0563C1"/>
                  <w:u w:val="single"/>
                </w:rPr>
                <w:t>Assessorar os Órgãos Colegiados Administrativos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44D7415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15/12/2022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A6B2D49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07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CB51353" w14:textId="77777777" w:rsidR="00FD1777" w:rsidRPr="0064351F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64351F">
              <w:rPr>
                <w:rFonts w:ascii="Arial" w:hAnsi="Arial" w:cs="Arial"/>
                <w:color w:val="212529"/>
                <w:sz w:val="20"/>
                <w:szCs w:val="20"/>
              </w:rPr>
              <w:t>Em processo de revisão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9B32DC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  <w:color w:val="212529"/>
                <w:sz w:val="22"/>
              </w:rPr>
            </w:pPr>
            <w:r w:rsidRPr="0064351F">
              <w:rPr>
                <w:rFonts w:eastAsia="Calibri" w:cstheme="minorHAnsi"/>
                <w:color w:val="212529"/>
                <w:sz w:val="22"/>
              </w:rPr>
              <w:t>DEACO</w:t>
            </w:r>
          </w:p>
        </w:tc>
      </w:tr>
      <w:tr w:rsidR="00FD1777" w14:paraId="5A0CB4C0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5FC10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RAD-GABPRES-035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7C27D8" w14:textId="77777777" w:rsidR="00FD1777" w:rsidRPr="00F23719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49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Autuar Precatório Judicial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11533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01/07/2021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B19B2E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9AEA7B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22686C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DEPJU</w:t>
            </w:r>
          </w:p>
        </w:tc>
      </w:tr>
      <w:tr w:rsidR="00FD1777" w14:paraId="437F184F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47F087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RAD-GABPRES-036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08747821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0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Controlar Pagamento de Precatório Judicial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731349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01/07/2021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5BC9F2A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2032DB3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5A106EFF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DEPJU</w:t>
            </w:r>
          </w:p>
        </w:tc>
      </w:tr>
      <w:tr w:rsidR="00FD1777" w14:paraId="2C91D65A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D4693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RAD-GABPRES-037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D526A4" w14:textId="77777777" w:rsidR="00FD1777" w:rsidRPr="00F23719" w:rsidRDefault="00257332" w:rsidP="007218A0">
            <w:pPr>
              <w:spacing w:after="0" w:line="240" w:lineRule="auto"/>
              <w:rPr>
                <w:rFonts w:ascii="Calibri" w:eastAsia="Calibri" w:hAnsi="Calibri" w:cs="Calibri"/>
                <w:color w:val="0563C1"/>
                <w:sz w:val="22"/>
                <w:u w:val="single"/>
              </w:rPr>
            </w:pPr>
            <w:hyperlink r:id="rId51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Controlar Contas Especiais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383C5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10/05/2021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6EC7F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FB2993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76BF32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DEPJU</w:t>
            </w:r>
          </w:p>
        </w:tc>
      </w:tr>
      <w:tr w:rsidR="00FD1777" w14:paraId="1341E2F1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1D917D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FRM-GABPRES-037-01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307417C1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2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Controle de Contratos Celebrados entre os Municípios e o Banco do Brasil com Base na Lei Complementar Federal 151/2015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70C004C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15/01/2021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18432F1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17A309B7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tcMar>
              <w:left w:w="70" w:type="dxa"/>
              <w:right w:w="70" w:type="dxa"/>
            </w:tcMar>
            <w:vAlign w:val="center"/>
          </w:tcPr>
          <w:p w14:paraId="64B873DD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DEPJU</w:t>
            </w:r>
          </w:p>
        </w:tc>
      </w:tr>
      <w:tr w:rsidR="00FD1777" w14:paraId="0F949C47" w14:textId="77777777" w:rsidTr="007218A0">
        <w:trPr>
          <w:jc w:val="center"/>
        </w:trPr>
        <w:tc>
          <w:tcPr>
            <w:tcW w:w="2269" w:type="dxa"/>
            <w:tcBorders>
              <w:top w:val="single" w:sz="0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AC027A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FRM-GABPRES-037-02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E7F4BD" w14:textId="77777777" w:rsidR="00FD1777" w:rsidRDefault="00257332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3">
              <w:r w:rsidR="00FD1777">
                <w:rPr>
                  <w:rFonts w:ascii="Calibri" w:eastAsia="Calibri" w:hAnsi="Calibri" w:cs="Calibri"/>
                  <w:color w:val="0563C1"/>
                  <w:sz w:val="22"/>
                  <w:u w:val="single"/>
                </w:rPr>
                <w:t>Acompanhamento Semestral de Contas de Municípios com Contrato Baseado na Lei Complementar Federal 151/2015</w:t>
              </w:r>
            </w:hyperlink>
          </w:p>
        </w:tc>
        <w:tc>
          <w:tcPr>
            <w:tcW w:w="1286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A4B826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15/01/2021</w:t>
            </w:r>
          </w:p>
        </w:tc>
        <w:tc>
          <w:tcPr>
            <w:tcW w:w="873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395A3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4652E9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2025</w:t>
            </w:r>
          </w:p>
        </w:tc>
        <w:tc>
          <w:tcPr>
            <w:tcW w:w="1944" w:type="dxa"/>
            <w:tcBorders>
              <w:top w:val="single" w:sz="0" w:space="0" w:color="000000"/>
              <w:left w:val="single" w:sz="0" w:space="0" w:color="000000"/>
              <w:bottom w:val="single" w:sz="4" w:space="0" w:color="0070C0"/>
              <w:right w:val="single" w:sz="4" w:space="0" w:color="0070C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E77C34" w14:textId="77777777" w:rsidR="00FD1777" w:rsidRDefault="00FD1777" w:rsidP="007218A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212529"/>
                <w:sz w:val="22"/>
              </w:rPr>
              <w:t>DEPJU</w:t>
            </w:r>
          </w:p>
        </w:tc>
      </w:tr>
    </w:tbl>
    <w:p w14:paraId="1BFFC536" w14:textId="03752C5F" w:rsidR="00FD1777" w:rsidRDefault="00FD1777" w:rsidP="004B0A85"/>
    <w:p w14:paraId="4133F26E" w14:textId="77777777" w:rsidR="00FD1777" w:rsidRDefault="00FD1777">
      <w:pPr>
        <w:jc w:val="left"/>
      </w:pPr>
      <w:r>
        <w:br w:type="page"/>
      </w:r>
    </w:p>
    <w:p w14:paraId="52823732" w14:textId="62D3CE48" w:rsidR="00133154" w:rsidRPr="00133154" w:rsidRDefault="00D75AF3" w:rsidP="008F2A1E">
      <w:pPr>
        <w:pStyle w:val="Ttulo1"/>
      </w:pPr>
      <w:bookmarkStart w:id="30" w:name="_Toc205220506"/>
      <w:r>
        <w:lastRenderedPageBreak/>
        <w:t>6</w:t>
      </w:r>
      <w:r w:rsidR="0010466F" w:rsidRPr="00DF6213">
        <w:t>. INDICADORES E MÉTRICAS INSTITUCIONAIS</w:t>
      </w:r>
      <w:bookmarkEnd w:id="30"/>
    </w:p>
    <w:p w14:paraId="33A6EE63" w14:textId="77777777" w:rsidR="00FD1777" w:rsidRPr="00344091" w:rsidRDefault="00FD1777" w:rsidP="00FD1777">
      <w:pPr>
        <w:pStyle w:val="Ttulo2"/>
      </w:pPr>
      <w:bookmarkStart w:id="31" w:name="_Toc205204607"/>
      <w:bookmarkStart w:id="32" w:name="_Toc205220507"/>
      <w:r>
        <w:t>6</w:t>
      </w:r>
      <w:r w:rsidRPr="00DF6213">
        <w:t>.</w:t>
      </w:r>
      <w:r>
        <w:t xml:space="preserve">1 </w:t>
      </w:r>
      <w:r w:rsidRPr="00344091">
        <w:t>Assessoria Especial de Eventos (ASEV</w:t>
      </w:r>
      <w:r>
        <w:t>E</w:t>
      </w:r>
      <w:r w:rsidRPr="00344091">
        <w:t>)</w:t>
      </w:r>
      <w:bookmarkEnd w:id="31"/>
      <w:bookmarkEnd w:id="32"/>
    </w:p>
    <w:p w14:paraId="6F5A8448" w14:textId="2FD32886" w:rsidR="0023532B" w:rsidRDefault="00D75AF3" w:rsidP="003E655E">
      <w:pPr>
        <w:pStyle w:val="Ttulo2"/>
      </w:pPr>
      <w:bookmarkStart w:id="33" w:name="_Toc205220508"/>
      <w:r>
        <w:t>6</w:t>
      </w:r>
      <w:r w:rsidR="0023532B" w:rsidRPr="00DF6213">
        <w:t>.</w:t>
      </w:r>
      <w:r w:rsidR="008F2A1E">
        <w:t>1</w:t>
      </w:r>
      <w:r w:rsidR="00FD1777">
        <w:t>.1</w:t>
      </w:r>
      <w:r w:rsidR="0023532B">
        <w:t xml:space="preserve"> –</w:t>
      </w:r>
      <w:r w:rsidR="0023532B" w:rsidRPr="00DF6213">
        <w:t xml:space="preserve"> </w:t>
      </w:r>
      <w:r w:rsidR="008F2A1E">
        <w:t>Quantitativo de passagens aéreas emitidas</w:t>
      </w:r>
      <w:bookmarkEnd w:id="33"/>
      <w:r w:rsidR="0023532B"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4F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76D665DF" w:rsidR="0023532B" w:rsidRPr="00D36144" w:rsidRDefault="008F2A1E" w:rsidP="009A57F4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Quantitativo de Passagens Aéreas Emitidas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4A1DD110" w:rsidR="0023532B" w:rsidRPr="00D30798" w:rsidRDefault="00B91198" w:rsidP="009A57F4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B91198">
              <w:rPr>
                <w:smallCaps/>
                <w:color w:val="auto"/>
                <w:szCs w:val="24"/>
              </w:rPr>
              <w:t>Assessoria Especial de Eventos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9A57F4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9A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792EDD" w:rsidRDefault="0023532B" w:rsidP="000F245C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740FB59F" w:rsidR="0023532B" w:rsidRPr="009F04CD" w:rsidRDefault="0023532B" w:rsidP="009A57F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9A5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0F245C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19B785AE" w:rsidR="0023532B" w:rsidRPr="009F04CD" w:rsidRDefault="0023532B" w:rsidP="009A57F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9A5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6265E960" w:rsidR="0023532B" w:rsidRPr="005C2511" w:rsidRDefault="0023532B" w:rsidP="000F245C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309033DC" w:rsidR="0023532B" w:rsidRPr="005C2511" w:rsidRDefault="0023532B" w:rsidP="009A57F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5DB2DDB0" w14:textId="527D5262" w:rsidR="00A233F7" w:rsidRDefault="00A233F7" w:rsidP="00C65048"/>
    <w:p w14:paraId="2CCE4FD8" w14:textId="65B0A69D" w:rsidR="00733F44" w:rsidRDefault="00733F44" w:rsidP="00733F44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4F4C67A" wp14:editId="7D6F104E">
            <wp:extent cx="3343275" cy="1981200"/>
            <wp:effectExtent l="19050" t="19050" r="28575" b="19050"/>
            <wp:docPr id="17" name="Imagem 1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089A2D9" w14:textId="5B391B13" w:rsidR="00733F44" w:rsidRDefault="00733F44" w:rsidP="00C65048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7C1272" w:rsidRPr="006A1DA3" w14:paraId="7C00BBD0" w14:textId="77777777" w:rsidTr="005400BA">
        <w:tc>
          <w:tcPr>
            <w:tcW w:w="10338" w:type="dxa"/>
            <w:shd w:val="clear" w:color="auto" w:fill="002060"/>
          </w:tcPr>
          <w:p w14:paraId="1BC552A8" w14:textId="77777777" w:rsidR="007C1272" w:rsidRPr="006A1DA3" w:rsidRDefault="007C1272" w:rsidP="005400BA">
            <w:pPr>
              <w:rPr>
                <w:b/>
                <w:bCs/>
                <w:szCs w:val="24"/>
              </w:rPr>
            </w:pPr>
            <w:r w:rsidRPr="006A1DA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7C1272" w:rsidRPr="006A1DA3" w14:paraId="72C3F3C2" w14:textId="77777777" w:rsidTr="005400BA">
        <w:tc>
          <w:tcPr>
            <w:tcW w:w="10338" w:type="dxa"/>
          </w:tcPr>
          <w:p w14:paraId="43321106" w14:textId="165189FE" w:rsidR="007C1272" w:rsidRPr="006A1DA3" w:rsidRDefault="007C1272" w:rsidP="005400BA">
            <w:proofErr w:type="spellStart"/>
            <w:r>
              <w:t>xxx</w:t>
            </w:r>
            <w:proofErr w:type="spellEnd"/>
          </w:p>
        </w:tc>
      </w:tr>
    </w:tbl>
    <w:p w14:paraId="38D09A3E" w14:textId="4C983A2F" w:rsidR="00A70FA4" w:rsidRDefault="00A70FA4" w:rsidP="00C65048"/>
    <w:p w14:paraId="06FD036E" w14:textId="77777777" w:rsidR="00A70FA4" w:rsidRDefault="00A70FA4">
      <w:pPr>
        <w:jc w:val="left"/>
      </w:pPr>
      <w:r>
        <w:br w:type="page"/>
      </w:r>
    </w:p>
    <w:p w14:paraId="18BB67FB" w14:textId="77777777" w:rsidR="00FD1777" w:rsidRDefault="00FD1777" w:rsidP="00FD1777">
      <w:pPr>
        <w:pStyle w:val="Ttulo2"/>
      </w:pPr>
      <w:bookmarkStart w:id="34" w:name="_Toc205204609"/>
      <w:bookmarkStart w:id="35" w:name="_Toc205220509"/>
      <w:r>
        <w:lastRenderedPageBreak/>
        <w:t>6</w:t>
      </w:r>
      <w:r w:rsidRPr="00DF6213">
        <w:t>.</w:t>
      </w:r>
      <w:r>
        <w:t xml:space="preserve">2 – </w:t>
      </w:r>
      <w:r w:rsidRPr="00B20FF0">
        <w:t>Departamento de Precatórios Judiciais (DEPJU)</w:t>
      </w:r>
      <w:bookmarkEnd w:id="34"/>
      <w:bookmarkEnd w:id="35"/>
    </w:p>
    <w:p w14:paraId="30E2DBD8" w14:textId="12E69ACB" w:rsidR="006E0172" w:rsidRPr="00FD1777" w:rsidRDefault="007C1272" w:rsidP="00992D28">
      <w:pPr>
        <w:pStyle w:val="Ttulo2"/>
        <w:rPr>
          <w:sz w:val="24"/>
          <w:szCs w:val="24"/>
        </w:rPr>
      </w:pPr>
      <w:bookmarkStart w:id="36" w:name="_Toc205220510"/>
      <w:r w:rsidRPr="00FD1777">
        <w:rPr>
          <w:sz w:val="24"/>
          <w:szCs w:val="24"/>
        </w:rPr>
        <w:t>6</w:t>
      </w:r>
      <w:r w:rsidR="006E0172" w:rsidRPr="00FD1777">
        <w:rPr>
          <w:sz w:val="24"/>
          <w:szCs w:val="24"/>
        </w:rPr>
        <w:t>.</w:t>
      </w:r>
      <w:r w:rsidR="008F2A1E" w:rsidRPr="00FD1777">
        <w:rPr>
          <w:sz w:val="24"/>
          <w:szCs w:val="24"/>
        </w:rPr>
        <w:t>2</w:t>
      </w:r>
      <w:r w:rsidR="00FD1777" w:rsidRPr="00FD1777">
        <w:rPr>
          <w:sz w:val="24"/>
          <w:szCs w:val="24"/>
        </w:rPr>
        <w:t>.1</w:t>
      </w:r>
      <w:r w:rsidR="006E0172" w:rsidRPr="00FD1777">
        <w:rPr>
          <w:sz w:val="24"/>
          <w:szCs w:val="24"/>
        </w:rPr>
        <w:t xml:space="preserve"> – Precatórios provisionados</w:t>
      </w:r>
      <w:bookmarkEnd w:id="36"/>
    </w:p>
    <w:p w14:paraId="0A18C3B7" w14:textId="6067A35B" w:rsidR="006E0172" w:rsidRPr="00FD1777" w:rsidRDefault="007C1272" w:rsidP="006B0010">
      <w:pPr>
        <w:pStyle w:val="Ttulo2"/>
        <w:rPr>
          <w:sz w:val="24"/>
          <w:szCs w:val="24"/>
        </w:rPr>
      </w:pPr>
      <w:bookmarkStart w:id="37" w:name="_Toc205220511"/>
      <w:r w:rsidRPr="00FD1777">
        <w:rPr>
          <w:sz w:val="24"/>
          <w:szCs w:val="24"/>
        </w:rPr>
        <w:t>6</w:t>
      </w:r>
      <w:r w:rsidR="006E0172" w:rsidRPr="00FD1777">
        <w:rPr>
          <w:sz w:val="24"/>
          <w:szCs w:val="24"/>
        </w:rPr>
        <w:t>.</w:t>
      </w:r>
      <w:r w:rsidR="008F2A1E" w:rsidRPr="00FD1777">
        <w:rPr>
          <w:sz w:val="24"/>
          <w:szCs w:val="24"/>
        </w:rPr>
        <w:t>2</w:t>
      </w:r>
      <w:r w:rsidR="006E0172" w:rsidRPr="00FD1777">
        <w:rPr>
          <w:sz w:val="24"/>
          <w:szCs w:val="24"/>
        </w:rPr>
        <w:t>.1</w:t>
      </w:r>
      <w:r w:rsidR="00FD1777" w:rsidRPr="00FD1777">
        <w:rPr>
          <w:sz w:val="24"/>
          <w:szCs w:val="24"/>
        </w:rPr>
        <w:t>.1</w:t>
      </w:r>
      <w:r w:rsidR="006E0172" w:rsidRPr="00FD1777">
        <w:rPr>
          <w:sz w:val="24"/>
          <w:szCs w:val="24"/>
        </w:rPr>
        <w:t xml:space="preserve"> – Precatórios com depósito (valor R$)</w:t>
      </w:r>
      <w:bookmarkEnd w:id="3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E0172" w:rsidRPr="00C91D58" w14:paraId="202B8227" w14:textId="77777777" w:rsidTr="004F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318F993" w14:textId="2787FB39" w:rsidR="006E0172" w:rsidRPr="00D36144" w:rsidRDefault="004F1863" w:rsidP="009D2FA6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DE3262">
              <w:rPr>
                <w:smallCaps/>
                <w:color w:val="FFFFFF" w:themeColor="background1"/>
                <w:szCs w:val="24"/>
              </w:rPr>
              <w:t>P</w:t>
            </w:r>
            <w:r w:rsidR="00C76C47">
              <w:rPr>
                <w:smallCaps/>
                <w:color w:val="FFFFFF" w:themeColor="background1"/>
                <w:szCs w:val="24"/>
              </w:rPr>
              <w:t>recatórios</w:t>
            </w:r>
            <w:r w:rsidRPr="00DE3262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C76C47">
              <w:rPr>
                <w:smallCaps/>
                <w:color w:val="FFFFFF" w:themeColor="background1"/>
                <w:szCs w:val="24"/>
              </w:rPr>
              <w:t>com</w:t>
            </w:r>
            <w:r>
              <w:rPr>
                <w:smallCaps/>
                <w:color w:val="FFFFFF" w:themeColor="background1"/>
                <w:szCs w:val="24"/>
              </w:rPr>
              <w:t xml:space="preserve"> D</w:t>
            </w:r>
            <w:r w:rsidR="00C76C47">
              <w:rPr>
                <w:smallCaps/>
                <w:color w:val="FFFFFF" w:themeColor="background1"/>
                <w:szCs w:val="24"/>
              </w:rPr>
              <w:t>epósito</w:t>
            </w:r>
            <w:r>
              <w:rPr>
                <w:smallCaps/>
                <w:color w:val="FFFFFF" w:themeColor="background1"/>
                <w:szCs w:val="24"/>
              </w:rPr>
              <w:t xml:space="preserve"> (V</w:t>
            </w:r>
            <w:r w:rsidR="00C76C47">
              <w:rPr>
                <w:smallCaps/>
                <w:color w:val="FFFFFF" w:themeColor="background1"/>
                <w:szCs w:val="24"/>
              </w:rPr>
              <w:t>alor</w:t>
            </w:r>
            <w:r>
              <w:rPr>
                <w:smallCaps/>
                <w:color w:val="FFFFFF" w:themeColor="background1"/>
                <w:szCs w:val="24"/>
              </w:rPr>
              <w:t xml:space="preserve"> R$)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E0172" w:rsidRPr="00D30798" w14:paraId="11FA4D5B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2CCE7C" w14:textId="2F2D0A95" w:rsidR="006E0172" w:rsidRPr="00D30798" w:rsidRDefault="004F1863" w:rsidP="009D2FA6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2904C3">
              <w:rPr>
                <w:smallCaps/>
                <w:color w:val="auto"/>
                <w:szCs w:val="24"/>
              </w:rPr>
              <w:t>D</w:t>
            </w:r>
            <w:r w:rsidR="00581EE9">
              <w:rPr>
                <w:smallCaps/>
                <w:color w:val="auto"/>
                <w:szCs w:val="24"/>
              </w:rPr>
              <w:t>epartamento</w:t>
            </w:r>
            <w:r w:rsidRPr="002904C3">
              <w:rPr>
                <w:smallCaps/>
                <w:color w:val="auto"/>
                <w:szCs w:val="24"/>
              </w:rPr>
              <w:t xml:space="preserve"> </w:t>
            </w:r>
            <w:r w:rsidR="00581EE9">
              <w:rPr>
                <w:smallCaps/>
                <w:color w:val="auto"/>
                <w:szCs w:val="24"/>
              </w:rPr>
              <w:t>de</w:t>
            </w:r>
            <w:r w:rsidRPr="002904C3">
              <w:rPr>
                <w:smallCaps/>
                <w:color w:val="auto"/>
                <w:szCs w:val="24"/>
              </w:rPr>
              <w:t xml:space="preserve"> P</w:t>
            </w:r>
            <w:r w:rsidR="00581EE9">
              <w:rPr>
                <w:smallCaps/>
                <w:color w:val="auto"/>
                <w:szCs w:val="24"/>
              </w:rPr>
              <w:t>recatórios</w:t>
            </w:r>
            <w:r w:rsidRPr="002904C3">
              <w:rPr>
                <w:smallCaps/>
                <w:color w:val="auto"/>
                <w:szCs w:val="24"/>
              </w:rPr>
              <w:t xml:space="preserve"> J</w:t>
            </w:r>
            <w:r w:rsidR="00581EE9">
              <w:rPr>
                <w:smallCaps/>
                <w:color w:val="auto"/>
                <w:szCs w:val="24"/>
              </w:rPr>
              <w:t>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E0172" w:rsidRPr="00D30798" w14:paraId="39A1F7C0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A765B86" w14:textId="661AB6C2" w:rsidR="006E0172" w:rsidRPr="00D30798" w:rsidRDefault="006E0172" w:rsidP="009D2FA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E0172" w:rsidRPr="00D30798" w14:paraId="3711F796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5AA52F3" w14:textId="16CED23E" w:rsidR="006E0172" w:rsidRPr="00792EDD" w:rsidRDefault="006B0010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1°</w:t>
            </w:r>
            <w:r w:rsidR="006E0172">
              <w:rPr>
                <w:color w:val="auto"/>
                <w:sz w:val="20"/>
                <w:szCs w:val="20"/>
              </w:rPr>
              <w:t xml:space="preserve"> semestre</w:t>
            </w:r>
            <w:r w:rsidR="007F0C25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>
              <w:rPr>
                <w:color w:val="auto"/>
                <w:sz w:val="20"/>
                <w:szCs w:val="20"/>
              </w:rPr>
              <w:t>nual</w:t>
            </w:r>
            <w:r w:rsidR="006E0172"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</w:p>
        </w:tc>
        <w:tc>
          <w:tcPr>
            <w:tcW w:w="3255" w:type="dxa"/>
          </w:tcPr>
          <w:p w14:paraId="423CF1B8" w14:textId="11A267B6" w:rsidR="006E0172" w:rsidRPr="009F04CD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177C0E58" w14:textId="77777777" w:rsidTr="009D2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403DE" w14:textId="28D1B1B3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</w:t>
            </w:r>
            <w:r>
              <w:rPr>
                <w:color w:val="auto"/>
                <w:sz w:val="20"/>
                <w:szCs w:val="20"/>
              </w:rPr>
              <w:t>l (1º semestre</w:t>
            </w:r>
            <w:r w:rsidR="006B0010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6B0010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</w:tcPr>
          <w:p w14:paraId="7D253556" w14:textId="1E717E98" w:rsidR="006E0172" w:rsidRPr="009F04CD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5D189602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D3F013E" w14:textId="460EFB3A" w:rsidR="006E0172" w:rsidRPr="00B64B94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6B0010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6B0010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</w:tcPr>
          <w:p w14:paraId="451F4EA3" w14:textId="03126005" w:rsidR="006E0172" w:rsidRPr="00B64B94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32D56EDF" w14:textId="37F0FCB9" w:rsidR="00C76C47" w:rsidRDefault="00C76C47">
      <w:pPr>
        <w:jc w:val="left"/>
      </w:pPr>
    </w:p>
    <w:p w14:paraId="331C0C04" w14:textId="0BB7BCC9" w:rsidR="00AE61F4" w:rsidRDefault="00AE61F4" w:rsidP="00AE61F4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5EBB911" wp14:editId="2F27A355">
            <wp:extent cx="3343275" cy="1981200"/>
            <wp:effectExtent l="19050" t="19050" r="28575" b="19050"/>
            <wp:docPr id="24" name="Imagem 2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D57C21" w14:textId="3B218C21" w:rsidR="00AE61F4" w:rsidRDefault="00AE61F4" w:rsidP="00AE61F4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10991F4" wp14:editId="3730E774">
            <wp:extent cx="3343275" cy="1981200"/>
            <wp:effectExtent l="19050" t="19050" r="28575" b="19050"/>
            <wp:docPr id="28" name="Imagem 28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F90E67" w14:textId="7AA4203F" w:rsidR="00AE61F4" w:rsidRDefault="00AE61F4">
      <w:pPr>
        <w:jc w:val="left"/>
      </w:pPr>
    </w:p>
    <w:tbl>
      <w:tblPr>
        <w:tblStyle w:val="Tabelacomgrade"/>
        <w:tblW w:w="1034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AE61F4" w:rsidRPr="00B64B94" w14:paraId="5CC815D9" w14:textId="77777777" w:rsidTr="000B35E9">
        <w:tc>
          <w:tcPr>
            <w:tcW w:w="10338" w:type="dxa"/>
            <w:shd w:val="clear" w:color="auto" w:fill="002060"/>
          </w:tcPr>
          <w:p w14:paraId="49DDCB2B" w14:textId="77777777" w:rsidR="00AE61F4" w:rsidRPr="00B64B94" w:rsidRDefault="00AE61F4" w:rsidP="000B35E9">
            <w:pPr>
              <w:rPr>
                <w:b/>
                <w:bCs/>
                <w:szCs w:val="24"/>
              </w:rPr>
            </w:pPr>
            <w:r w:rsidRPr="00B64B94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AE61F4" w:rsidRPr="00B64B94" w14:paraId="7476C0E6" w14:textId="77777777" w:rsidTr="000B35E9">
        <w:tc>
          <w:tcPr>
            <w:tcW w:w="10338" w:type="dxa"/>
          </w:tcPr>
          <w:p w14:paraId="02FB0EE3" w14:textId="77777777" w:rsidR="00AE61F4" w:rsidRPr="00F53E03" w:rsidRDefault="00AE61F4" w:rsidP="000B35E9">
            <w:proofErr w:type="spellStart"/>
            <w:r>
              <w:t>xxx</w:t>
            </w:r>
            <w:proofErr w:type="spellEnd"/>
          </w:p>
        </w:tc>
      </w:tr>
    </w:tbl>
    <w:p w14:paraId="682098BF" w14:textId="36423554" w:rsidR="006E0172" w:rsidRPr="00FD1777" w:rsidRDefault="00F53E03" w:rsidP="006B0010">
      <w:pPr>
        <w:pStyle w:val="Ttulo2"/>
        <w:rPr>
          <w:sz w:val="24"/>
          <w:szCs w:val="24"/>
        </w:rPr>
      </w:pPr>
      <w:bookmarkStart w:id="38" w:name="_Toc205220512"/>
      <w:r w:rsidRPr="00FD1777">
        <w:rPr>
          <w:sz w:val="24"/>
          <w:szCs w:val="24"/>
        </w:rPr>
        <w:lastRenderedPageBreak/>
        <w:t>6</w:t>
      </w:r>
      <w:r w:rsidR="006E0172" w:rsidRPr="00FD1777">
        <w:rPr>
          <w:sz w:val="24"/>
          <w:szCs w:val="24"/>
        </w:rPr>
        <w:t>.</w:t>
      </w:r>
      <w:r w:rsidR="008F2A1E" w:rsidRPr="00FD1777">
        <w:rPr>
          <w:sz w:val="24"/>
          <w:szCs w:val="24"/>
        </w:rPr>
        <w:t>2</w:t>
      </w:r>
      <w:r w:rsidR="00FD1777" w:rsidRPr="00FD1777">
        <w:rPr>
          <w:sz w:val="24"/>
          <w:szCs w:val="24"/>
        </w:rPr>
        <w:t>.1</w:t>
      </w:r>
      <w:r w:rsidR="006E0172" w:rsidRPr="00FD1777">
        <w:rPr>
          <w:sz w:val="24"/>
          <w:szCs w:val="24"/>
        </w:rPr>
        <w:t>.2 – Precatórios com depósito (quantidade de precatórios)</w:t>
      </w:r>
      <w:bookmarkEnd w:id="3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919E0" w:rsidRPr="00C91D58" w14:paraId="5AC30374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E48D292" w14:textId="07724CDE" w:rsidR="006919E0" w:rsidRPr="00D36144" w:rsidRDefault="006919E0" w:rsidP="00E24154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2904C3">
              <w:rPr>
                <w:smallCaps/>
                <w:color w:val="FFFFFF" w:themeColor="background1"/>
                <w:szCs w:val="24"/>
              </w:rPr>
              <w:t>P</w:t>
            </w:r>
            <w:r>
              <w:rPr>
                <w:smallCaps/>
                <w:color w:val="FFFFFF" w:themeColor="background1"/>
                <w:szCs w:val="24"/>
              </w:rPr>
              <w:t>recatórios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</w:t>
            </w:r>
            <w:r>
              <w:rPr>
                <w:smallCaps/>
                <w:color w:val="FFFFFF" w:themeColor="background1"/>
                <w:szCs w:val="24"/>
              </w:rPr>
              <w:t>com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D</w:t>
            </w:r>
            <w:r>
              <w:rPr>
                <w:smallCaps/>
                <w:color w:val="FFFFFF" w:themeColor="background1"/>
                <w:szCs w:val="24"/>
              </w:rPr>
              <w:t>epósito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(Q</w:t>
            </w:r>
            <w:r>
              <w:rPr>
                <w:smallCaps/>
                <w:color w:val="FFFFFF" w:themeColor="background1"/>
                <w:szCs w:val="24"/>
              </w:rPr>
              <w:t>uantidade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</w:t>
            </w:r>
            <w:r>
              <w:rPr>
                <w:smallCaps/>
                <w:color w:val="FFFFFF" w:themeColor="background1"/>
                <w:szCs w:val="24"/>
              </w:rPr>
              <w:t>de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</w:t>
            </w:r>
            <w:r>
              <w:rPr>
                <w:smallCaps/>
                <w:color w:val="FFFFFF" w:themeColor="background1"/>
                <w:szCs w:val="24"/>
              </w:rPr>
              <w:t>Precatórios</w:t>
            </w:r>
            <w:r w:rsidRPr="002904C3">
              <w:rPr>
                <w:smallCaps/>
                <w:color w:val="FFFFFF" w:themeColor="background1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919E0" w:rsidRPr="00D30798" w14:paraId="6D32A29C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6685FDF" w14:textId="77777777" w:rsidR="006919E0" w:rsidRPr="00D30798" w:rsidRDefault="006919E0" w:rsidP="00E24154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2904C3">
              <w:rPr>
                <w:smallCaps/>
                <w:color w:val="auto"/>
                <w:szCs w:val="24"/>
              </w:rPr>
              <w:t>D</w:t>
            </w:r>
            <w:r>
              <w:rPr>
                <w:smallCaps/>
                <w:color w:val="auto"/>
                <w:szCs w:val="24"/>
              </w:rPr>
              <w:t>epartamento</w:t>
            </w:r>
            <w:r w:rsidRPr="002904C3">
              <w:rPr>
                <w:smallCaps/>
                <w:color w:val="auto"/>
                <w:szCs w:val="24"/>
              </w:rPr>
              <w:t xml:space="preserve"> </w:t>
            </w:r>
            <w:r>
              <w:rPr>
                <w:smallCaps/>
                <w:color w:val="auto"/>
                <w:szCs w:val="24"/>
              </w:rPr>
              <w:t>de</w:t>
            </w:r>
            <w:r w:rsidRPr="002904C3">
              <w:rPr>
                <w:smallCaps/>
                <w:color w:val="auto"/>
                <w:szCs w:val="24"/>
              </w:rPr>
              <w:t xml:space="preserve"> P</w:t>
            </w:r>
            <w:r>
              <w:rPr>
                <w:smallCaps/>
                <w:color w:val="auto"/>
                <w:szCs w:val="24"/>
              </w:rPr>
              <w:t>recatórios</w:t>
            </w:r>
            <w:r w:rsidRPr="002904C3">
              <w:rPr>
                <w:smallCaps/>
                <w:color w:val="auto"/>
                <w:szCs w:val="24"/>
              </w:rPr>
              <w:t xml:space="preserve"> J</w:t>
            </w:r>
            <w:r>
              <w:rPr>
                <w:smallCaps/>
                <w:color w:val="auto"/>
                <w:szCs w:val="24"/>
              </w:rPr>
              <w:t>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147"/>
        <w:gridCol w:w="703"/>
        <w:gridCol w:w="851"/>
        <w:gridCol w:w="850"/>
        <w:gridCol w:w="851"/>
      </w:tblGrid>
      <w:tr w:rsidR="006919E0" w:rsidRPr="00D30798" w14:paraId="5731D574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13"/>
            <w:shd w:val="clear" w:color="auto" w:fill="F2F2F2" w:themeFill="background1" w:themeFillShade="F2"/>
          </w:tcPr>
          <w:p w14:paraId="4A952824" w14:textId="77777777" w:rsidR="006919E0" w:rsidRPr="00D30798" w:rsidRDefault="006919E0" w:rsidP="00E24154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919E0" w:rsidRPr="000F245C" w14:paraId="77235F85" w14:textId="77777777" w:rsidTr="00E2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8" w:space="0" w:color="2E74B5" w:themeColor="accent5" w:themeShade="BF"/>
              <w:right w:val="nil"/>
            </w:tcBorders>
            <w:shd w:val="clear" w:color="auto" w:fill="DEEAF6" w:themeFill="accent5" w:themeFillTint="33"/>
          </w:tcPr>
          <w:p w14:paraId="2DD69DF5" w14:textId="77777777" w:rsidR="006919E0" w:rsidRPr="000F245C" w:rsidRDefault="006919E0" w:rsidP="00E24154">
            <w:pPr>
              <w:spacing w:before="40" w:after="40"/>
              <w:jc w:val="center"/>
              <w:rPr>
                <w:b/>
                <w:i w:val="0"/>
                <w:iCs w:val="0"/>
                <w:szCs w:val="24"/>
              </w:rPr>
            </w:pPr>
            <w:r w:rsidRPr="000F245C">
              <w:rPr>
                <w:b/>
                <w:i w:val="0"/>
                <w:iCs w:val="0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1D76792D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Fev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65137D86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7C37724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60BE6469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Mai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031F032A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57C90EC4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Jul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57484AFF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Ago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0B7208A8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Set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0C2DDB7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Out</w:t>
            </w:r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EC0704D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Nov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7A10400" w14:textId="77777777" w:rsidR="006919E0" w:rsidRPr="000F245C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0F245C">
              <w:rPr>
                <w:b/>
                <w:szCs w:val="24"/>
              </w:rPr>
              <w:t>Dez</w:t>
            </w:r>
          </w:p>
        </w:tc>
      </w:tr>
      <w:tr w:rsidR="006919E0" w14:paraId="088EE1E3" w14:textId="77777777" w:rsidTr="00E24154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23146455" w14:textId="77777777" w:rsidR="006919E0" w:rsidRDefault="006919E0" w:rsidP="00E24154">
            <w:pPr>
              <w:spacing w:before="40" w:after="40"/>
              <w:jc w:val="center"/>
              <w:rPr>
                <w:i w:val="0"/>
                <w:iCs w:val="0"/>
                <w:szCs w:val="24"/>
              </w:rPr>
            </w:pPr>
            <w:r>
              <w:rPr>
                <w:i w:val="0"/>
                <w:iCs w:val="0"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059E3D3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385F269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4B1A166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D89BE9D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86270EB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43929FB8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B062018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50A3925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43F272B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15CE7796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2CCE7C9A" w14:textId="77777777" w:rsidR="006919E0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</w:tr>
      <w:tr w:rsidR="006919E0" w:rsidRPr="00D30798" w14:paraId="64B033FE" w14:textId="77777777" w:rsidTr="00E2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6C7C6EF2" w14:textId="77777777" w:rsidR="006919E0" w:rsidRPr="00792EDD" w:rsidRDefault="006919E0" w:rsidP="00E24154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1º semestre/anual 20XX</w:t>
            </w:r>
          </w:p>
        </w:tc>
        <w:tc>
          <w:tcPr>
            <w:tcW w:w="3255" w:type="dxa"/>
            <w:gridSpan w:val="4"/>
          </w:tcPr>
          <w:p w14:paraId="7CB91D91" w14:textId="77777777" w:rsidR="006919E0" w:rsidRPr="009F04CD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919E0" w:rsidRPr="00D30798" w14:paraId="342D55E6" w14:textId="77777777" w:rsidTr="00E241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56C77BE7" w14:textId="77777777" w:rsidR="006919E0" w:rsidRPr="00792EDD" w:rsidRDefault="006919E0" w:rsidP="00E24154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  <w:r>
              <w:rPr>
                <w:color w:val="auto"/>
                <w:sz w:val="20"/>
                <w:szCs w:val="20"/>
              </w:rPr>
              <w:t xml:space="preserve"> (1º semestre/anual 20XX)</w:t>
            </w:r>
          </w:p>
        </w:tc>
        <w:tc>
          <w:tcPr>
            <w:tcW w:w="3255" w:type="dxa"/>
            <w:gridSpan w:val="4"/>
          </w:tcPr>
          <w:p w14:paraId="3DE92496" w14:textId="77777777" w:rsidR="006919E0" w:rsidRPr="009F04CD" w:rsidRDefault="006919E0" w:rsidP="00E2415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919E0" w:rsidRPr="00D30798" w14:paraId="234C9B62" w14:textId="77777777" w:rsidTr="00E24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4A45365D" w14:textId="77777777" w:rsidR="006919E0" w:rsidRPr="002904C3" w:rsidRDefault="006919E0" w:rsidP="00E24154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(1º semestre/anual 20XX)</w:t>
            </w:r>
          </w:p>
        </w:tc>
        <w:tc>
          <w:tcPr>
            <w:tcW w:w="3255" w:type="dxa"/>
            <w:gridSpan w:val="4"/>
          </w:tcPr>
          <w:p w14:paraId="5C437782" w14:textId="77777777" w:rsidR="006919E0" w:rsidRPr="002904C3" w:rsidRDefault="006919E0" w:rsidP="00E24154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4025E0C6" w14:textId="77777777" w:rsidR="003B3FA7" w:rsidRDefault="003B3FA7" w:rsidP="00626360"/>
    <w:p w14:paraId="74A37661" w14:textId="38439DDF" w:rsidR="006E0172" w:rsidRDefault="006919E0" w:rsidP="006E017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AE48B79" wp14:editId="6CC76391">
            <wp:extent cx="3343275" cy="1981200"/>
            <wp:effectExtent l="19050" t="19050" r="28575" b="19050"/>
            <wp:docPr id="30" name="Imagem 3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50C58F1" w14:textId="63202A6B" w:rsidR="006919E0" w:rsidRDefault="006919E0" w:rsidP="006E017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A52D6DC" wp14:editId="27096EDF">
            <wp:extent cx="3343275" cy="1981200"/>
            <wp:effectExtent l="19050" t="19050" r="28575" b="19050"/>
            <wp:docPr id="8" name="Imagem 8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45799B3" w14:textId="77777777" w:rsidR="00900D2B" w:rsidRDefault="00900D2B" w:rsidP="00626360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6E0172" w:rsidRPr="002904C3" w14:paraId="56C4CD8D" w14:textId="77777777" w:rsidTr="009D2FA6">
        <w:tc>
          <w:tcPr>
            <w:tcW w:w="10338" w:type="dxa"/>
            <w:shd w:val="clear" w:color="auto" w:fill="002060"/>
          </w:tcPr>
          <w:p w14:paraId="3E016678" w14:textId="77777777" w:rsidR="006E0172" w:rsidRPr="002904C3" w:rsidRDefault="006E0172" w:rsidP="009D2FA6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6E0172" w:rsidRPr="002904C3" w14:paraId="1AE4D90B" w14:textId="77777777" w:rsidTr="009D2FA6">
        <w:tc>
          <w:tcPr>
            <w:tcW w:w="10338" w:type="dxa"/>
          </w:tcPr>
          <w:p w14:paraId="56D740FC" w14:textId="0A185922" w:rsidR="006E0172" w:rsidRPr="002904C3" w:rsidRDefault="00900D2B" w:rsidP="00900D2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xxx</w:t>
            </w:r>
            <w:proofErr w:type="spellEnd"/>
          </w:p>
        </w:tc>
      </w:tr>
    </w:tbl>
    <w:p w14:paraId="58673823" w14:textId="08D4EDC2" w:rsidR="006E0172" w:rsidRPr="00FD1777" w:rsidRDefault="00900D2B" w:rsidP="006B0010">
      <w:pPr>
        <w:pStyle w:val="Ttulo2"/>
        <w:rPr>
          <w:sz w:val="24"/>
          <w:szCs w:val="24"/>
        </w:rPr>
      </w:pPr>
      <w:bookmarkStart w:id="39" w:name="_Toc205220513"/>
      <w:r w:rsidRPr="00FD1777">
        <w:rPr>
          <w:sz w:val="24"/>
          <w:szCs w:val="24"/>
        </w:rPr>
        <w:lastRenderedPageBreak/>
        <w:t>6</w:t>
      </w:r>
      <w:r w:rsidR="00BC54D1" w:rsidRPr="00FD1777">
        <w:rPr>
          <w:sz w:val="24"/>
          <w:szCs w:val="24"/>
        </w:rPr>
        <w:t>.</w:t>
      </w:r>
      <w:r w:rsidR="008F2A1E" w:rsidRPr="00FD1777">
        <w:rPr>
          <w:sz w:val="24"/>
          <w:szCs w:val="24"/>
        </w:rPr>
        <w:t>2</w:t>
      </w:r>
      <w:r w:rsidR="00BC54D1" w:rsidRPr="00FD1777">
        <w:rPr>
          <w:sz w:val="24"/>
          <w:szCs w:val="24"/>
        </w:rPr>
        <w:t>.</w:t>
      </w:r>
      <w:r w:rsidR="00FD1777" w:rsidRPr="00FD1777">
        <w:rPr>
          <w:sz w:val="24"/>
          <w:szCs w:val="24"/>
        </w:rPr>
        <w:t>1.</w:t>
      </w:r>
      <w:r w:rsidR="00BC54D1" w:rsidRPr="00FD1777">
        <w:rPr>
          <w:sz w:val="24"/>
          <w:szCs w:val="24"/>
        </w:rPr>
        <w:t>3 – Precatórios com depósito (quantidade de depósitos)</w:t>
      </w:r>
      <w:bookmarkEnd w:id="3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E0172" w:rsidRPr="00C91D58" w14:paraId="06E9BAC7" w14:textId="77777777" w:rsidTr="004F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AE178F3" w14:textId="0BAAA30D" w:rsidR="006E0172" w:rsidRPr="00D36144" w:rsidRDefault="00B95988" w:rsidP="009D2FA6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2904C3">
              <w:rPr>
                <w:smallCaps/>
                <w:color w:val="FFFFFF" w:themeColor="background1"/>
                <w:szCs w:val="24"/>
              </w:rPr>
              <w:t>P</w:t>
            </w:r>
            <w:r w:rsidR="006463E0">
              <w:rPr>
                <w:smallCaps/>
                <w:color w:val="FFFFFF" w:themeColor="background1"/>
                <w:szCs w:val="24"/>
              </w:rPr>
              <w:t>recatórios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com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D</w:t>
            </w:r>
            <w:r w:rsidR="006463E0">
              <w:rPr>
                <w:smallCaps/>
                <w:color w:val="FFFFFF" w:themeColor="background1"/>
                <w:szCs w:val="24"/>
              </w:rPr>
              <w:t>epósito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(Q</w:t>
            </w:r>
            <w:r w:rsidR="006463E0">
              <w:rPr>
                <w:smallCaps/>
                <w:color w:val="FFFFFF" w:themeColor="background1"/>
                <w:szCs w:val="24"/>
              </w:rPr>
              <w:t>uantidade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de</w:t>
            </w:r>
            <w:r w:rsidRPr="002904C3">
              <w:rPr>
                <w:smallCaps/>
                <w:color w:val="FFFFFF" w:themeColor="background1"/>
                <w:szCs w:val="24"/>
              </w:rPr>
              <w:t xml:space="preserve"> D</w:t>
            </w:r>
            <w:r w:rsidR="006463E0">
              <w:rPr>
                <w:smallCaps/>
                <w:color w:val="FFFFFF" w:themeColor="background1"/>
                <w:szCs w:val="24"/>
              </w:rPr>
              <w:t>epósitos</w:t>
            </w:r>
            <w:r w:rsidRPr="002904C3">
              <w:rPr>
                <w:smallCaps/>
                <w:color w:val="FFFFFF" w:themeColor="background1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E0172" w:rsidRPr="00D30798" w14:paraId="0AF07516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FAF161F" w14:textId="58D214F4" w:rsidR="006E0172" w:rsidRPr="00D30798" w:rsidRDefault="00B95988" w:rsidP="009D2FA6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2904C3">
              <w:rPr>
                <w:smallCaps/>
                <w:color w:val="auto"/>
                <w:szCs w:val="24"/>
              </w:rPr>
              <w:t>D</w:t>
            </w:r>
            <w:r w:rsidR="006463E0">
              <w:rPr>
                <w:smallCaps/>
                <w:color w:val="auto"/>
                <w:szCs w:val="24"/>
              </w:rPr>
              <w:t>epartamento</w:t>
            </w:r>
            <w:r w:rsidRPr="002904C3">
              <w:rPr>
                <w:smallCaps/>
                <w:color w:val="auto"/>
                <w:szCs w:val="24"/>
              </w:rPr>
              <w:t xml:space="preserve"> </w:t>
            </w:r>
            <w:r w:rsidR="006463E0">
              <w:rPr>
                <w:smallCaps/>
                <w:color w:val="auto"/>
                <w:szCs w:val="24"/>
              </w:rPr>
              <w:t>de</w:t>
            </w:r>
            <w:r w:rsidRPr="002904C3">
              <w:rPr>
                <w:smallCaps/>
                <w:color w:val="auto"/>
                <w:szCs w:val="24"/>
              </w:rPr>
              <w:t xml:space="preserve"> P</w:t>
            </w:r>
            <w:r w:rsidR="006463E0">
              <w:rPr>
                <w:smallCaps/>
                <w:color w:val="auto"/>
                <w:szCs w:val="24"/>
              </w:rPr>
              <w:t>recatórios</w:t>
            </w:r>
            <w:r w:rsidRPr="002904C3">
              <w:rPr>
                <w:smallCaps/>
                <w:color w:val="auto"/>
                <w:szCs w:val="24"/>
              </w:rPr>
              <w:t xml:space="preserve"> J</w:t>
            </w:r>
            <w:r w:rsidR="006463E0">
              <w:rPr>
                <w:smallCaps/>
                <w:color w:val="auto"/>
                <w:szCs w:val="24"/>
              </w:rPr>
              <w:t>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147"/>
        <w:gridCol w:w="703"/>
        <w:gridCol w:w="851"/>
        <w:gridCol w:w="850"/>
        <w:gridCol w:w="851"/>
      </w:tblGrid>
      <w:tr w:rsidR="006E0172" w:rsidRPr="00D30798" w14:paraId="39FAB5FD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13"/>
            <w:shd w:val="clear" w:color="auto" w:fill="F2F2F2" w:themeFill="background1" w:themeFillShade="F2"/>
          </w:tcPr>
          <w:p w14:paraId="45C88DF4" w14:textId="2132DD60" w:rsidR="006E0172" w:rsidRPr="00D30798" w:rsidRDefault="006E0172" w:rsidP="009D2FA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E0172" w:rsidRPr="000F245C" w14:paraId="37EFBDF2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8" w:space="0" w:color="2E74B5" w:themeColor="accent5" w:themeShade="BF"/>
              <w:right w:val="nil"/>
            </w:tcBorders>
            <w:shd w:val="clear" w:color="auto" w:fill="DEEAF6" w:themeFill="accent5" w:themeFillTint="33"/>
          </w:tcPr>
          <w:p w14:paraId="62247769" w14:textId="77777777" w:rsidR="006E0172" w:rsidRPr="000F245C" w:rsidRDefault="006E0172" w:rsidP="009D2FA6">
            <w:pPr>
              <w:spacing w:before="40" w:after="40"/>
              <w:jc w:val="center"/>
              <w:rPr>
                <w:b/>
                <w:i w:val="0"/>
                <w:iCs w:val="0"/>
                <w:szCs w:val="24"/>
              </w:rPr>
            </w:pPr>
            <w:r w:rsidRPr="000F245C">
              <w:rPr>
                <w:b/>
                <w:i w:val="0"/>
                <w:iCs w:val="0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C05E272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Fev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8CCE715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67CA0F41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4DB82FEA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Mai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E131527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D1F3749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Jul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198B540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Ago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A6E27E5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Set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6EFD7F9D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Out</w:t>
            </w:r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0E159AF5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Nov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6DE65249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0F245C">
              <w:rPr>
                <w:b/>
                <w:szCs w:val="24"/>
              </w:rPr>
              <w:t>Dez</w:t>
            </w:r>
          </w:p>
        </w:tc>
      </w:tr>
      <w:tr w:rsidR="006E0172" w14:paraId="2ED08039" w14:textId="77777777" w:rsidTr="009D2FA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356B779" w14:textId="77777777" w:rsidR="006E0172" w:rsidRDefault="006E0172" w:rsidP="009D2FA6">
            <w:pPr>
              <w:spacing w:before="40" w:after="40"/>
              <w:jc w:val="center"/>
              <w:rPr>
                <w:i w:val="0"/>
                <w:iCs w:val="0"/>
                <w:szCs w:val="24"/>
              </w:rPr>
            </w:pPr>
            <w:r>
              <w:rPr>
                <w:i w:val="0"/>
                <w:iCs w:val="0"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30C9462B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3495B5B7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E68FC01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4C9899FD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155860D8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A880174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4EACA7D1" w14:textId="5425E791" w:rsidR="006E0172" w:rsidRDefault="00D21657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0AECD53" w14:textId="241B6F06" w:rsidR="006E0172" w:rsidRDefault="00D21657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D07BF2B" w14:textId="08733C28" w:rsidR="006E0172" w:rsidRDefault="00D21657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D3DC28B" w14:textId="32429381" w:rsidR="006E0172" w:rsidRDefault="00D21657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155D13E2" w14:textId="08B9EFBC" w:rsidR="006E0172" w:rsidRDefault="00D21657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</w:tr>
      <w:tr w:rsidR="006E0172" w:rsidRPr="00D30798" w14:paraId="40D72B2C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0FD3CA40" w14:textId="2794E79A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</w:p>
        </w:tc>
        <w:tc>
          <w:tcPr>
            <w:tcW w:w="3255" w:type="dxa"/>
            <w:gridSpan w:val="4"/>
          </w:tcPr>
          <w:p w14:paraId="4B02ADED" w14:textId="602EB2EC" w:rsidR="006E0172" w:rsidRPr="009F04CD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3F4F9E74" w14:textId="77777777" w:rsidTr="009D2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19A01B2B" w14:textId="23B5B86A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4"/>
          </w:tcPr>
          <w:p w14:paraId="2E3EEE7B" w14:textId="7A92E757" w:rsidR="006E0172" w:rsidRPr="009F04CD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2C708D82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6C7EA3B3" w14:textId="30D2E4B5" w:rsidR="006E0172" w:rsidRPr="002904C3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4"/>
          </w:tcPr>
          <w:p w14:paraId="515B08E1" w14:textId="70C1EC1D" w:rsidR="006E0172" w:rsidRPr="002904C3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0F50E9B7" w14:textId="77777777" w:rsidR="003B3FA7" w:rsidRDefault="003B3FA7" w:rsidP="00A70FA4"/>
    <w:p w14:paraId="74F19209" w14:textId="4F556EEF" w:rsidR="006E0172" w:rsidRDefault="004D2786" w:rsidP="003B3FA7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42C9F77" wp14:editId="6EEE8446">
            <wp:extent cx="2990850" cy="2012315"/>
            <wp:effectExtent l="19050" t="19050" r="19050" b="26035"/>
            <wp:docPr id="31" name="Imagem 3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B8DAA42" w14:textId="7DF8B83A" w:rsidR="004D2786" w:rsidRDefault="004D2786" w:rsidP="003B3FA7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BB0265B" wp14:editId="0FBC48E1">
            <wp:extent cx="2990850" cy="2012315"/>
            <wp:effectExtent l="19050" t="19050" r="19050" b="26035"/>
            <wp:docPr id="11" name="Imagem 1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C0933D" w14:textId="7BDD62E6" w:rsidR="00295796" w:rsidRDefault="00295796" w:rsidP="00A70FA4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6E0172" w:rsidRPr="006A1DA3" w14:paraId="68B4C49F" w14:textId="77777777" w:rsidTr="009D2FA6">
        <w:tc>
          <w:tcPr>
            <w:tcW w:w="10338" w:type="dxa"/>
            <w:shd w:val="clear" w:color="auto" w:fill="002060"/>
          </w:tcPr>
          <w:p w14:paraId="25A29181" w14:textId="77777777" w:rsidR="006E0172" w:rsidRPr="006A1DA3" w:rsidRDefault="006E0172" w:rsidP="009D2FA6">
            <w:pPr>
              <w:rPr>
                <w:b/>
                <w:bCs/>
                <w:szCs w:val="24"/>
              </w:rPr>
            </w:pPr>
            <w:r w:rsidRPr="006A1DA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6E0172" w:rsidRPr="006A1DA3" w14:paraId="5AD7DD74" w14:textId="77777777" w:rsidTr="009D2FA6">
        <w:tc>
          <w:tcPr>
            <w:tcW w:w="10338" w:type="dxa"/>
          </w:tcPr>
          <w:p w14:paraId="79B97559" w14:textId="5D01C329" w:rsidR="006E0172" w:rsidRPr="006A1DA3" w:rsidRDefault="008C0AE8" w:rsidP="009D2FA6">
            <w:proofErr w:type="spellStart"/>
            <w:r>
              <w:t>xxx</w:t>
            </w:r>
            <w:proofErr w:type="spellEnd"/>
          </w:p>
        </w:tc>
      </w:tr>
    </w:tbl>
    <w:p w14:paraId="26578A60" w14:textId="5D9FEE31" w:rsidR="006E0172" w:rsidRPr="00FD1777" w:rsidRDefault="008C0AE8" w:rsidP="00ED1486">
      <w:pPr>
        <w:pStyle w:val="Ttulo2"/>
        <w:rPr>
          <w:sz w:val="24"/>
        </w:rPr>
      </w:pPr>
      <w:bookmarkStart w:id="40" w:name="_Toc205220514"/>
      <w:r w:rsidRPr="00FD1777">
        <w:rPr>
          <w:sz w:val="24"/>
        </w:rPr>
        <w:lastRenderedPageBreak/>
        <w:t>6</w:t>
      </w:r>
      <w:r w:rsidR="006E0172" w:rsidRPr="00FD1777">
        <w:rPr>
          <w:sz w:val="24"/>
        </w:rPr>
        <w:t>.</w:t>
      </w:r>
      <w:r w:rsidR="00FD1777">
        <w:rPr>
          <w:sz w:val="24"/>
        </w:rPr>
        <w:t>2.2</w:t>
      </w:r>
      <w:r w:rsidR="006E0172" w:rsidRPr="00FD1777">
        <w:rPr>
          <w:sz w:val="24"/>
        </w:rPr>
        <w:t xml:space="preserve"> – Precatórios com mandado de pagamento expedido</w:t>
      </w:r>
      <w:bookmarkEnd w:id="40"/>
      <w:r w:rsidR="006E0172" w:rsidRPr="00FD1777">
        <w:rPr>
          <w:sz w:val="24"/>
        </w:rPr>
        <w:t xml:space="preserve"> </w:t>
      </w:r>
    </w:p>
    <w:p w14:paraId="0764598C" w14:textId="32B94F43" w:rsidR="006E0172" w:rsidRPr="00FD1777" w:rsidRDefault="008C0AE8" w:rsidP="006B0010">
      <w:pPr>
        <w:pStyle w:val="Ttulo2"/>
        <w:rPr>
          <w:sz w:val="24"/>
          <w:szCs w:val="24"/>
        </w:rPr>
      </w:pPr>
      <w:bookmarkStart w:id="41" w:name="_Toc205220515"/>
      <w:r w:rsidRPr="00FD1777">
        <w:rPr>
          <w:sz w:val="24"/>
          <w:szCs w:val="24"/>
        </w:rPr>
        <w:t>6</w:t>
      </w:r>
      <w:r w:rsidR="006E0172" w:rsidRPr="00FD1777">
        <w:rPr>
          <w:sz w:val="24"/>
          <w:szCs w:val="24"/>
        </w:rPr>
        <w:t>.</w:t>
      </w:r>
      <w:r w:rsidR="00FD1777">
        <w:rPr>
          <w:sz w:val="24"/>
          <w:szCs w:val="24"/>
        </w:rPr>
        <w:t>2.2</w:t>
      </w:r>
      <w:r w:rsidR="006E0172" w:rsidRPr="00FD1777">
        <w:rPr>
          <w:sz w:val="24"/>
          <w:szCs w:val="24"/>
        </w:rPr>
        <w:t>.1 – Precatórios com mandado de pagamento expedido (valor R$)</w:t>
      </w:r>
      <w:bookmarkEnd w:id="4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E0172" w:rsidRPr="00C91D58" w14:paraId="421E7B1A" w14:textId="77777777" w:rsidTr="004F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FCC0D14" w14:textId="7C1990B0" w:rsidR="006E0172" w:rsidRPr="00D36144" w:rsidRDefault="00B95988" w:rsidP="009D2FA6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DE3262">
              <w:rPr>
                <w:smallCaps/>
                <w:color w:val="FFFFFF" w:themeColor="background1"/>
                <w:szCs w:val="24"/>
              </w:rPr>
              <w:t>P</w:t>
            </w:r>
            <w:r w:rsidR="006463E0">
              <w:rPr>
                <w:smallCaps/>
                <w:color w:val="FFFFFF" w:themeColor="background1"/>
                <w:szCs w:val="24"/>
              </w:rPr>
              <w:t>recatórios</w:t>
            </w:r>
            <w:r w:rsidRPr="00DE3262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com</w:t>
            </w:r>
            <w:r w:rsidRPr="00494AE2">
              <w:rPr>
                <w:smallCaps/>
                <w:color w:val="FFFFFF" w:themeColor="background1"/>
                <w:szCs w:val="24"/>
              </w:rPr>
              <w:t xml:space="preserve"> M</w:t>
            </w:r>
            <w:r w:rsidR="006463E0">
              <w:rPr>
                <w:smallCaps/>
                <w:color w:val="FFFFFF" w:themeColor="background1"/>
                <w:szCs w:val="24"/>
              </w:rPr>
              <w:t>andado</w:t>
            </w:r>
            <w:r w:rsidRPr="00494AE2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de</w:t>
            </w:r>
            <w:r w:rsidRPr="00494AE2">
              <w:rPr>
                <w:smallCaps/>
                <w:color w:val="FFFFFF" w:themeColor="background1"/>
                <w:szCs w:val="24"/>
              </w:rPr>
              <w:t xml:space="preserve"> P</w:t>
            </w:r>
            <w:r w:rsidR="006463E0">
              <w:rPr>
                <w:smallCaps/>
                <w:color w:val="FFFFFF" w:themeColor="background1"/>
                <w:szCs w:val="24"/>
              </w:rPr>
              <w:t>agamento</w:t>
            </w:r>
            <w:r w:rsidRPr="00494AE2">
              <w:rPr>
                <w:smallCaps/>
                <w:color w:val="FFFFFF" w:themeColor="background1"/>
                <w:szCs w:val="24"/>
              </w:rPr>
              <w:t xml:space="preserve"> E</w:t>
            </w:r>
            <w:r w:rsidR="006463E0">
              <w:rPr>
                <w:smallCaps/>
                <w:color w:val="FFFFFF" w:themeColor="background1"/>
                <w:szCs w:val="24"/>
              </w:rPr>
              <w:t>xpedido</w:t>
            </w:r>
            <w:r w:rsidRPr="00494AE2">
              <w:rPr>
                <w:smallCaps/>
                <w:color w:val="FFFFFF" w:themeColor="background1"/>
                <w:szCs w:val="24"/>
              </w:rPr>
              <w:t xml:space="preserve"> </w:t>
            </w:r>
            <w:r>
              <w:rPr>
                <w:smallCaps/>
                <w:color w:val="FFFFFF" w:themeColor="background1"/>
                <w:szCs w:val="24"/>
              </w:rPr>
              <w:t>(V</w:t>
            </w:r>
            <w:r w:rsidR="006463E0">
              <w:rPr>
                <w:smallCaps/>
                <w:color w:val="FFFFFF" w:themeColor="background1"/>
                <w:szCs w:val="24"/>
              </w:rPr>
              <w:t>alor</w:t>
            </w:r>
            <w:r>
              <w:rPr>
                <w:smallCaps/>
                <w:color w:val="FFFFFF" w:themeColor="background1"/>
                <w:szCs w:val="24"/>
              </w:rPr>
              <w:t xml:space="preserve"> R$)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E0172" w:rsidRPr="00D30798" w14:paraId="1C6736A4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6656F2F" w14:textId="766C3003" w:rsidR="006E0172" w:rsidRPr="00D30798" w:rsidRDefault="00B95988" w:rsidP="009D2FA6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2904C3">
              <w:rPr>
                <w:smallCaps/>
                <w:color w:val="auto"/>
                <w:szCs w:val="24"/>
              </w:rPr>
              <w:t>D</w:t>
            </w:r>
            <w:r w:rsidR="006463E0">
              <w:rPr>
                <w:smallCaps/>
                <w:color w:val="auto"/>
                <w:szCs w:val="24"/>
              </w:rPr>
              <w:t>epartamento</w:t>
            </w:r>
            <w:r w:rsidRPr="002904C3">
              <w:rPr>
                <w:smallCaps/>
                <w:color w:val="auto"/>
                <w:szCs w:val="24"/>
              </w:rPr>
              <w:t xml:space="preserve"> </w:t>
            </w:r>
            <w:r w:rsidR="006463E0">
              <w:rPr>
                <w:smallCaps/>
                <w:color w:val="auto"/>
                <w:szCs w:val="24"/>
              </w:rPr>
              <w:t>de</w:t>
            </w:r>
            <w:r w:rsidRPr="002904C3">
              <w:rPr>
                <w:smallCaps/>
                <w:color w:val="auto"/>
                <w:szCs w:val="24"/>
              </w:rPr>
              <w:t xml:space="preserve"> P</w:t>
            </w:r>
            <w:r w:rsidR="006463E0">
              <w:rPr>
                <w:smallCaps/>
                <w:color w:val="auto"/>
                <w:szCs w:val="24"/>
              </w:rPr>
              <w:t>recatórios</w:t>
            </w:r>
            <w:r w:rsidRPr="002904C3">
              <w:rPr>
                <w:smallCaps/>
                <w:color w:val="auto"/>
                <w:szCs w:val="24"/>
              </w:rPr>
              <w:t xml:space="preserve"> J</w:t>
            </w:r>
            <w:r w:rsidR="006463E0">
              <w:rPr>
                <w:smallCaps/>
                <w:color w:val="auto"/>
                <w:szCs w:val="24"/>
              </w:rPr>
              <w:t>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E0172" w:rsidRPr="00D30798" w14:paraId="4E102D75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EA7FFE1" w14:textId="49667B08" w:rsidR="006E0172" w:rsidRPr="00D30798" w:rsidRDefault="006E0172" w:rsidP="009D2FA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E0172" w:rsidRPr="00D30798" w14:paraId="123C1F3B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ACCFB9" w14:textId="08B0D29D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</w:p>
        </w:tc>
        <w:tc>
          <w:tcPr>
            <w:tcW w:w="3255" w:type="dxa"/>
          </w:tcPr>
          <w:p w14:paraId="49A9CD77" w14:textId="7B8AADE1" w:rsidR="006E0172" w:rsidRPr="009F04CD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0A511C07" w14:textId="77777777" w:rsidTr="009D2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786DB79" w14:textId="64B8BC44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</w:t>
            </w:r>
            <w:r>
              <w:rPr>
                <w:color w:val="auto"/>
                <w:sz w:val="20"/>
                <w:szCs w:val="20"/>
              </w:rPr>
              <w:t>l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</w:tcPr>
          <w:p w14:paraId="7B9E7DE8" w14:textId="123D97FD" w:rsidR="006E0172" w:rsidRPr="009F04CD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1E97D390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4ACFE00" w14:textId="1EC1E266" w:rsidR="006E0172" w:rsidRPr="00B64B94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A17FD4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</w:tcPr>
          <w:p w14:paraId="5B992E73" w14:textId="5FFC7324" w:rsidR="006E0172" w:rsidRPr="00B64B94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501B4F76" w14:textId="4C762551" w:rsidR="000F1813" w:rsidRDefault="000F1813" w:rsidP="00626360"/>
    <w:p w14:paraId="6B826C3D" w14:textId="65FD6324" w:rsidR="00295796" w:rsidRDefault="00295796" w:rsidP="000F1813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1F4294C" wp14:editId="0EE0ED54">
            <wp:extent cx="2990850" cy="2012315"/>
            <wp:effectExtent l="19050" t="19050" r="19050" b="26035"/>
            <wp:docPr id="34" name="Imagem 3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4D152B1" w14:textId="2D5E1862" w:rsidR="00295796" w:rsidRDefault="00295796" w:rsidP="000F1813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DDA3767" wp14:editId="078C2F0E">
            <wp:extent cx="2990850" cy="2012315"/>
            <wp:effectExtent l="19050" t="19050" r="19050" b="26035"/>
            <wp:docPr id="13" name="Imagem 1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E824D06" w14:textId="7E154A74" w:rsidR="003B3FA7" w:rsidRDefault="003B3FA7">
      <w:pPr>
        <w:jc w:val="left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95796" w:rsidRPr="006A1DA3" w14:paraId="2ACB3B92" w14:textId="77777777" w:rsidTr="00E24154">
        <w:tc>
          <w:tcPr>
            <w:tcW w:w="10338" w:type="dxa"/>
            <w:shd w:val="clear" w:color="auto" w:fill="002060"/>
          </w:tcPr>
          <w:p w14:paraId="3E50549F" w14:textId="77777777" w:rsidR="00295796" w:rsidRPr="006A1DA3" w:rsidRDefault="00295796" w:rsidP="00E24154">
            <w:pPr>
              <w:rPr>
                <w:b/>
                <w:bCs/>
                <w:szCs w:val="24"/>
              </w:rPr>
            </w:pPr>
            <w:r w:rsidRPr="006A1DA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295796" w:rsidRPr="006A1DA3" w14:paraId="43891C73" w14:textId="77777777" w:rsidTr="00E24154">
        <w:tc>
          <w:tcPr>
            <w:tcW w:w="10338" w:type="dxa"/>
          </w:tcPr>
          <w:p w14:paraId="51B90F34" w14:textId="77777777" w:rsidR="00295796" w:rsidRPr="006A1DA3" w:rsidRDefault="00295796" w:rsidP="00E24154">
            <w:proofErr w:type="spellStart"/>
            <w:r>
              <w:t>xxx</w:t>
            </w:r>
            <w:proofErr w:type="spellEnd"/>
          </w:p>
        </w:tc>
      </w:tr>
    </w:tbl>
    <w:p w14:paraId="7171A035" w14:textId="0039298B" w:rsidR="006E0172" w:rsidRPr="00BB14C2" w:rsidRDefault="00295796" w:rsidP="00337E07">
      <w:pPr>
        <w:pStyle w:val="Ttulo2"/>
        <w:rPr>
          <w:sz w:val="24"/>
          <w:szCs w:val="24"/>
        </w:rPr>
      </w:pPr>
      <w:bookmarkStart w:id="42" w:name="_Toc205220516"/>
      <w:r w:rsidRPr="00BB14C2">
        <w:rPr>
          <w:sz w:val="24"/>
          <w:szCs w:val="24"/>
        </w:rPr>
        <w:lastRenderedPageBreak/>
        <w:t>6</w:t>
      </w:r>
      <w:r w:rsidR="006E0172" w:rsidRPr="00BB14C2">
        <w:rPr>
          <w:sz w:val="24"/>
          <w:szCs w:val="24"/>
        </w:rPr>
        <w:t>.</w:t>
      </w:r>
      <w:r w:rsidR="00BB14C2">
        <w:rPr>
          <w:sz w:val="24"/>
          <w:szCs w:val="24"/>
        </w:rPr>
        <w:t>2.2</w:t>
      </w:r>
      <w:r w:rsidR="006E0172" w:rsidRPr="00BB14C2">
        <w:rPr>
          <w:sz w:val="24"/>
          <w:szCs w:val="24"/>
        </w:rPr>
        <w:t>.2 – Precatórios com mandado de pagamento expedido (quantidade de precatórios)</w:t>
      </w:r>
      <w:bookmarkEnd w:id="4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E0172" w:rsidRPr="00C91D58" w14:paraId="5F6F8E5C" w14:textId="77777777" w:rsidTr="004F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F1BFAC1" w14:textId="1B110AC7" w:rsidR="006E0172" w:rsidRPr="00D36144" w:rsidRDefault="00B95988" w:rsidP="009D2FA6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6A1DA3">
              <w:rPr>
                <w:smallCaps/>
                <w:color w:val="FFFFFF" w:themeColor="background1"/>
                <w:szCs w:val="24"/>
              </w:rPr>
              <w:t>P</w:t>
            </w:r>
            <w:r w:rsidR="006463E0">
              <w:rPr>
                <w:smallCaps/>
                <w:color w:val="FFFFFF" w:themeColor="background1"/>
                <w:szCs w:val="24"/>
              </w:rPr>
              <w:t>recatórios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com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M</w:t>
            </w:r>
            <w:r w:rsidR="006463E0">
              <w:rPr>
                <w:smallCaps/>
                <w:color w:val="FFFFFF" w:themeColor="background1"/>
                <w:szCs w:val="24"/>
              </w:rPr>
              <w:t>andado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de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P</w:t>
            </w:r>
            <w:r w:rsidR="006463E0">
              <w:rPr>
                <w:smallCaps/>
                <w:color w:val="FFFFFF" w:themeColor="background1"/>
                <w:szCs w:val="24"/>
              </w:rPr>
              <w:t>agamento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E</w:t>
            </w:r>
            <w:r w:rsidR="006463E0">
              <w:rPr>
                <w:smallCaps/>
                <w:color w:val="FFFFFF" w:themeColor="background1"/>
                <w:szCs w:val="24"/>
              </w:rPr>
              <w:t>xpedido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(Q</w:t>
            </w:r>
            <w:r w:rsidR="006463E0">
              <w:rPr>
                <w:smallCaps/>
                <w:color w:val="FFFFFF" w:themeColor="background1"/>
                <w:szCs w:val="24"/>
              </w:rPr>
              <w:t>uantidade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463E0">
              <w:rPr>
                <w:smallCaps/>
                <w:color w:val="FFFFFF" w:themeColor="background1"/>
                <w:szCs w:val="24"/>
              </w:rPr>
              <w:t>de</w:t>
            </w:r>
            <w:r w:rsidRPr="006A1DA3">
              <w:rPr>
                <w:smallCaps/>
                <w:color w:val="FFFFFF" w:themeColor="background1"/>
                <w:szCs w:val="24"/>
              </w:rPr>
              <w:t xml:space="preserve"> P</w:t>
            </w:r>
            <w:r w:rsidR="006463E0">
              <w:rPr>
                <w:smallCaps/>
                <w:color w:val="FFFFFF" w:themeColor="background1"/>
                <w:szCs w:val="24"/>
              </w:rPr>
              <w:t>recatórios</w:t>
            </w:r>
            <w:r w:rsidRPr="006A1DA3">
              <w:rPr>
                <w:smallCaps/>
                <w:color w:val="FFFFFF" w:themeColor="background1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E0172" w:rsidRPr="00D30798" w14:paraId="27790D73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5B54DDD" w14:textId="612C2B9F" w:rsidR="006E0172" w:rsidRPr="00D30798" w:rsidRDefault="00B95988" w:rsidP="009D2FA6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6A1DA3">
              <w:rPr>
                <w:smallCaps/>
                <w:color w:val="auto"/>
                <w:szCs w:val="24"/>
              </w:rPr>
              <w:t>D</w:t>
            </w:r>
            <w:r w:rsidR="006463E0">
              <w:rPr>
                <w:smallCaps/>
                <w:color w:val="auto"/>
                <w:szCs w:val="24"/>
              </w:rPr>
              <w:t>epartamento</w:t>
            </w:r>
            <w:r w:rsidRPr="006A1DA3">
              <w:rPr>
                <w:smallCaps/>
                <w:color w:val="auto"/>
                <w:szCs w:val="24"/>
              </w:rPr>
              <w:t xml:space="preserve"> </w:t>
            </w:r>
            <w:r w:rsidR="006463E0">
              <w:rPr>
                <w:smallCaps/>
                <w:color w:val="auto"/>
                <w:szCs w:val="24"/>
              </w:rPr>
              <w:t>de</w:t>
            </w:r>
            <w:r w:rsidRPr="006A1DA3">
              <w:rPr>
                <w:smallCaps/>
                <w:color w:val="auto"/>
                <w:szCs w:val="24"/>
              </w:rPr>
              <w:t xml:space="preserve"> P</w:t>
            </w:r>
            <w:r w:rsidR="006463E0">
              <w:rPr>
                <w:smallCaps/>
                <w:color w:val="auto"/>
                <w:szCs w:val="24"/>
              </w:rPr>
              <w:t>recatórios</w:t>
            </w:r>
            <w:r w:rsidRPr="006A1DA3">
              <w:rPr>
                <w:smallCaps/>
                <w:color w:val="auto"/>
                <w:szCs w:val="24"/>
              </w:rPr>
              <w:t xml:space="preserve"> J</w:t>
            </w:r>
            <w:r w:rsidR="006463E0">
              <w:rPr>
                <w:smallCaps/>
                <w:color w:val="auto"/>
                <w:szCs w:val="24"/>
              </w:rPr>
              <w:t>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147"/>
        <w:gridCol w:w="703"/>
        <w:gridCol w:w="851"/>
        <w:gridCol w:w="850"/>
        <w:gridCol w:w="851"/>
      </w:tblGrid>
      <w:tr w:rsidR="006E0172" w:rsidRPr="00D30798" w14:paraId="78A6D9AB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13"/>
            <w:tcBorders>
              <w:bottom w:val="single" w:sz="8" w:space="0" w:color="2E74B5" w:themeColor="accent5" w:themeShade="BF"/>
            </w:tcBorders>
            <w:shd w:val="clear" w:color="auto" w:fill="F2F2F2" w:themeFill="background1" w:themeFillShade="F2"/>
          </w:tcPr>
          <w:p w14:paraId="6A05B969" w14:textId="76AD2B58" w:rsidR="006E0172" w:rsidRPr="00D30798" w:rsidRDefault="006E0172" w:rsidP="009D2FA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  <w:r>
              <w:rPr>
                <w:color w:val="auto"/>
                <w:szCs w:val="24"/>
              </w:rPr>
              <w:t xml:space="preserve"> </w:t>
            </w:r>
          </w:p>
        </w:tc>
      </w:tr>
      <w:tr w:rsidR="006E0172" w:rsidRPr="00D30798" w14:paraId="0766721C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8" w:space="0" w:color="2E74B5" w:themeColor="accent5" w:themeShade="BF"/>
              <w:right w:val="nil"/>
            </w:tcBorders>
            <w:shd w:val="clear" w:color="auto" w:fill="DEEAF6" w:themeFill="accent5" w:themeFillTint="33"/>
          </w:tcPr>
          <w:p w14:paraId="33F95DDF" w14:textId="77777777" w:rsidR="006E0172" w:rsidRPr="000F245C" w:rsidRDefault="006E0172" w:rsidP="009D2FA6">
            <w:pPr>
              <w:spacing w:before="40" w:after="40"/>
              <w:jc w:val="center"/>
              <w:rPr>
                <w:b/>
                <w:i w:val="0"/>
                <w:iCs w:val="0"/>
                <w:szCs w:val="24"/>
              </w:rPr>
            </w:pPr>
            <w:r w:rsidRPr="000F245C">
              <w:rPr>
                <w:b/>
                <w:i w:val="0"/>
                <w:iCs w:val="0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00930B75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Fev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42B3A02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95D228A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502D5DE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Mai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08D3A405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A480126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Jul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760E485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Ago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5B2BBABA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Set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7A74784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Out</w:t>
            </w:r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276F538B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Nov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4E4C4FF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0F245C">
              <w:rPr>
                <w:b/>
                <w:szCs w:val="24"/>
              </w:rPr>
              <w:t>Dez</w:t>
            </w:r>
          </w:p>
        </w:tc>
      </w:tr>
      <w:tr w:rsidR="006E0172" w:rsidRPr="00D30798" w14:paraId="432A8A9F" w14:textId="77777777" w:rsidTr="009D2FA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0345F3D" w14:textId="77777777" w:rsidR="006E0172" w:rsidRDefault="006E0172" w:rsidP="009D2FA6">
            <w:pPr>
              <w:spacing w:before="40" w:after="40"/>
              <w:jc w:val="center"/>
              <w:rPr>
                <w:i w:val="0"/>
                <w:iCs w:val="0"/>
                <w:szCs w:val="24"/>
              </w:rPr>
            </w:pPr>
            <w:r>
              <w:rPr>
                <w:i w:val="0"/>
                <w:iCs w:val="0"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4364A13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1C4AD78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13FB27A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13AEE304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3747CB1F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84846B7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7CDCE3E" w14:textId="3E40A9A1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D6E12B6" w14:textId="76C4BF8E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2D0C96D" w14:textId="3B1B336B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ECC375B" w14:textId="7EB98DF5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B749950" w14:textId="46FDC504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</w:tr>
      <w:tr w:rsidR="006E0172" w:rsidRPr="00D30798" w14:paraId="4431AC23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  <w:tcBorders>
              <w:top w:val="single" w:sz="8" w:space="0" w:color="2E74B5" w:themeColor="accent5" w:themeShade="BF"/>
            </w:tcBorders>
          </w:tcPr>
          <w:p w14:paraId="5214D9A4" w14:textId="48F53CD2" w:rsidR="006E0172" w:rsidRPr="000F245C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3F71D6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</w:p>
        </w:tc>
        <w:tc>
          <w:tcPr>
            <w:tcW w:w="3255" w:type="dxa"/>
            <w:gridSpan w:val="4"/>
            <w:tcBorders>
              <w:top w:val="single" w:sz="8" w:space="0" w:color="2E74B5" w:themeColor="accent5" w:themeShade="BF"/>
            </w:tcBorders>
          </w:tcPr>
          <w:p w14:paraId="04EE474B" w14:textId="107BF8FB" w:rsidR="006E0172" w:rsidRPr="009F04CD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3D48440A" w14:textId="77777777" w:rsidTr="009D2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40A594C7" w14:textId="25DF844E" w:rsidR="006E0172" w:rsidRPr="000F245C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0F245C">
              <w:rPr>
                <w:color w:val="auto"/>
                <w:sz w:val="20"/>
                <w:szCs w:val="20"/>
              </w:rPr>
              <w:t>Situação atual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3F71D6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4"/>
          </w:tcPr>
          <w:p w14:paraId="2B497CDF" w14:textId="7F0B7671" w:rsidR="006E0172" w:rsidRPr="009F04CD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2F758D30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</w:tcPr>
          <w:p w14:paraId="186702FC" w14:textId="4F59277A" w:rsidR="006E0172" w:rsidRPr="000F245C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0F245C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3F71D6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4"/>
          </w:tcPr>
          <w:p w14:paraId="42EA3EBC" w14:textId="75CBD544" w:rsidR="006E0172" w:rsidRPr="006A1DA3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49FB7F11" w14:textId="77777777" w:rsidR="000F1813" w:rsidRDefault="000F1813" w:rsidP="00AA315E"/>
    <w:p w14:paraId="70820637" w14:textId="77777777" w:rsidR="00295796" w:rsidRDefault="00295796" w:rsidP="00295796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2E5EA4D" wp14:editId="595A625D">
            <wp:extent cx="2990850" cy="2012315"/>
            <wp:effectExtent l="19050" t="19050" r="19050" b="26035"/>
            <wp:docPr id="37" name="Imagem 3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8E1CC93" w14:textId="77777777" w:rsidR="00295796" w:rsidRDefault="00295796" w:rsidP="00295796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3344A7B" wp14:editId="681A3AA1">
            <wp:extent cx="2990850" cy="2012315"/>
            <wp:effectExtent l="19050" t="19050" r="19050" b="26035"/>
            <wp:docPr id="18" name="Imagem 18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2C14FCF" w14:textId="3A5F3EDE" w:rsidR="006E0172" w:rsidRPr="00213D5D" w:rsidRDefault="006E0172" w:rsidP="00AA315E"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23" "" \a \p \* MERGEFORMAT </w:instrText>
      </w:r>
      <w:r>
        <w:fldChar w:fldCharType="end"/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6E0172" w:rsidRPr="006A1DA3" w14:paraId="0EDC1F30" w14:textId="77777777" w:rsidTr="009D2FA6">
        <w:tc>
          <w:tcPr>
            <w:tcW w:w="10338" w:type="dxa"/>
            <w:shd w:val="clear" w:color="auto" w:fill="002060"/>
          </w:tcPr>
          <w:p w14:paraId="0D1F8FCB" w14:textId="77777777" w:rsidR="006E0172" w:rsidRPr="006A1DA3" w:rsidRDefault="006E0172" w:rsidP="009D2FA6">
            <w:pPr>
              <w:rPr>
                <w:b/>
                <w:bCs/>
                <w:szCs w:val="24"/>
              </w:rPr>
            </w:pPr>
            <w:r w:rsidRPr="006A1DA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6E0172" w:rsidRPr="006A1DA3" w14:paraId="03A5A913" w14:textId="77777777" w:rsidTr="009D2FA6">
        <w:tc>
          <w:tcPr>
            <w:tcW w:w="10338" w:type="dxa"/>
          </w:tcPr>
          <w:p w14:paraId="7A4351CA" w14:textId="56F9708A" w:rsidR="006E0172" w:rsidRPr="000F1813" w:rsidRDefault="00295796" w:rsidP="009D2FA6">
            <w:proofErr w:type="spellStart"/>
            <w:r>
              <w:t>xxx</w:t>
            </w:r>
            <w:proofErr w:type="spellEnd"/>
          </w:p>
        </w:tc>
      </w:tr>
    </w:tbl>
    <w:p w14:paraId="0553E698" w14:textId="5FBE262E" w:rsidR="006E0172" w:rsidRPr="00BB14C2" w:rsidRDefault="00295796" w:rsidP="009D2FA6">
      <w:pPr>
        <w:pStyle w:val="Ttulo2"/>
        <w:rPr>
          <w:sz w:val="24"/>
        </w:rPr>
      </w:pPr>
      <w:bookmarkStart w:id="43" w:name="_Toc205220517"/>
      <w:r w:rsidRPr="00BB14C2">
        <w:rPr>
          <w:sz w:val="24"/>
        </w:rPr>
        <w:lastRenderedPageBreak/>
        <w:t>6</w:t>
      </w:r>
      <w:r w:rsidR="009D2FA6" w:rsidRPr="00BB14C2">
        <w:rPr>
          <w:sz w:val="24"/>
        </w:rPr>
        <w:t>.</w:t>
      </w:r>
      <w:r w:rsidR="00BB14C2">
        <w:rPr>
          <w:sz w:val="24"/>
        </w:rPr>
        <w:t>2.2</w:t>
      </w:r>
      <w:r w:rsidR="009D2FA6" w:rsidRPr="00BB14C2">
        <w:rPr>
          <w:sz w:val="24"/>
        </w:rPr>
        <w:t>.3 – Precatórios com mandado de pagamento expedido (quantidade de pagamentos)</w:t>
      </w:r>
      <w:bookmarkEnd w:id="4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E0172" w:rsidRPr="00C91D58" w14:paraId="72B51EC7" w14:textId="77777777" w:rsidTr="004F1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C1FA88" w14:textId="53EF566D" w:rsidR="006E0172" w:rsidRPr="00D36144" w:rsidRDefault="00B95988" w:rsidP="009D2FA6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P</w:t>
            </w:r>
            <w:r w:rsidR="00624981">
              <w:rPr>
                <w:smallCaps/>
                <w:color w:val="FFFFFF" w:themeColor="background1"/>
                <w:szCs w:val="24"/>
              </w:rPr>
              <w:t>recatórios</w:t>
            </w:r>
            <w:r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24981">
              <w:rPr>
                <w:smallCaps/>
                <w:color w:val="FFFFFF" w:themeColor="background1"/>
                <w:szCs w:val="24"/>
              </w:rPr>
              <w:t>com</w:t>
            </w:r>
            <w:r>
              <w:rPr>
                <w:smallCaps/>
                <w:color w:val="FFFFFF" w:themeColor="background1"/>
                <w:szCs w:val="24"/>
              </w:rPr>
              <w:t xml:space="preserve"> M</w:t>
            </w:r>
            <w:r w:rsidR="00624981">
              <w:rPr>
                <w:smallCaps/>
                <w:color w:val="FFFFFF" w:themeColor="background1"/>
                <w:szCs w:val="24"/>
              </w:rPr>
              <w:t>andado</w:t>
            </w:r>
            <w:r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24981">
              <w:rPr>
                <w:smallCaps/>
                <w:color w:val="FFFFFF" w:themeColor="background1"/>
                <w:szCs w:val="24"/>
              </w:rPr>
              <w:t>de</w:t>
            </w:r>
            <w:r>
              <w:rPr>
                <w:smallCaps/>
                <w:color w:val="FFFFFF" w:themeColor="background1"/>
                <w:szCs w:val="24"/>
              </w:rPr>
              <w:t xml:space="preserve"> P</w:t>
            </w:r>
            <w:r w:rsidR="00624981">
              <w:rPr>
                <w:smallCaps/>
                <w:color w:val="FFFFFF" w:themeColor="background1"/>
                <w:szCs w:val="24"/>
              </w:rPr>
              <w:t>agamento</w:t>
            </w:r>
            <w:r>
              <w:rPr>
                <w:smallCaps/>
                <w:color w:val="FFFFFF" w:themeColor="background1"/>
                <w:szCs w:val="24"/>
              </w:rPr>
              <w:t xml:space="preserve"> E</w:t>
            </w:r>
            <w:r w:rsidR="00624981">
              <w:rPr>
                <w:smallCaps/>
                <w:color w:val="FFFFFF" w:themeColor="background1"/>
                <w:szCs w:val="24"/>
              </w:rPr>
              <w:t>xpedido</w:t>
            </w:r>
            <w:r>
              <w:rPr>
                <w:smallCaps/>
                <w:color w:val="FFFFFF" w:themeColor="background1"/>
                <w:szCs w:val="24"/>
              </w:rPr>
              <w:t xml:space="preserve"> (Q</w:t>
            </w:r>
            <w:r w:rsidR="00624981">
              <w:rPr>
                <w:smallCaps/>
                <w:color w:val="FFFFFF" w:themeColor="background1"/>
                <w:szCs w:val="24"/>
              </w:rPr>
              <w:t>uantidade</w:t>
            </w:r>
            <w:r>
              <w:rPr>
                <w:smallCaps/>
                <w:color w:val="FFFFFF" w:themeColor="background1"/>
                <w:szCs w:val="24"/>
              </w:rPr>
              <w:t xml:space="preserve"> </w:t>
            </w:r>
            <w:r w:rsidR="00624981">
              <w:rPr>
                <w:smallCaps/>
                <w:color w:val="FFFFFF" w:themeColor="background1"/>
                <w:szCs w:val="24"/>
              </w:rPr>
              <w:t>de</w:t>
            </w:r>
            <w:r>
              <w:rPr>
                <w:smallCaps/>
                <w:color w:val="FFFFFF" w:themeColor="background1"/>
                <w:szCs w:val="24"/>
              </w:rPr>
              <w:t xml:space="preserve"> P</w:t>
            </w:r>
            <w:r w:rsidR="00624981">
              <w:rPr>
                <w:smallCaps/>
                <w:color w:val="FFFFFF" w:themeColor="background1"/>
                <w:szCs w:val="24"/>
              </w:rPr>
              <w:t>agamentos</w:t>
            </w:r>
            <w:r>
              <w:rPr>
                <w:smallCaps/>
                <w:color w:val="FFFFFF" w:themeColor="background1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E0172" w:rsidRPr="00D30798" w14:paraId="7A2420B2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96A9D5F" w14:textId="4318D43A" w:rsidR="006E0172" w:rsidRPr="00D30798" w:rsidRDefault="00B95988" w:rsidP="009D2FA6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6A1DA3">
              <w:rPr>
                <w:smallCaps/>
                <w:color w:val="auto"/>
                <w:szCs w:val="24"/>
              </w:rPr>
              <w:t>D</w:t>
            </w:r>
            <w:r w:rsidR="00624981">
              <w:rPr>
                <w:smallCaps/>
                <w:color w:val="auto"/>
                <w:szCs w:val="24"/>
              </w:rPr>
              <w:t>epartamento</w:t>
            </w:r>
            <w:r w:rsidRPr="006A1DA3">
              <w:rPr>
                <w:smallCaps/>
                <w:color w:val="auto"/>
                <w:szCs w:val="24"/>
              </w:rPr>
              <w:t xml:space="preserve"> </w:t>
            </w:r>
            <w:r w:rsidR="00624981">
              <w:rPr>
                <w:smallCaps/>
                <w:color w:val="auto"/>
                <w:szCs w:val="24"/>
              </w:rPr>
              <w:t>de</w:t>
            </w:r>
            <w:r w:rsidRPr="006A1DA3">
              <w:rPr>
                <w:smallCaps/>
                <w:color w:val="auto"/>
                <w:szCs w:val="24"/>
              </w:rPr>
              <w:t xml:space="preserve"> P</w:t>
            </w:r>
            <w:r w:rsidR="00624981">
              <w:rPr>
                <w:smallCaps/>
                <w:color w:val="auto"/>
                <w:szCs w:val="24"/>
              </w:rPr>
              <w:t>recatórios</w:t>
            </w:r>
            <w:r w:rsidRPr="006A1DA3">
              <w:rPr>
                <w:smallCaps/>
                <w:color w:val="auto"/>
                <w:szCs w:val="24"/>
              </w:rPr>
              <w:t xml:space="preserve"> J</w:t>
            </w:r>
            <w:r w:rsidR="00624981">
              <w:rPr>
                <w:smallCaps/>
                <w:color w:val="auto"/>
                <w:szCs w:val="24"/>
              </w:rPr>
              <w:t>udiciais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  <w:gridCol w:w="147"/>
        <w:gridCol w:w="703"/>
        <w:gridCol w:w="851"/>
        <w:gridCol w:w="850"/>
        <w:gridCol w:w="851"/>
      </w:tblGrid>
      <w:tr w:rsidR="006E0172" w:rsidRPr="00D30798" w14:paraId="4E700E92" w14:textId="77777777" w:rsidTr="009D2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13"/>
            <w:shd w:val="clear" w:color="auto" w:fill="F2F2F2" w:themeFill="background1" w:themeFillShade="F2"/>
          </w:tcPr>
          <w:p w14:paraId="57074F0A" w14:textId="273743AF" w:rsidR="006E0172" w:rsidRPr="00D30798" w:rsidRDefault="006E0172" w:rsidP="009D2FA6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6E0172" w:rsidRPr="000F245C" w14:paraId="4EC5188A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top w:val="single" w:sz="8" w:space="0" w:color="2E74B5" w:themeColor="accent5" w:themeShade="BF"/>
              <w:right w:val="nil"/>
            </w:tcBorders>
            <w:shd w:val="clear" w:color="auto" w:fill="DEEAF6" w:themeFill="accent5" w:themeFillTint="33"/>
          </w:tcPr>
          <w:p w14:paraId="3BEBCC02" w14:textId="77777777" w:rsidR="006E0172" w:rsidRPr="000F245C" w:rsidRDefault="006E0172" w:rsidP="009D2FA6">
            <w:pPr>
              <w:spacing w:before="40" w:after="40"/>
              <w:jc w:val="center"/>
              <w:rPr>
                <w:b/>
                <w:i w:val="0"/>
                <w:iCs w:val="0"/>
                <w:szCs w:val="24"/>
              </w:rPr>
            </w:pPr>
            <w:r w:rsidRPr="000F245C">
              <w:rPr>
                <w:b/>
                <w:i w:val="0"/>
                <w:iCs w:val="0"/>
                <w:szCs w:val="24"/>
              </w:rPr>
              <w:t>Jan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5FFE41D1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Fev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82FC7A4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Mar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1C0ABAD1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Abr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62ADAE67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Mai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C089463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Jun</w:t>
            </w:r>
            <w:proofErr w:type="spellEnd"/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031742E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Jul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7442D6DC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Ago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4339A112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Set</w:t>
            </w:r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14E4FFCA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r w:rsidRPr="000F245C">
              <w:rPr>
                <w:b/>
                <w:i/>
                <w:iCs/>
                <w:szCs w:val="24"/>
              </w:rPr>
              <w:t>Out</w:t>
            </w:r>
          </w:p>
        </w:tc>
        <w:tc>
          <w:tcPr>
            <w:tcW w:w="850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3035B077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szCs w:val="24"/>
              </w:rPr>
            </w:pPr>
            <w:proofErr w:type="spellStart"/>
            <w:r w:rsidRPr="000F245C">
              <w:rPr>
                <w:b/>
                <w:i/>
                <w:iCs/>
                <w:szCs w:val="24"/>
              </w:rPr>
              <w:t>Nov</w:t>
            </w:r>
            <w:proofErr w:type="spellEnd"/>
          </w:p>
        </w:tc>
        <w:tc>
          <w:tcPr>
            <w:tcW w:w="851" w:type="dxa"/>
            <w:tcBorders>
              <w:top w:val="single" w:sz="8" w:space="0" w:color="2E74B5" w:themeColor="accent5" w:themeShade="BF"/>
              <w:left w:val="nil"/>
              <w:bottom w:val="nil"/>
              <w:right w:val="nil"/>
            </w:tcBorders>
          </w:tcPr>
          <w:p w14:paraId="16BF9508" w14:textId="77777777" w:rsidR="006E0172" w:rsidRPr="000F245C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4"/>
              </w:rPr>
            </w:pPr>
            <w:r w:rsidRPr="000F245C">
              <w:rPr>
                <w:b/>
                <w:szCs w:val="24"/>
              </w:rPr>
              <w:t>Dez</w:t>
            </w:r>
          </w:p>
        </w:tc>
      </w:tr>
      <w:tr w:rsidR="006E0172" w14:paraId="3F9C8DCF" w14:textId="77777777" w:rsidTr="009D2FA6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A4B4EA8" w14:textId="77777777" w:rsidR="006E0172" w:rsidRDefault="006E0172" w:rsidP="009D2FA6">
            <w:pPr>
              <w:spacing w:before="40" w:after="40"/>
              <w:jc w:val="center"/>
              <w:rPr>
                <w:i w:val="0"/>
                <w:iCs w:val="0"/>
                <w:szCs w:val="24"/>
              </w:rPr>
            </w:pPr>
            <w:r>
              <w:rPr>
                <w:i w:val="0"/>
                <w:iCs w:val="0"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36156BC8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ED4AF18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04E2AF2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1D2703E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128A46A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0F38183B" w14:textId="77777777" w:rsidR="006E0172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76064FDD" w14:textId="6605168A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6B32C674" w14:textId="7309B88A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15F43539" w14:textId="58C0807D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54AA8088" w14:textId="00B57669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E74B5" w:themeColor="accent5" w:themeShade="BF"/>
              <w:right w:val="nil"/>
            </w:tcBorders>
            <w:shd w:val="clear" w:color="auto" w:fill="F2F2F2" w:themeFill="background1" w:themeFillShade="F2"/>
          </w:tcPr>
          <w:p w14:paraId="2C11BD6B" w14:textId="24E0E91E" w:rsidR="006E0172" w:rsidRDefault="00C2590C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XXX</w:t>
            </w:r>
          </w:p>
        </w:tc>
      </w:tr>
      <w:tr w:rsidR="006E0172" w:rsidRPr="00D30798" w14:paraId="6CBCEBE8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  <w:shd w:val="clear" w:color="auto" w:fill="auto"/>
          </w:tcPr>
          <w:p w14:paraId="73F9132A" w14:textId="4DFC3B43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3F71D6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</w:p>
        </w:tc>
        <w:tc>
          <w:tcPr>
            <w:tcW w:w="3255" w:type="dxa"/>
            <w:gridSpan w:val="4"/>
          </w:tcPr>
          <w:p w14:paraId="356131B6" w14:textId="635BF6C4" w:rsidR="006E0172" w:rsidRPr="009F04CD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2ABFE18C" w14:textId="77777777" w:rsidTr="009D2F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  <w:shd w:val="clear" w:color="auto" w:fill="auto"/>
          </w:tcPr>
          <w:p w14:paraId="26B3067D" w14:textId="508AF53C" w:rsidR="006E0172" w:rsidRPr="00792EDD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3F71D6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4"/>
          </w:tcPr>
          <w:p w14:paraId="3D0CAFC5" w14:textId="5A16B95C" w:rsidR="006E0172" w:rsidRPr="009F04CD" w:rsidRDefault="006E0172" w:rsidP="009D2FA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E0172" w:rsidRPr="00D30798" w14:paraId="66F3BA02" w14:textId="77777777" w:rsidTr="009D2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gridSpan w:val="9"/>
            <w:shd w:val="clear" w:color="auto" w:fill="auto"/>
          </w:tcPr>
          <w:p w14:paraId="1E3C8E8E" w14:textId="503E8846" w:rsidR="006E0172" w:rsidRPr="006A1DA3" w:rsidRDefault="006E0172" w:rsidP="009D2FA6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  <w:r>
              <w:rPr>
                <w:color w:val="auto"/>
                <w:sz w:val="20"/>
                <w:szCs w:val="20"/>
              </w:rPr>
              <w:t xml:space="preserve"> (1º semestre</w:t>
            </w:r>
            <w:r w:rsidR="00FA2962">
              <w:rPr>
                <w:color w:val="auto"/>
                <w:sz w:val="20"/>
                <w:szCs w:val="20"/>
              </w:rPr>
              <w:t>/</w:t>
            </w:r>
            <w:r w:rsidR="003F71D6">
              <w:rPr>
                <w:color w:val="auto"/>
                <w:sz w:val="20"/>
                <w:szCs w:val="20"/>
              </w:rPr>
              <w:t>a</w:t>
            </w:r>
            <w:r w:rsidR="00FA2962">
              <w:rPr>
                <w:color w:val="auto"/>
                <w:sz w:val="20"/>
                <w:szCs w:val="20"/>
              </w:rPr>
              <w:t>nual</w:t>
            </w:r>
            <w:r>
              <w:rPr>
                <w:color w:val="auto"/>
                <w:sz w:val="20"/>
                <w:szCs w:val="20"/>
              </w:rPr>
              <w:t xml:space="preserve"> 20</w:t>
            </w:r>
            <w:r w:rsidR="00A11D64">
              <w:rPr>
                <w:color w:val="auto"/>
                <w:sz w:val="20"/>
                <w:szCs w:val="20"/>
              </w:rPr>
              <w:t>XX</w:t>
            </w:r>
            <w:r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3255" w:type="dxa"/>
            <w:gridSpan w:val="4"/>
          </w:tcPr>
          <w:p w14:paraId="14359722" w14:textId="34D1D770" w:rsidR="006E0172" w:rsidRPr="006A1DA3" w:rsidRDefault="006E0172" w:rsidP="009D2FA6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2ADDC5A1" w14:textId="2180E868" w:rsidR="000F1813" w:rsidRDefault="000F1813" w:rsidP="00626360"/>
    <w:p w14:paraId="69609D05" w14:textId="0C808884" w:rsidR="00295796" w:rsidRDefault="00295796" w:rsidP="000F1813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9514488" wp14:editId="2DBED1BA">
            <wp:extent cx="2990850" cy="1838325"/>
            <wp:effectExtent l="19050" t="19050" r="19050" b="28575"/>
            <wp:docPr id="40" name="Imagem 4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38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A01EF6B" w14:textId="57A9B869" w:rsidR="00295796" w:rsidRDefault="00295796" w:rsidP="000F1813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74C82C0" wp14:editId="1D40BD45">
            <wp:extent cx="2990850" cy="1838325"/>
            <wp:effectExtent l="19050" t="19050" r="19050" b="28575"/>
            <wp:docPr id="19" name="Imagem 1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38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51484C4" w14:textId="68C24ADB" w:rsidR="00295796" w:rsidRDefault="00295796" w:rsidP="00626360"/>
    <w:p w14:paraId="705151A5" w14:textId="77777777" w:rsidR="006E0172" w:rsidRPr="00C00472" w:rsidRDefault="006E0172" w:rsidP="006E017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  <w:between w:val="single" w:sz="4" w:space="1" w:color="0070C0"/>
          <w:bar w:val="single" w:sz="4" w:color="0070C0"/>
        </w:pBdr>
        <w:shd w:val="clear" w:color="auto" w:fill="002060"/>
        <w:spacing w:after="0" w:line="240" w:lineRule="auto"/>
        <w:rPr>
          <w:b/>
          <w:bCs/>
          <w:szCs w:val="24"/>
        </w:rPr>
      </w:pPr>
      <w:r w:rsidRPr="00824543">
        <w:rPr>
          <w:b/>
          <w:bCs/>
          <w:szCs w:val="24"/>
        </w:rPr>
        <w:t>Análise geral</w:t>
      </w:r>
      <w:r w:rsidRPr="00C00472">
        <w:rPr>
          <w:b/>
          <w:bCs/>
          <w:szCs w:val="24"/>
        </w:rPr>
        <w:t xml:space="preserve">: </w:t>
      </w:r>
    </w:p>
    <w:p w14:paraId="52B00EE5" w14:textId="5AC23D9B" w:rsidR="009D2FA6" w:rsidRPr="00B57D25" w:rsidRDefault="00295796" w:rsidP="00B57D2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  <w:between w:val="single" w:sz="4" w:space="1" w:color="0070C0"/>
          <w:bar w:val="single" w:sz="4" w:color="0070C0"/>
        </w:pBdr>
        <w:spacing w:after="0" w:line="240" w:lineRule="auto"/>
        <w:rPr>
          <w:b/>
          <w:bCs/>
          <w:sz w:val="22"/>
          <w:szCs w:val="22"/>
        </w:rPr>
      </w:pPr>
      <w:proofErr w:type="spellStart"/>
      <w:r>
        <w:t>xxx</w:t>
      </w:r>
      <w:proofErr w:type="spellEnd"/>
    </w:p>
    <w:p w14:paraId="35F5DF98" w14:textId="6163D50A" w:rsidR="009D2FA6" w:rsidRPr="00BB14C2" w:rsidRDefault="00295796" w:rsidP="00ED1486">
      <w:pPr>
        <w:pStyle w:val="Ttulo2"/>
        <w:rPr>
          <w:sz w:val="24"/>
        </w:rPr>
      </w:pPr>
      <w:bookmarkStart w:id="44" w:name="_Toc205220518"/>
      <w:r w:rsidRPr="00BB14C2">
        <w:rPr>
          <w:sz w:val="24"/>
        </w:rPr>
        <w:lastRenderedPageBreak/>
        <w:t>6</w:t>
      </w:r>
      <w:r w:rsidR="00C91FE8" w:rsidRPr="00BB14C2">
        <w:rPr>
          <w:sz w:val="24"/>
        </w:rPr>
        <w:t>.</w:t>
      </w:r>
      <w:r w:rsidR="00BB14C2">
        <w:rPr>
          <w:sz w:val="24"/>
        </w:rPr>
        <w:t>2.3</w:t>
      </w:r>
      <w:r w:rsidR="00C91FE8" w:rsidRPr="00BB14C2">
        <w:rPr>
          <w:sz w:val="24"/>
        </w:rPr>
        <w:t xml:space="preserve"> - Atendimentos realizados</w:t>
      </w:r>
      <w:bookmarkEnd w:id="44"/>
    </w:p>
    <w:p w14:paraId="2C30711E" w14:textId="5C1B4232" w:rsidR="00C91FE8" w:rsidRPr="00BB14C2" w:rsidRDefault="00AC2F42" w:rsidP="00C91FE8">
      <w:pPr>
        <w:pStyle w:val="Ttulo2"/>
        <w:rPr>
          <w:sz w:val="24"/>
        </w:rPr>
      </w:pPr>
      <w:bookmarkStart w:id="45" w:name="_Toc205220519"/>
      <w:r w:rsidRPr="00BB14C2">
        <w:rPr>
          <w:sz w:val="24"/>
        </w:rPr>
        <w:t>6</w:t>
      </w:r>
      <w:r w:rsidR="00C91FE8" w:rsidRPr="00BB14C2">
        <w:rPr>
          <w:sz w:val="24"/>
        </w:rPr>
        <w:t>.</w:t>
      </w:r>
      <w:r w:rsidR="00BB14C2">
        <w:rPr>
          <w:sz w:val="24"/>
        </w:rPr>
        <w:t>2.3.1</w:t>
      </w:r>
      <w:r w:rsidR="00C91FE8" w:rsidRPr="00BB14C2">
        <w:rPr>
          <w:sz w:val="24"/>
        </w:rPr>
        <w:t xml:space="preserve"> – Atendimentos realizados: Presencial, telefônico e virtual</w:t>
      </w:r>
      <w:bookmarkEnd w:id="4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A446B9" w:rsidRPr="00C91D58" w14:paraId="21DDA2E2" w14:textId="77777777" w:rsidTr="000B3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00B0F0"/>
          </w:tcPr>
          <w:p w14:paraId="05F4F813" w14:textId="77777777" w:rsidR="00A446B9" w:rsidRPr="00D36144" w:rsidRDefault="00A446B9" w:rsidP="000B35E9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Atendimentos realizados</w:t>
            </w:r>
            <w:r w:rsidRPr="00025BF5">
              <w:rPr>
                <w:smallCaps/>
                <w:color w:val="FFFFFF" w:themeColor="background1"/>
                <w:szCs w:val="24"/>
              </w:rPr>
              <w:t xml:space="preserve">: </w:t>
            </w:r>
            <w:r w:rsidRPr="00A446B9">
              <w:rPr>
                <w:b w:val="0"/>
                <w:smallCaps/>
                <w:color w:val="FFFFFF" w:themeColor="background1"/>
                <w:szCs w:val="24"/>
              </w:rPr>
              <w:t>P</w:t>
            </w:r>
            <w:r w:rsidRPr="00025BF5">
              <w:rPr>
                <w:smallCaps/>
                <w:color w:val="FFFFFF" w:themeColor="background1"/>
                <w:szCs w:val="24"/>
              </w:rPr>
              <w:t>resencial, telefônico e virtual</w:t>
            </w:r>
          </w:p>
        </w:tc>
      </w:tr>
    </w:tbl>
    <w:tbl>
      <w:tblPr>
        <w:tblStyle w:val="TabeladeLista6Colorida-nfase5"/>
        <w:tblW w:w="10348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48"/>
      </w:tblGrid>
      <w:tr w:rsidR="00A446B9" w:rsidRPr="00D30798" w14:paraId="7B14F438" w14:textId="77777777" w:rsidTr="000B3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shd w:val="clear" w:color="auto" w:fill="D9E2F3" w:themeFill="accent1" w:themeFillTint="33"/>
            <w:vAlign w:val="center"/>
          </w:tcPr>
          <w:p w14:paraId="4EBE717F" w14:textId="77777777" w:rsidR="00A446B9" w:rsidRPr="00D30798" w:rsidRDefault="00A446B9" w:rsidP="000B35E9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2904C3">
              <w:rPr>
                <w:smallCaps/>
                <w:color w:val="auto"/>
                <w:szCs w:val="24"/>
              </w:rPr>
              <w:t>Departamento de Precatórios Judiciais</w:t>
            </w:r>
          </w:p>
        </w:tc>
      </w:tr>
    </w:tbl>
    <w:tbl>
      <w:tblPr>
        <w:tblStyle w:val="TabeladeGrade7Colorida-nfase5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A446B9" w:rsidRPr="00D30798" w14:paraId="4379B582" w14:textId="77777777" w:rsidTr="000B3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shd w:val="clear" w:color="auto" w:fill="F2F2F2" w:themeFill="background1" w:themeFillShade="F2"/>
          </w:tcPr>
          <w:p w14:paraId="6DE9F570" w14:textId="77777777" w:rsidR="00A446B9" w:rsidRPr="00D30798" w:rsidRDefault="00A446B9" w:rsidP="000B35E9">
            <w:pPr>
              <w:spacing w:before="40" w:after="40"/>
              <w:jc w:val="center"/>
              <w:rPr>
                <w:color w:val="auto"/>
                <w:szCs w:val="24"/>
              </w:rPr>
            </w:pPr>
            <w:bookmarkStart w:id="46" w:name="_Hlk189672489"/>
            <w:r w:rsidRPr="00C326BB">
              <w:rPr>
                <w:color w:val="auto"/>
                <w:szCs w:val="24"/>
              </w:rPr>
              <w:t>Situações verificadas</w:t>
            </w:r>
            <w:r>
              <w:rPr>
                <w:color w:val="auto"/>
                <w:szCs w:val="24"/>
              </w:rPr>
              <w:t xml:space="preserve"> </w:t>
            </w:r>
          </w:p>
        </w:tc>
      </w:tr>
      <w:bookmarkEnd w:id="46"/>
    </w:tbl>
    <w:tbl>
      <w:tblPr>
        <w:tblStyle w:val="Tabelacomgrade"/>
        <w:tblW w:w="114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2"/>
      </w:tblGrid>
      <w:tr w:rsidR="00A446B9" w14:paraId="32B1B59C" w14:textId="77777777" w:rsidTr="000B35E9">
        <w:trPr>
          <w:jc w:val="center"/>
        </w:trPr>
        <w:tc>
          <w:tcPr>
            <w:tcW w:w="11482" w:type="dxa"/>
            <w:vAlign w:val="center"/>
          </w:tcPr>
          <w:tbl>
            <w:tblPr>
              <w:tblStyle w:val="TabeladeGrade7Colorida-nfase5"/>
              <w:tblpPr w:leftFromText="141" w:rightFromText="141" w:vertAnchor="text" w:horzAnchor="margin" w:tblpXSpec="center" w:tblpY="-149"/>
              <w:tblOverlap w:val="never"/>
              <w:tblW w:w="10374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1685"/>
              <w:gridCol w:w="1461"/>
              <w:gridCol w:w="2410"/>
              <w:gridCol w:w="2266"/>
            </w:tblGrid>
            <w:tr w:rsidR="00A446B9" w:rsidRPr="00D30798" w14:paraId="4C8F1868" w14:textId="77777777" w:rsidTr="000B35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5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2552" w:type="dxa"/>
                </w:tcPr>
                <w:p w14:paraId="2F3524C1" w14:textId="77777777" w:rsidR="00A446B9" w:rsidRPr="00A53BFC" w:rsidRDefault="00A446B9" w:rsidP="000B35E9">
                  <w:pPr>
                    <w:spacing w:before="40" w:after="40"/>
                    <w:jc w:val="center"/>
                    <w:rPr>
                      <w:i w:val="0"/>
                      <w:sz w:val="20"/>
                      <w:szCs w:val="20"/>
                    </w:rPr>
                  </w:pPr>
                </w:p>
              </w:tc>
              <w:tc>
                <w:tcPr>
                  <w:tcW w:w="1685" w:type="dxa"/>
                  <w:shd w:val="clear" w:color="auto" w:fill="F2F2F2" w:themeFill="background1" w:themeFillShade="F2"/>
                </w:tcPr>
                <w:p w14:paraId="24CFC280" w14:textId="77777777" w:rsidR="00A446B9" w:rsidRPr="00A53BFC" w:rsidRDefault="00A446B9" w:rsidP="000B35E9">
                  <w:pPr>
                    <w:spacing w:before="40" w:after="4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/>
                      <w:sz w:val="20"/>
                      <w:szCs w:val="20"/>
                    </w:rPr>
                  </w:pPr>
                  <w:r w:rsidRPr="00A53BFC">
                    <w:rPr>
                      <w:i/>
                      <w:sz w:val="20"/>
                      <w:szCs w:val="20"/>
                    </w:rPr>
                    <w:t>Advogados</w:t>
                  </w:r>
                </w:p>
              </w:tc>
              <w:tc>
                <w:tcPr>
                  <w:tcW w:w="1461" w:type="dxa"/>
                  <w:shd w:val="clear" w:color="auto" w:fill="F2F2F2" w:themeFill="background1" w:themeFillShade="F2"/>
                </w:tcPr>
                <w:p w14:paraId="51657FCA" w14:textId="77777777" w:rsidR="00A446B9" w:rsidRPr="00A53BFC" w:rsidRDefault="00A446B9" w:rsidP="000B35E9">
                  <w:pPr>
                    <w:spacing w:before="40" w:after="4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20"/>
                      <w:szCs w:val="20"/>
                    </w:rPr>
                  </w:pPr>
                  <w:r w:rsidRPr="00A53BFC">
                    <w:rPr>
                      <w:sz w:val="20"/>
                      <w:szCs w:val="20"/>
                    </w:rPr>
                    <w:t>Beneficiários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14:paraId="3DE459AD" w14:textId="77777777" w:rsidR="00A446B9" w:rsidRPr="00EB5373" w:rsidRDefault="00A446B9" w:rsidP="000B35E9">
                  <w:pPr>
                    <w:spacing w:before="40" w:after="4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EB5373">
                    <w:rPr>
                      <w:sz w:val="20"/>
                      <w:szCs w:val="20"/>
                    </w:rPr>
                    <w:t>Público geral</w:t>
                  </w:r>
                </w:p>
              </w:tc>
              <w:tc>
                <w:tcPr>
                  <w:tcW w:w="2266" w:type="dxa"/>
                  <w:shd w:val="clear" w:color="auto" w:fill="F2F2F2" w:themeFill="background1" w:themeFillShade="F2"/>
                </w:tcPr>
                <w:p w14:paraId="7C510DE6" w14:textId="77777777" w:rsidR="00A446B9" w:rsidRPr="00EB5373" w:rsidRDefault="00A446B9" w:rsidP="000B35E9">
                  <w:pPr>
                    <w:spacing w:before="40" w:after="4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Total</w:t>
                  </w:r>
                </w:p>
              </w:tc>
            </w:tr>
            <w:tr w:rsidR="00A446B9" w:rsidRPr="00D30798" w14:paraId="27A1C146" w14:textId="77777777" w:rsidTr="000B35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2" w:type="dxa"/>
                  <w:tcBorders>
                    <w:left w:val="single" w:sz="4" w:space="0" w:color="B4C6E7" w:themeColor="accent1" w:themeTint="66"/>
                  </w:tcBorders>
                  <w:shd w:val="clear" w:color="auto" w:fill="D0CECE" w:themeFill="background2" w:themeFillShade="E6"/>
                </w:tcPr>
                <w:p w14:paraId="28A81E55" w14:textId="77777777" w:rsidR="00A446B9" w:rsidRPr="00406C6B" w:rsidRDefault="00A446B9" w:rsidP="000B35E9">
                  <w:pPr>
                    <w:spacing w:before="40" w:after="40"/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406C6B">
                    <w:rPr>
                      <w:b/>
                      <w:i w:val="0"/>
                      <w:sz w:val="20"/>
                      <w:szCs w:val="20"/>
                    </w:rPr>
                    <w:t>TOTAL GERAL</w:t>
                  </w:r>
                </w:p>
              </w:tc>
              <w:tc>
                <w:tcPr>
                  <w:tcW w:w="7822" w:type="dxa"/>
                  <w:gridSpan w:val="4"/>
                  <w:shd w:val="clear" w:color="auto" w:fill="D0CECE" w:themeFill="background2" w:themeFillShade="E6"/>
                </w:tcPr>
                <w:p w14:paraId="54A06078" w14:textId="0C715D25" w:rsidR="00A446B9" w:rsidRPr="00406C6B" w:rsidRDefault="00A446B9" w:rsidP="000B35E9">
                  <w:pPr>
                    <w:spacing w:before="40" w:after="4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B5F7F" w:rsidRPr="004056C0" w14:paraId="59FC6A95" w14:textId="77777777" w:rsidTr="001A5C1C">
              <w:trPr>
                <w:trHeight w:val="1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2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</w:tcBorders>
                  <w:shd w:val="clear" w:color="auto" w:fill="F2F2F2" w:themeFill="background1" w:themeFillShade="F2"/>
                </w:tcPr>
                <w:p w14:paraId="6F054EC0" w14:textId="6A59AADD" w:rsidR="009B5F7F" w:rsidRPr="00A53BFC" w:rsidRDefault="009B5F7F" w:rsidP="000B35E9">
                  <w:pPr>
                    <w:spacing w:before="40" w:after="40"/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A53BFC">
                    <w:rPr>
                      <w:b/>
                      <w:i w:val="0"/>
                      <w:sz w:val="20"/>
                      <w:szCs w:val="20"/>
                    </w:rPr>
                    <w:t>Atendimento Presencial</w:t>
                  </w:r>
                </w:p>
              </w:tc>
              <w:tc>
                <w:tcPr>
                  <w:tcW w:w="1685" w:type="dxa"/>
                  <w:tcBorders>
                    <w:top w:val="single" w:sz="4" w:space="0" w:color="B4C6E7" w:themeColor="accent1" w:themeTint="66"/>
                  </w:tcBorders>
                  <w:shd w:val="clear" w:color="auto" w:fill="F2F2F2" w:themeFill="background1" w:themeFillShade="F2"/>
                  <w:vAlign w:val="center"/>
                </w:tcPr>
                <w:p w14:paraId="39AAFECE" w14:textId="26F6895F" w:rsidR="009B5F7F" w:rsidRPr="00A53BFC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B4C6E7" w:themeColor="accent1" w:themeTint="66"/>
                  </w:tcBorders>
                  <w:shd w:val="clear" w:color="auto" w:fill="F2F2F2" w:themeFill="background1" w:themeFillShade="F2"/>
                  <w:vAlign w:val="center"/>
                </w:tcPr>
                <w:p w14:paraId="6FFE03C4" w14:textId="62E28433" w:rsidR="009B5F7F" w:rsidRPr="00A53BFC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B4C6E7" w:themeColor="accent1" w:themeTint="66"/>
                  </w:tcBorders>
                  <w:shd w:val="clear" w:color="auto" w:fill="F2F2F2" w:themeFill="background1" w:themeFillShade="F2"/>
                  <w:vAlign w:val="center"/>
                </w:tcPr>
                <w:p w14:paraId="7EE37BB9" w14:textId="6690FA63" w:rsidR="009B5F7F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B4C6E7" w:themeColor="accent1" w:themeTint="66"/>
                  </w:tcBorders>
                  <w:shd w:val="clear" w:color="auto" w:fill="F2F2F2" w:themeFill="background1" w:themeFillShade="F2"/>
                  <w:vAlign w:val="center"/>
                </w:tcPr>
                <w:p w14:paraId="780E5C6B" w14:textId="77777777" w:rsidR="009B5F7F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9B5F7F" w:rsidRPr="00D30798" w14:paraId="04861464" w14:textId="77777777" w:rsidTr="001A5C1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2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</w:tcBorders>
                  <w:shd w:val="clear" w:color="auto" w:fill="F2F2F2" w:themeFill="background1" w:themeFillShade="F2"/>
                </w:tcPr>
                <w:p w14:paraId="4391BDC1" w14:textId="5B3478FB" w:rsidR="009B5F7F" w:rsidRPr="00A53BFC" w:rsidRDefault="009B5F7F" w:rsidP="000B35E9">
                  <w:pPr>
                    <w:spacing w:before="40" w:after="40"/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A53BFC">
                    <w:rPr>
                      <w:b/>
                      <w:i w:val="0"/>
                      <w:sz w:val="20"/>
                      <w:szCs w:val="20"/>
                    </w:rPr>
                    <w:t>Atendimento telefônico</w:t>
                  </w:r>
                </w:p>
              </w:tc>
              <w:tc>
                <w:tcPr>
                  <w:tcW w:w="1685" w:type="dxa"/>
                  <w:shd w:val="clear" w:color="auto" w:fill="F2F2F2" w:themeFill="background1" w:themeFillShade="F2"/>
                  <w:vAlign w:val="center"/>
                </w:tcPr>
                <w:p w14:paraId="492976F8" w14:textId="552DC5B9" w:rsidR="009B5F7F" w:rsidRPr="00A53BFC" w:rsidRDefault="009B5F7F" w:rsidP="000B35E9">
                  <w:pPr>
                    <w:spacing w:before="40" w:after="4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61" w:type="dxa"/>
                  <w:shd w:val="clear" w:color="auto" w:fill="F2F2F2" w:themeFill="background1" w:themeFillShade="F2"/>
                  <w:vAlign w:val="center"/>
                </w:tcPr>
                <w:p w14:paraId="56C5EA79" w14:textId="425515B0" w:rsidR="009B5F7F" w:rsidRPr="00A53BFC" w:rsidRDefault="009B5F7F" w:rsidP="000B35E9">
                  <w:pPr>
                    <w:spacing w:before="40" w:after="4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01C110C2" w14:textId="4856BB1D" w:rsidR="009B5F7F" w:rsidRPr="00A53BFC" w:rsidRDefault="009B5F7F" w:rsidP="000B35E9">
                  <w:pPr>
                    <w:spacing w:before="40" w:after="4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shd w:val="clear" w:color="auto" w:fill="F2F2F2" w:themeFill="background1" w:themeFillShade="F2"/>
                  <w:vAlign w:val="center"/>
                </w:tcPr>
                <w:p w14:paraId="66AC8C0F" w14:textId="5B00CA1E" w:rsidR="009B5F7F" w:rsidRPr="00A53BFC" w:rsidRDefault="009B5F7F" w:rsidP="000B35E9">
                  <w:pPr>
                    <w:spacing w:before="40" w:after="4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9B5F7F" w:rsidRPr="00D30798" w14:paraId="34EBD8DA" w14:textId="77777777" w:rsidTr="001A5C1C">
              <w:trPr>
                <w:trHeight w:val="1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52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</w:tcBorders>
                  <w:shd w:val="clear" w:color="auto" w:fill="F2F2F2" w:themeFill="background1" w:themeFillShade="F2"/>
                </w:tcPr>
                <w:p w14:paraId="26C8EAE4" w14:textId="5A197363" w:rsidR="009B5F7F" w:rsidRPr="00A53BFC" w:rsidRDefault="009B5F7F" w:rsidP="000B35E9">
                  <w:pPr>
                    <w:spacing w:before="40" w:after="40"/>
                    <w:jc w:val="center"/>
                    <w:rPr>
                      <w:b/>
                      <w:i w:val="0"/>
                      <w:sz w:val="20"/>
                      <w:szCs w:val="20"/>
                    </w:rPr>
                  </w:pPr>
                  <w:r w:rsidRPr="00A53BFC">
                    <w:rPr>
                      <w:b/>
                      <w:sz w:val="20"/>
                      <w:szCs w:val="20"/>
                    </w:rPr>
                    <w:t>Atendimento Virtual</w:t>
                  </w:r>
                </w:p>
              </w:tc>
              <w:tc>
                <w:tcPr>
                  <w:tcW w:w="1685" w:type="dxa"/>
                  <w:shd w:val="clear" w:color="auto" w:fill="F2F2F2" w:themeFill="background1" w:themeFillShade="F2"/>
                  <w:vAlign w:val="center"/>
                </w:tcPr>
                <w:p w14:paraId="04E7E6E7" w14:textId="3B9D957A" w:rsidR="009B5F7F" w:rsidRPr="00A53BFC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61" w:type="dxa"/>
                  <w:shd w:val="clear" w:color="auto" w:fill="F2F2F2" w:themeFill="background1" w:themeFillShade="F2"/>
                  <w:vAlign w:val="center"/>
                </w:tcPr>
                <w:p w14:paraId="4F91D6A0" w14:textId="5A3EF082" w:rsidR="009B5F7F" w:rsidRPr="00A53BFC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28E3A67F" w14:textId="238902D8" w:rsidR="009B5F7F" w:rsidRPr="00A53BFC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2266" w:type="dxa"/>
                  <w:shd w:val="clear" w:color="auto" w:fill="F2F2F2" w:themeFill="background1" w:themeFillShade="F2"/>
                  <w:vAlign w:val="center"/>
                </w:tcPr>
                <w:p w14:paraId="40771EF8" w14:textId="58071A4E" w:rsidR="009B5F7F" w:rsidRPr="00A53BFC" w:rsidRDefault="009B5F7F" w:rsidP="000B35E9">
                  <w:pPr>
                    <w:spacing w:before="40" w:after="4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630ADC49" w14:textId="77777777" w:rsidR="00A446B9" w:rsidRDefault="00A446B9" w:rsidP="000B35E9"/>
        </w:tc>
      </w:tr>
    </w:tbl>
    <w:p w14:paraId="6866763E" w14:textId="77777777" w:rsidR="009B5F7F" w:rsidRDefault="009B5F7F" w:rsidP="006E0172">
      <w:pPr>
        <w:jc w:val="left"/>
      </w:pPr>
    </w:p>
    <w:p w14:paraId="75FE557B" w14:textId="77777777" w:rsidR="009B5F7F" w:rsidRDefault="009B5F7F" w:rsidP="009B5F7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12A7DB" wp14:editId="22D640A6">
            <wp:simplePos x="0" y="0"/>
            <wp:positionH relativeFrom="column">
              <wp:posOffset>1816100</wp:posOffset>
            </wp:positionH>
            <wp:positionV relativeFrom="paragraph">
              <wp:posOffset>336550</wp:posOffset>
            </wp:positionV>
            <wp:extent cx="2432685" cy="1351280"/>
            <wp:effectExtent l="19050" t="19050" r="24765" b="20320"/>
            <wp:wrapTopAndBottom/>
            <wp:docPr id="47" name="Imagem 4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351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5AC">
        <w:rPr>
          <w:b/>
          <w:bCs/>
          <w:sz w:val="28"/>
          <w:szCs w:val="28"/>
        </w:rPr>
        <w:t>Tipo de atendimento</w:t>
      </w:r>
    </w:p>
    <w:p w14:paraId="72E43135" w14:textId="77777777" w:rsidR="009B5F7F" w:rsidRDefault="009B5F7F" w:rsidP="009B5F7F">
      <w:pPr>
        <w:jc w:val="center"/>
      </w:pPr>
    </w:p>
    <w:p w14:paraId="3740BBD6" w14:textId="0E65DB2E" w:rsidR="009B5F7F" w:rsidRPr="009E55AC" w:rsidRDefault="009B5F7F" w:rsidP="009B5F7F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378062D" wp14:editId="6432C1FA">
            <wp:simplePos x="0" y="0"/>
            <wp:positionH relativeFrom="page">
              <wp:posOffset>2634091</wp:posOffset>
            </wp:positionH>
            <wp:positionV relativeFrom="paragraph">
              <wp:posOffset>476885</wp:posOffset>
            </wp:positionV>
            <wp:extent cx="2416810" cy="1343660"/>
            <wp:effectExtent l="19050" t="19050" r="21590" b="27940"/>
            <wp:wrapTopAndBottom/>
            <wp:docPr id="50" name="Imagem 5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3436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5AC">
        <w:rPr>
          <w:b/>
          <w:bCs/>
          <w:sz w:val="28"/>
          <w:szCs w:val="28"/>
        </w:rPr>
        <w:t xml:space="preserve">Tipo </w:t>
      </w:r>
      <w:r>
        <w:rPr>
          <w:b/>
          <w:bCs/>
          <w:sz w:val="28"/>
          <w:szCs w:val="28"/>
        </w:rPr>
        <w:t>de pessoa atendida</w:t>
      </w:r>
    </w:p>
    <w:p w14:paraId="560B4442" w14:textId="395F0C41" w:rsidR="00626360" w:rsidRDefault="00626360" w:rsidP="009B5F7F">
      <w:pPr>
        <w:jc w:val="center"/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338"/>
      </w:tblGrid>
      <w:tr w:rsidR="00626360" w:rsidRPr="006A1DA3" w14:paraId="18007FED" w14:textId="77777777" w:rsidTr="000B35E9">
        <w:tc>
          <w:tcPr>
            <w:tcW w:w="10338" w:type="dxa"/>
            <w:shd w:val="clear" w:color="auto" w:fill="002060"/>
          </w:tcPr>
          <w:p w14:paraId="3CAEC676" w14:textId="1D60DB0B" w:rsidR="00626360" w:rsidRPr="006A1DA3" w:rsidRDefault="00626360" w:rsidP="000B35E9">
            <w:pPr>
              <w:rPr>
                <w:b/>
                <w:bCs/>
                <w:szCs w:val="24"/>
              </w:rPr>
            </w:pPr>
            <w:r>
              <w:fldChar w:fldCharType="begin"/>
            </w:r>
            <w:r>
      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      </w:r>
            <w:r>
              <w:fldChar w:fldCharType="end"/>
            </w:r>
            <w:r w:rsidRPr="006A1DA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626360" w:rsidRPr="000F1813" w14:paraId="1BB5428B" w14:textId="77777777" w:rsidTr="000B35E9">
        <w:tc>
          <w:tcPr>
            <w:tcW w:w="10338" w:type="dxa"/>
          </w:tcPr>
          <w:p w14:paraId="66385F84" w14:textId="77777777" w:rsidR="00626360" w:rsidRPr="000F1813" w:rsidRDefault="00626360" w:rsidP="000B35E9">
            <w:proofErr w:type="spellStart"/>
            <w:r>
              <w:t>xxx</w:t>
            </w:r>
            <w:proofErr w:type="spellEnd"/>
          </w:p>
        </w:tc>
      </w:tr>
    </w:tbl>
    <w:p w14:paraId="16F910DD" w14:textId="77777777" w:rsidR="00BB14C2" w:rsidRPr="00B20FF0" w:rsidRDefault="00BB14C2" w:rsidP="00BB14C2">
      <w:pPr>
        <w:pStyle w:val="Ttulo2"/>
      </w:pPr>
      <w:bookmarkStart w:id="47" w:name="_Toc205204620"/>
      <w:bookmarkStart w:id="48" w:name="_Toc205220520"/>
      <w:r w:rsidRPr="00B20FF0">
        <w:lastRenderedPageBreak/>
        <w:t>6.3 – Departamento de Movimentação de Magistrados (DEMOV)</w:t>
      </w:r>
      <w:bookmarkEnd w:id="47"/>
      <w:bookmarkEnd w:id="48"/>
    </w:p>
    <w:p w14:paraId="39FE7DE6" w14:textId="26AE261D" w:rsidR="009C5FE2" w:rsidRPr="00FC56C5" w:rsidRDefault="00DA0FA4" w:rsidP="009C5FE2">
      <w:pPr>
        <w:pStyle w:val="Ttulo2"/>
        <w:rPr>
          <w:sz w:val="24"/>
          <w:szCs w:val="24"/>
        </w:rPr>
      </w:pPr>
      <w:bookmarkStart w:id="49" w:name="_Toc205220521"/>
      <w:r w:rsidRPr="00FC56C5">
        <w:rPr>
          <w:sz w:val="24"/>
          <w:szCs w:val="24"/>
        </w:rPr>
        <w:t>6</w:t>
      </w:r>
      <w:r w:rsidR="009C5FE2" w:rsidRPr="00FC56C5">
        <w:rPr>
          <w:sz w:val="24"/>
          <w:szCs w:val="24"/>
        </w:rPr>
        <w:t>.</w:t>
      </w:r>
      <w:r w:rsidR="00976CEB">
        <w:rPr>
          <w:sz w:val="24"/>
          <w:szCs w:val="24"/>
        </w:rPr>
        <w:t>3.1</w:t>
      </w:r>
      <w:r w:rsidR="009C5FE2" w:rsidRPr="00FC56C5">
        <w:rPr>
          <w:sz w:val="24"/>
          <w:szCs w:val="24"/>
        </w:rPr>
        <w:t xml:space="preserve"> – Índice de Afastamento de Desembargadores</w:t>
      </w:r>
      <w:bookmarkEnd w:id="4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C5FE2" w:rsidRPr="00C91D58" w14:paraId="06575DB1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9290953" w14:textId="77777777" w:rsidR="009C5FE2" w:rsidRPr="00D36144" w:rsidRDefault="009C5FE2" w:rsidP="0029040E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B340E2">
              <w:rPr>
                <w:smallCaps/>
                <w:color w:val="FFFFFF" w:themeColor="background1"/>
                <w:szCs w:val="24"/>
              </w:rPr>
              <w:t xml:space="preserve">Índice de Afastamento de </w:t>
            </w:r>
            <w:r>
              <w:rPr>
                <w:smallCaps/>
                <w:color w:val="FFFFFF" w:themeColor="background1"/>
                <w:szCs w:val="24"/>
              </w:rPr>
              <w:t>Desembargadores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C5FE2" w:rsidRPr="00D30798" w14:paraId="29AB2C40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0B20D0A" w14:textId="77777777" w:rsidR="009C5FE2" w:rsidRPr="00D30798" w:rsidRDefault="009C5FE2" w:rsidP="0029040E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B340E2">
              <w:rPr>
                <w:smallCaps/>
                <w:color w:val="auto"/>
                <w:szCs w:val="24"/>
              </w:rPr>
              <w:t>Departamento de Movimentação de Magistrados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C5FE2" w:rsidRPr="00D30798" w14:paraId="2DAEAD44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26CD5125" w14:textId="77777777" w:rsidR="009C5FE2" w:rsidRPr="00D30798" w:rsidRDefault="009C5FE2" w:rsidP="0029040E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8C54627" w14:textId="7D0076FE" w:rsidR="009C5FE2" w:rsidRDefault="009C5FE2" w:rsidP="00741C43"/>
    <w:p w14:paraId="15E1EF61" w14:textId="501B7BCF" w:rsidR="009C5FE2" w:rsidRDefault="009C5FE2" w:rsidP="009C5FE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E70B1C1" wp14:editId="145FE181">
            <wp:extent cx="2924175" cy="1924050"/>
            <wp:effectExtent l="19050" t="19050" r="28575" b="19050"/>
            <wp:docPr id="7" name="Imagem 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33942D" w14:textId="77777777" w:rsidR="00DA0FA4" w:rsidRDefault="00DA0FA4" w:rsidP="00741C43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B662F" w:rsidRPr="00212DC0" w14:paraId="50F8E0E1" w14:textId="77777777" w:rsidTr="0029040E">
        <w:tc>
          <w:tcPr>
            <w:tcW w:w="10338" w:type="dxa"/>
            <w:shd w:val="clear" w:color="auto" w:fill="002060"/>
          </w:tcPr>
          <w:p w14:paraId="39D8E5E9" w14:textId="77777777" w:rsidR="000B662F" w:rsidRPr="00212DC0" w:rsidRDefault="000B662F" w:rsidP="0029040E">
            <w:pPr>
              <w:shd w:val="clear" w:color="auto" w:fill="002060"/>
              <w:rPr>
                <w:b/>
                <w:bCs/>
                <w:szCs w:val="24"/>
              </w:rPr>
            </w:pPr>
            <w:r w:rsidRPr="00212DC0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0B662F" w:rsidRPr="00212DC0" w14:paraId="546A174D" w14:textId="77777777" w:rsidTr="0029040E">
        <w:tc>
          <w:tcPr>
            <w:tcW w:w="10338" w:type="dxa"/>
          </w:tcPr>
          <w:p w14:paraId="76D7EB48" w14:textId="77777777" w:rsidR="000B662F" w:rsidRPr="00212DC0" w:rsidRDefault="000B662F" w:rsidP="0029040E">
            <w:pPr>
              <w:rPr>
                <w:bCs/>
                <w:sz w:val="22"/>
                <w:szCs w:val="24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20D6BEA0" w14:textId="4DF83E87" w:rsidR="00B57A64" w:rsidRDefault="00B57A64" w:rsidP="00741C43"/>
    <w:p w14:paraId="47839D6E" w14:textId="77777777" w:rsidR="00B57A64" w:rsidRDefault="00B57A64">
      <w:pPr>
        <w:jc w:val="left"/>
      </w:pPr>
      <w:r>
        <w:br w:type="page"/>
      </w:r>
    </w:p>
    <w:p w14:paraId="15186122" w14:textId="77777777" w:rsidR="00C95F36" w:rsidRPr="008B6CD2" w:rsidRDefault="00C95F36" w:rsidP="00C95F36">
      <w:pPr>
        <w:pStyle w:val="Ttulo2"/>
        <w:rPr>
          <w:sz w:val="24"/>
        </w:rPr>
      </w:pPr>
      <w:bookmarkStart w:id="50" w:name="_Toc205204622"/>
      <w:bookmarkStart w:id="51" w:name="_Toc205220522"/>
      <w:r w:rsidRPr="008B6CD2">
        <w:rPr>
          <w:sz w:val="24"/>
        </w:rPr>
        <w:lastRenderedPageBreak/>
        <w:t>6.3.2 – Índice de Afastamento de Juízes de Direito de Segunda Entrância</w:t>
      </w:r>
      <w:bookmarkEnd w:id="50"/>
      <w:bookmarkEnd w:id="51"/>
      <w:r w:rsidRPr="008B6CD2">
        <w:rPr>
          <w:sz w:val="24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049B396B" w:rsidR="00854EF1" w:rsidRPr="00D36144" w:rsidRDefault="00B95988" w:rsidP="009A57F4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bookmarkStart w:id="52" w:name="_Hlk168402201"/>
            <w:r w:rsidRPr="00212DC0">
              <w:rPr>
                <w:smallCaps/>
                <w:color w:val="FFFFFF" w:themeColor="background1"/>
                <w:szCs w:val="24"/>
              </w:rPr>
              <w:t>Í</w:t>
            </w:r>
            <w:r w:rsidR="00857C3E">
              <w:rPr>
                <w:smallCaps/>
                <w:color w:val="FFFFFF" w:themeColor="background1"/>
                <w:szCs w:val="24"/>
              </w:rPr>
              <w:t>ndice</w:t>
            </w:r>
            <w:r w:rsidRPr="00212DC0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857C3E">
              <w:rPr>
                <w:smallCaps/>
                <w:color w:val="FFFFFF" w:themeColor="background1"/>
                <w:szCs w:val="24"/>
              </w:rPr>
              <w:t>de</w:t>
            </w:r>
            <w:r w:rsidRPr="00212DC0">
              <w:rPr>
                <w:smallCaps/>
                <w:color w:val="FFFFFF" w:themeColor="background1"/>
                <w:szCs w:val="24"/>
              </w:rPr>
              <w:t xml:space="preserve"> A</w:t>
            </w:r>
            <w:r w:rsidR="00857C3E">
              <w:rPr>
                <w:smallCaps/>
                <w:color w:val="FFFFFF" w:themeColor="background1"/>
                <w:szCs w:val="24"/>
              </w:rPr>
              <w:t>fastamento</w:t>
            </w:r>
            <w:r w:rsidRPr="00212DC0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857C3E">
              <w:rPr>
                <w:smallCaps/>
                <w:color w:val="FFFFFF" w:themeColor="background1"/>
                <w:szCs w:val="24"/>
              </w:rPr>
              <w:t>de</w:t>
            </w:r>
            <w:r w:rsidR="005D3797">
              <w:rPr>
                <w:smallCaps/>
                <w:color w:val="FFFFFF" w:themeColor="background1"/>
                <w:szCs w:val="24"/>
              </w:rPr>
              <w:t xml:space="preserve"> Juízes de </w:t>
            </w:r>
            <w:r w:rsidR="00345CF6">
              <w:rPr>
                <w:smallCaps/>
                <w:color w:val="FFFFFF" w:themeColor="background1"/>
                <w:szCs w:val="24"/>
              </w:rPr>
              <w:t xml:space="preserve">Segunda </w:t>
            </w:r>
            <w:r w:rsidRPr="00212DC0">
              <w:rPr>
                <w:smallCaps/>
                <w:color w:val="FFFFFF" w:themeColor="background1"/>
                <w:szCs w:val="24"/>
              </w:rPr>
              <w:t>E</w:t>
            </w:r>
            <w:r w:rsidR="00857C3E">
              <w:rPr>
                <w:smallCaps/>
                <w:color w:val="FFFFFF" w:themeColor="background1"/>
                <w:szCs w:val="24"/>
              </w:rPr>
              <w:t>ntrância</w:t>
            </w:r>
            <w:r w:rsidRPr="00212DC0">
              <w:rPr>
                <w:smallCaps/>
                <w:color w:val="FFFFFF" w:themeColor="background1"/>
                <w:szCs w:val="24"/>
              </w:rPr>
              <w:t xml:space="preserve"> </w:t>
            </w:r>
            <w:bookmarkEnd w:id="52"/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0D6A39D1" w:rsidR="00854EF1" w:rsidRPr="00D30798" w:rsidRDefault="00B95988" w:rsidP="009A57F4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23506E">
              <w:rPr>
                <w:smallCaps/>
                <w:color w:val="auto"/>
                <w:szCs w:val="24"/>
              </w:rPr>
              <w:t>D</w:t>
            </w:r>
            <w:r w:rsidR="00857C3E">
              <w:rPr>
                <w:smallCaps/>
                <w:color w:val="auto"/>
                <w:szCs w:val="24"/>
              </w:rPr>
              <w:t>epartamento</w:t>
            </w:r>
            <w:r w:rsidRPr="0023506E">
              <w:rPr>
                <w:smallCaps/>
                <w:color w:val="auto"/>
                <w:szCs w:val="24"/>
              </w:rPr>
              <w:t xml:space="preserve"> </w:t>
            </w:r>
            <w:r w:rsidR="00857C3E">
              <w:rPr>
                <w:smallCaps/>
                <w:color w:val="auto"/>
                <w:szCs w:val="24"/>
              </w:rPr>
              <w:t>de</w:t>
            </w:r>
            <w:r w:rsidRPr="0023506E">
              <w:rPr>
                <w:smallCaps/>
                <w:color w:val="auto"/>
                <w:szCs w:val="24"/>
              </w:rPr>
              <w:t xml:space="preserve"> M</w:t>
            </w:r>
            <w:r w:rsidR="00857C3E">
              <w:rPr>
                <w:smallCaps/>
                <w:color w:val="auto"/>
                <w:szCs w:val="24"/>
              </w:rPr>
              <w:t>ovimentação</w:t>
            </w:r>
            <w:r w:rsidRPr="0023506E">
              <w:rPr>
                <w:smallCaps/>
                <w:color w:val="auto"/>
                <w:szCs w:val="24"/>
              </w:rPr>
              <w:t xml:space="preserve"> </w:t>
            </w:r>
            <w:r w:rsidR="00857C3E">
              <w:rPr>
                <w:smallCaps/>
                <w:color w:val="auto"/>
                <w:szCs w:val="24"/>
              </w:rPr>
              <w:t>de</w:t>
            </w:r>
            <w:r w:rsidRPr="0023506E">
              <w:rPr>
                <w:smallCaps/>
                <w:color w:val="auto"/>
                <w:szCs w:val="24"/>
              </w:rPr>
              <w:t xml:space="preserve"> M</w:t>
            </w:r>
            <w:r w:rsidR="00857C3E">
              <w:rPr>
                <w:smallCaps/>
                <w:color w:val="auto"/>
                <w:szCs w:val="24"/>
              </w:rPr>
              <w:t>agistrados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54EF1" w:rsidRPr="00D30798" w14:paraId="2A34596D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67184C4F" w14:textId="77777777" w:rsidR="00854EF1" w:rsidRPr="00D30798" w:rsidRDefault="00854EF1" w:rsidP="009A57F4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3F2D7A7F" w14:textId="77777777" w:rsidR="00854EF1" w:rsidRPr="00213D5D" w:rsidRDefault="00854EF1" w:rsidP="00854EF1"/>
    <w:p w14:paraId="1A8533E4" w14:textId="2C97A5A4" w:rsidR="00854EF1" w:rsidRDefault="00DA0FA4" w:rsidP="00DA0FA4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0BA3CB3" wp14:editId="13B77ABE">
            <wp:extent cx="2924175" cy="1924050"/>
            <wp:effectExtent l="19050" t="19050" r="28575" b="19050"/>
            <wp:docPr id="53" name="Imagem 5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24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F3AEA4D" w14:textId="223B6165" w:rsidR="00DA0FA4" w:rsidRDefault="00DA0FA4" w:rsidP="00854EF1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212DC0" w:rsidRPr="00212DC0" w14:paraId="16BFF5D5" w14:textId="77777777" w:rsidTr="00212DC0">
        <w:tc>
          <w:tcPr>
            <w:tcW w:w="10338" w:type="dxa"/>
            <w:shd w:val="clear" w:color="auto" w:fill="002060"/>
          </w:tcPr>
          <w:p w14:paraId="2B9BE57F" w14:textId="77777777" w:rsidR="00212DC0" w:rsidRPr="00212DC0" w:rsidRDefault="00212DC0" w:rsidP="00723D30">
            <w:pPr>
              <w:shd w:val="clear" w:color="auto" w:fill="002060"/>
              <w:rPr>
                <w:b/>
                <w:bCs/>
                <w:szCs w:val="24"/>
              </w:rPr>
            </w:pPr>
            <w:r w:rsidRPr="00212DC0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212DC0" w:rsidRPr="00212DC0" w14:paraId="7A2D1DB1" w14:textId="77777777" w:rsidTr="00212DC0">
        <w:tc>
          <w:tcPr>
            <w:tcW w:w="10338" w:type="dxa"/>
          </w:tcPr>
          <w:p w14:paraId="5D46A4CC" w14:textId="36C94409" w:rsidR="00212DC0" w:rsidRPr="00212DC0" w:rsidRDefault="00540055" w:rsidP="00723D30">
            <w:pPr>
              <w:rPr>
                <w:bCs/>
                <w:sz w:val="22"/>
                <w:szCs w:val="24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2E5AB319" w14:textId="5A0B167C" w:rsidR="006C6B9D" w:rsidRDefault="006C6B9D" w:rsidP="00C46204"/>
    <w:p w14:paraId="766A7101" w14:textId="77777777" w:rsidR="006C6B9D" w:rsidRDefault="006C6B9D">
      <w:pPr>
        <w:jc w:val="left"/>
      </w:pPr>
      <w:r>
        <w:br w:type="page"/>
      </w:r>
    </w:p>
    <w:p w14:paraId="218A00BE" w14:textId="77777777" w:rsidR="00345CF6" w:rsidRPr="008B6CD2" w:rsidRDefault="00345CF6" w:rsidP="00345CF6">
      <w:pPr>
        <w:pStyle w:val="Ttulo2"/>
        <w:rPr>
          <w:sz w:val="24"/>
        </w:rPr>
      </w:pPr>
      <w:bookmarkStart w:id="53" w:name="_Toc205204623"/>
      <w:bookmarkStart w:id="54" w:name="_Toc205220523"/>
      <w:r w:rsidRPr="008B6CD2">
        <w:rPr>
          <w:sz w:val="24"/>
        </w:rPr>
        <w:lastRenderedPageBreak/>
        <w:t>6.3.3 – Índice de Cargos Vagos de Desembargadores</w:t>
      </w:r>
      <w:bookmarkEnd w:id="53"/>
      <w:bookmarkEnd w:id="5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C5FE2" w:rsidRPr="00C91D58" w14:paraId="7A03DB85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394440F" w14:textId="77777777" w:rsidR="009C5FE2" w:rsidRPr="00D36144" w:rsidRDefault="009C5FE2" w:rsidP="0029040E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bookmarkStart w:id="55" w:name="_Hlk168402256"/>
            <w:r w:rsidRPr="00575FE2">
              <w:rPr>
                <w:smallCaps/>
                <w:color w:val="FFFFFF" w:themeColor="background1"/>
                <w:szCs w:val="24"/>
              </w:rPr>
              <w:t>Í</w:t>
            </w:r>
            <w:r>
              <w:rPr>
                <w:smallCaps/>
                <w:color w:val="FFFFFF" w:themeColor="background1"/>
                <w:szCs w:val="24"/>
              </w:rPr>
              <w:t>ndice</w:t>
            </w:r>
            <w:r w:rsidRPr="00575FE2">
              <w:rPr>
                <w:smallCaps/>
                <w:color w:val="FFFFFF" w:themeColor="background1"/>
                <w:szCs w:val="24"/>
              </w:rPr>
              <w:t xml:space="preserve"> </w:t>
            </w:r>
            <w:r>
              <w:rPr>
                <w:smallCaps/>
                <w:color w:val="FFFFFF" w:themeColor="background1"/>
                <w:szCs w:val="24"/>
              </w:rPr>
              <w:t>de</w:t>
            </w:r>
            <w:r w:rsidRPr="00575FE2">
              <w:rPr>
                <w:smallCaps/>
                <w:color w:val="FFFFFF" w:themeColor="background1"/>
                <w:szCs w:val="24"/>
              </w:rPr>
              <w:t xml:space="preserve"> C</w:t>
            </w:r>
            <w:r>
              <w:rPr>
                <w:smallCaps/>
                <w:color w:val="FFFFFF" w:themeColor="background1"/>
                <w:szCs w:val="24"/>
              </w:rPr>
              <w:t>argos</w:t>
            </w:r>
            <w:r w:rsidRPr="00575FE2">
              <w:rPr>
                <w:smallCaps/>
                <w:color w:val="FFFFFF" w:themeColor="background1"/>
                <w:szCs w:val="24"/>
              </w:rPr>
              <w:t xml:space="preserve"> V</w:t>
            </w:r>
            <w:r>
              <w:rPr>
                <w:smallCaps/>
                <w:color w:val="FFFFFF" w:themeColor="background1"/>
                <w:szCs w:val="24"/>
              </w:rPr>
              <w:t>agos</w:t>
            </w:r>
            <w:r w:rsidRPr="00575FE2">
              <w:rPr>
                <w:smallCaps/>
                <w:color w:val="FFFFFF" w:themeColor="background1"/>
                <w:szCs w:val="24"/>
              </w:rPr>
              <w:t xml:space="preserve"> </w:t>
            </w:r>
            <w:r>
              <w:rPr>
                <w:smallCaps/>
                <w:color w:val="FFFFFF" w:themeColor="background1"/>
                <w:szCs w:val="24"/>
              </w:rPr>
              <w:t>de</w:t>
            </w:r>
            <w:r w:rsidRPr="00575FE2">
              <w:rPr>
                <w:smallCaps/>
                <w:color w:val="FFFFFF" w:themeColor="background1"/>
                <w:szCs w:val="24"/>
              </w:rPr>
              <w:t xml:space="preserve"> D</w:t>
            </w:r>
            <w:bookmarkEnd w:id="55"/>
            <w:r>
              <w:rPr>
                <w:smallCaps/>
                <w:color w:val="FFFFFF" w:themeColor="background1"/>
                <w:szCs w:val="24"/>
              </w:rPr>
              <w:t>esembargadores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C5FE2" w:rsidRPr="00D30798" w14:paraId="65D8F533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10988FD" w14:textId="77777777" w:rsidR="009C5FE2" w:rsidRPr="00D30798" w:rsidRDefault="009C5FE2" w:rsidP="0029040E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575FE2">
              <w:rPr>
                <w:smallCaps/>
                <w:color w:val="auto"/>
                <w:szCs w:val="24"/>
              </w:rPr>
              <w:t>D</w:t>
            </w:r>
            <w:r>
              <w:rPr>
                <w:smallCaps/>
                <w:color w:val="auto"/>
                <w:szCs w:val="24"/>
              </w:rPr>
              <w:t>epartamento</w:t>
            </w:r>
            <w:r w:rsidRPr="00575FE2">
              <w:rPr>
                <w:smallCaps/>
                <w:color w:val="auto"/>
                <w:szCs w:val="24"/>
              </w:rPr>
              <w:t xml:space="preserve"> </w:t>
            </w:r>
            <w:r>
              <w:rPr>
                <w:smallCaps/>
                <w:color w:val="auto"/>
                <w:szCs w:val="24"/>
              </w:rPr>
              <w:t>de</w:t>
            </w:r>
            <w:r w:rsidRPr="00575FE2">
              <w:rPr>
                <w:smallCaps/>
                <w:color w:val="auto"/>
                <w:szCs w:val="24"/>
              </w:rPr>
              <w:t xml:space="preserve"> M</w:t>
            </w:r>
            <w:r>
              <w:rPr>
                <w:smallCaps/>
                <w:color w:val="auto"/>
                <w:szCs w:val="24"/>
              </w:rPr>
              <w:t>ovimentação</w:t>
            </w:r>
            <w:r w:rsidRPr="00575FE2">
              <w:rPr>
                <w:smallCaps/>
                <w:color w:val="auto"/>
                <w:szCs w:val="24"/>
              </w:rPr>
              <w:t xml:space="preserve"> </w:t>
            </w:r>
            <w:r>
              <w:rPr>
                <w:smallCaps/>
                <w:color w:val="auto"/>
                <w:szCs w:val="24"/>
              </w:rPr>
              <w:t>de</w:t>
            </w:r>
            <w:r w:rsidRPr="00575FE2">
              <w:rPr>
                <w:smallCaps/>
                <w:color w:val="auto"/>
                <w:szCs w:val="24"/>
              </w:rPr>
              <w:t xml:space="preserve"> M</w:t>
            </w:r>
            <w:r>
              <w:rPr>
                <w:smallCaps/>
                <w:color w:val="auto"/>
                <w:szCs w:val="24"/>
              </w:rPr>
              <w:t>agistrados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C5FE2" w:rsidRPr="00D30798" w14:paraId="6EA791AF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4F439492" w14:textId="77777777" w:rsidR="009C5FE2" w:rsidRPr="00D30798" w:rsidRDefault="009C5FE2" w:rsidP="0029040E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115F254" w14:textId="77777777" w:rsidR="009C5FE2" w:rsidRPr="00213D5D" w:rsidRDefault="009C5FE2" w:rsidP="009C5FE2"/>
    <w:p w14:paraId="71FE7DDE" w14:textId="77777777" w:rsidR="009C5FE2" w:rsidRDefault="009C5FE2" w:rsidP="009C5FE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C0748E8" wp14:editId="0E84A72E">
            <wp:extent cx="3343275" cy="2012315"/>
            <wp:effectExtent l="19050" t="19050" r="28575" b="26035"/>
            <wp:docPr id="26" name="Imagem 2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6157EA8" w14:textId="77777777" w:rsidR="006366EE" w:rsidRPr="00213D5D" w:rsidRDefault="006366EE" w:rsidP="009C5FE2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9C5FE2" w:rsidRPr="00575FE2" w14:paraId="0D52E141" w14:textId="77777777" w:rsidTr="0029040E">
        <w:tc>
          <w:tcPr>
            <w:tcW w:w="10338" w:type="dxa"/>
            <w:shd w:val="clear" w:color="auto" w:fill="002060"/>
          </w:tcPr>
          <w:p w14:paraId="7E869D71" w14:textId="77777777" w:rsidR="009C5FE2" w:rsidRPr="00575FE2" w:rsidRDefault="009C5FE2" w:rsidP="0029040E">
            <w:pPr>
              <w:rPr>
                <w:b/>
                <w:bCs/>
                <w:szCs w:val="24"/>
              </w:rPr>
            </w:pPr>
            <w:r w:rsidRPr="00575FE2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9C5FE2" w:rsidRPr="00575FE2" w14:paraId="4C4F787A" w14:textId="77777777" w:rsidTr="0029040E">
        <w:tc>
          <w:tcPr>
            <w:tcW w:w="10338" w:type="dxa"/>
          </w:tcPr>
          <w:p w14:paraId="3F982EFD" w14:textId="77777777" w:rsidR="009C5FE2" w:rsidRPr="00575FE2" w:rsidRDefault="009C5FE2" w:rsidP="0029040E">
            <w:proofErr w:type="spellStart"/>
            <w:r>
              <w:t>xxx</w:t>
            </w:r>
            <w:proofErr w:type="spellEnd"/>
          </w:p>
        </w:tc>
      </w:tr>
    </w:tbl>
    <w:p w14:paraId="1FCDAE9F" w14:textId="3DF922B8" w:rsidR="00345CF6" w:rsidRDefault="00345CF6" w:rsidP="009C5FE2"/>
    <w:p w14:paraId="19B5B022" w14:textId="77777777" w:rsidR="00345CF6" w:rsidRDefault="00345CF6">
      <w:pPr>
        <w:jc w:val="left"/>
      </w:pPr>
      <w:r>
        <w:br w:type="page"/>
      </w:r>
    </w:p>
    <w:p w14:paraId="6B36A040" w14:textId="77777777" w:rsidR="00345CF6" w:rsidRPr="008B6CD2" w:rsidRDefault="00345CF6" w:rsidP="00345CF6">
      <w:pPr>
        <w:pStyle w:val="Ttulo2"/>
        <w:rPr>
          <w:sz w:val="24"/>
        </w:rPr>
      </w:pPr>
      <w:bookmarkStart w:id="56" w:name="_Toc205204624"/>
      <w:bookmarkStart w:id="57" w:name="_Toc205220524"/>
      <w:r w:rsidRPr="008B6CD2">
        <w:rPr>
          <w:sz w:val="24"/>
        </w:rPr>
        <w:lastRenderedPageBreak/>
        <w:t>6.3.4 – Índice de Cargos vagos de Juízes de Direito de Segunda Entrância</w:t>
      </w:r>
      <w:bookmarkEnd w:id="56"/>
      <w:bookmarkEnd w:id="57"/>
      <w:r w:rsidRPr="008B6CD2">
        <w:rPr>
          <w:sz w:val="24"/>
        </w:rPr>
        <w:t xml:space="preserve">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C5FE2" w:rsidRPr="00C91D58" w14:paraId="2D3BAE29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AF89366" w14:textId="1BBC8717" w:rsidR="009C5FE2" w:rsidRPr="00D36144" w:rsidRDefault="009C5FE2" w:rsidP="0029040E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 xml:space="preserve">Índice de Cargos Vagos de Juízes de </w:t>
            </w:r>
            <w:r w:rsidR="00345CF6">
              <w:rPr>
                <w:smallCaps/>
                <w:color w:val="FFFFFF" w:themeColor="background1"/>
                <w:szCs w:val="24"/>
              </w:rPr>
              <w:t xml:space="preserve">Direito de Segunda </w:t>
            </w:r>
            <w:r>
              <w:rPr>
                <w:smallCaps/>
                <w:color w:val="FFFFFF" w:themeColor="background1"/>
                <w:szCs w:val="24"/>
              </w:rPr>
              <w:t xml:space="preserve">Entrância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C5FE2" w:rsidRPr="00D30798" w14:paraId="265FF5A1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5952958" w14:textId="77777777" w:rsidR="009C5FE2" w:rsidRPr="00D30798" w:rsidRDefault="009C5FE2" w:rsidP="0029040E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575FE2">
              <w:rPr>
                <w:smallCaps/>
                <w:color w:val="auto"/>
                <w:szCs w:val="24"/>
              </w:rPr>
              <w:t>D</w:t>
            </w:r>
            <w:r>
              <w:rPr>
                <w:smallCaps/>
                <w:color w:val="auto"/>
                <w:szCs w:val="24"/>
              </w:rPr>
              <w:t>epartamento</w:t>
            </w:r>
            <w:r w:rsidRPr="00575FE2">
              <w:rPr>
                <w:smallCaps/>
                <w:color w:val="auto"/>
                <w:szCs w:val="24"/>
              </w:rPr>
              <w:t xml:space="preserve"> </w:t>
            </w:r>
            <w:r>
              <w:rPr>
                <w:smallCaps/>
                <w:color w:val="auto"/>
                <w:szCs w:val="24"/>
              </w:rPr>
              <w:t>de</w:t>
            </w:r>
            <w:r w:rsidRPr="00575FE2">
              <w:rPr>
                <w:smallCaps/>
                <w:color w:val="auto"/>
                <w:szCs w:val="24"/>
              </w:rPr>
              <w:t xml:space="preserve"> M</w:t>
            </w:r>
            <w:r>
              <w:rPr>
                <w:smallCaps/>
                <w:color w:val="auto"/>
                <w:szCs w:val="24"/>
              </w:rPr>
              <w:t>ovimentação</w:t>
            </w:r>
            <w:r w:rsidRPr="00575FE2">
              <w:rPr>
                <w:smallCaps/>
                <w:color w:val="auto"/>
                <w:szCs w:val="24"/>
              </w:rPr>
              <w:t xml:space="preserve"> </w:t>
            </w:r>
            <w:r>
              <w:rPr>
                <w:smallCaps/>
                <w:color w:val="auto"/>
                <w:szCs w:val="24"/>
              </w:rPr>
              <w:t>de</w:t>
            </w:r>
            <w:r w:rsidRPr="00575FE2">
              <w:rPr>
                <w:smallCaps/>
                <w:color w:val="auto"/>
                <w:szCs w:val="24"/>
              </w:rPr>
              <w:t xml:space="preserve"> M</w:t>
            </w:r>
            <w:r>
              <w:rPr>
                <w:smallCaps/>
                <w:color w:val="auto"/>
                <w:szCs w:val="24"/>
              </w:rPr>
              <w:t>agistrados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C5FE2" w:rsidRPr="00D30798" w14:paraId="34EE8474" w14:textId="77777777" w:rsidTr="00290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4A5EE11A" w14:textId="77777777" w:rsidR="009C5FE2" w:rsidRPr="00D30798" w:rsidRDefault="009C5FE2" w:rsidP="0029040E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1DA27573" w14:textId="77777777" w:rsidR="009C5FE2" w:rsidRDefault="009C5FE2" w:rsidP="009C5FE2"/>
    <w:p w14:paraId="7C80847B" w14:textId="77777777" w:rsidR="009C5FE2" w:rsidRPr="00213D5D" w:rsidRDefault="009C5FE2" w:rsidP="009C5FE2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11B92B8" wp14:editId="3B3D875E">
            <wp:extent cx="3108960" cy="1637969"/>
            <wp:effectExtent l="19050" t="19050" r="15240" b="19685"/>
            <wp:docPr id="27" name="Imagem 27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71" cy="1663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9C5FE2" w:rsidRPr="00D66467" w14:paraId="2871CB9E" w14:textId="77777777" w:rsidTr="0029040E">
        <w:tc>
          <w:tcPr>
            <w:tcW w:w="10338" w:type="dxa"/>
            <w:shd w:val="clear" w:color="auto" w:fill="002060"/>
          </w:tcPr>
          <w:p w14:paraId="3D4F5B63" w14:textId="77777777" w:rsidR="009C5FE2" w:rsidRPr="00D66467" w:rsidRDefault="009C5FE2" w:rsidP="0029040E">
            <w:pPr>
              <w:rPr>
                <w:b/>
                <w:bCs/>
                <w:szCs w:val="24"/>
              </w:rPr>
            </w:pPr>
            <w:r w:rsidRPr="00D66467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9C5FE2" w:rsidRPr="00D66467" w14:paraId="1BBC2DEC" w14:textId="77777777" w:rsidTr="0029040E">
        <w:tc>
          <w:tcPr>
            <w:tcW w:w="10338" w:type="dxa"/>
          </w:tcPr>
          <w:p w14:paraId="309D4065" w14:textId="77777777" w:rsidR="009C5FE2" w:rsidRPr="00D66467" w:rsidRDefault="009C5FE2" w:rsidP="0029040E">
            <w:pPr>
              <w:rPr>
                <w:b/>
                <w:bCs/>
                <w:sz w:val="22"/>
                <w:szCs w:val="24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1D3A784D" w14:textId="6F7587FC" w:rsidR="00345CF6" w:rsidRDefault="00345CF6" w:rsidP="009C5FE2"/>
    <w:p w14:paraId="0AEEB281" w14:textId="77777777" w:rsidR="00345CF6" w:rsidRDefault="00345CF6">
      <w:pPr>
        <w:jc w:val="left"/>
      </w:pPr>
      <w:r>
        <w:br w:type="page"/>
      </w:r>
    </w:p>
    <w:p w14:paraId="14E1FC10" w14:textId="77777777" w:rsidR="00345CF6" w:rsidRPr="008B6CD2" w:rsidRDefault="00345CF6" w:rsidP="00345CF6">
      <w:pPr>
        <w:pStyle w:val="Ttulo2"/>
        <w:rPr>
          <w:sz w:val="24"/>
        </w:rPr>
      </w:pPr>
      <w:bookmarkStart w:id="58" w:name="_Toc205204625"/>
      <w:bookmarkStart w:id="59" w:name="_Toc205220525"/>
      <w:r w:rsidRPr="008B6CD2">
        <w:rPr>
          <w:sz w:val="24"/>
        </w:rPr>
        <w:lastRenderedPageBreak/>
        <w:t>6.3.5 – Índice de Cargos vagos de Juízes Substitutos</w:t>
      </w:r>
      <w:bookmarkEnd w:id="58"/>
      <w:bookmarkEnd w:id="5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20A8443D" w:rsidR="008A678B" w:rsidRPr="00D36144" w:rsidRDefault="005D3797" w:rsidP="009A57F4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D66467">
              <w:rPr>
                <w:smallCaps/>
                <w:color w:val="FFFFFF" w:themeColor="background1"/>
                <w:szCs w:val="24"/>
              </w:rPr>
              <w:t>Índice de Cargos vagos de Ju</w:t>
            </w:r>
            <w:r>
              <w:rPr>
                <w:smallCaps/>
                <w:color w:val="FFFFFF" w:themeColor="background1"/>
                <w:szCs w:val="24"/>
              </w:rPr>
              <w:t>ízes Substitutos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302978B" w:rsidR="008A678B" w:rsidRPr="00D30798" w:rsidRDefault="00B95988" w:rsidP="009A57F4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AE5154">
              <w:rPr>
                <w:smallCaps/>
                <w:color w:val="auto"/>
                <w:szCs w:val="24"/>
              </w:rPr>
              <w:t>D</w:t>
            </w:r>
            <w:r w:rsidR="008D5E84">
              <w:rPr>
                <w:smallCaps/>
                <w:color w:val="auto"/>
                <w:szCs w:val="24"/>
              </w:rPr>
              <w:t>epartamento</w:t>
            </w:r>
            <w:r w:rsidRPr="00AE5154">
              <w:rPr>
                <w:smallCaps/>
                <w:color w:val="auto"/>
                <w:szCs w:val="24"/>
              </w:rPr>
              <w:t xml:space="preserve"> </w:t>
            </w:r>
            <w:r w:rsidR="008D5E84">
              <w:rPr>
                <w:smallCaps/>
                <w:color w:val="auto"/>
                <w:szCs w:val="24"/>
              </w:rPr>
              <w:t>de</w:t>
            </w:r>
            <w:r w:rsidRPr="00AE5154">
              <w:rPr>
                <w:smallCaps/>
                <w:color w:val="auto"/>
                <w:szCs w:val="24"/>
              </w:rPr>
              <w:t xml:space="preserve"> M</w:t>
            </w:r>
            <w:r w:rsidR="008D5E84">
              <w:rPr>
                <w:smallCaps/>
                <w:color w:val="auto"/>
                <w:szCs w:val="24"/>
              </w:rPr>
              <w:t>ovimentação</w:t>
            </w:r>
            <w:r w:rsidRPr="00AE5154">
              <w:rPr>
                <w:smallCaps/>
                <w:color w:val="auto"/>
                <w:szCs w:val="24"/>
              </w:rPr>
              <w:t xml:space="preserve"> </w:t>
            </w:r>
            <w:r w:rsidR="008D5E84">
              <w:rPr>
                <w:smallCaps/>
                <w:color w:val="auto"/>
                <w:szCs w:val="24"/>
              </w:rPr>
              <w:t>de</w:t>
            </w:r>
            <w:r w:rsidRPr="00AE5154">
              <w:rPr>
                <w:smallCaps/>
                <w:color w:val="auto"/>
                <w:szCs w:val="24"/>
              </w:rPr>
              <w:t xml:space="preserve"> M</w:t>
            </w:r>
            <w:r w:rsidR="008D5E84">
              <w:rPr>
                <w:smallCaps/>
                <w:color w:val="auto"/>
                <w:szCs w:val="24"/>
              </w:rPr>
              <w:t>agistrados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A678B" w:rsidRPr="00D30798" w14:paraId="17ED1A09" w14:textId="77777777" w:rsidTr="009A5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5C6E8B91" w14:textId="77777777" w:rsidR="008A678B" w:rsidRPr="00D30798" w:rsidRDefault="008A678B" w:rsidP="009A57F4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A42E52F" w14:textId="77777777" w:rsidR="0090253A" w:rsidRDefault="0090253A" w:rsidP="0090253A"/>
    <w:p w14:paraId="735F34A2" w14:textId="77777777" w:rsidR="0090253A" w:rsidRPr="00213D5D" w:rsidRDefault="0090253A" w:rsidP="0090253A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ABF25B2" wp14:editId="12162523">
            <wp:extent cx="3343275" cy="2012315"/>
            <wp:effectExtent l="19050" t="19050" r="28575" b="26035"/>
            <wp:docPr id="55" name="Imagem 5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730EBC" w14:textId="3349463E" w:rsidR="0090253A" w:rsidRDefault="0090253A" w:rsidP="0090253A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90253A" w:rsidRPr="00D66467" w14:paraId="1E873612" w14:textId="77777777" w:rsidTr="00E24154">
        <w:tc>
          <w:tcPr>
            <w:tcW w:w="10338" w:type="dxa"/>
            <w:shd w:val="clear" w:color="auto" w:fill="002060"/>
          </w:tcPr>
          <w:p w14:paraId="2708FAB8" w14:textId="77777777" w:rsidR="0090253A" w:rsidRPr="00D66467" w:rsidRDefault="0090253A" w:rsidP="00E24154">
            <w:pPr>
              <w:rPr>
                <w:b/>
                <w:bCs/>
                <w:szCs w:val="24"/>
              </w:rPr>
            </w:pPr>
            <w:r w:rsidRPr="00D66467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90253A" w:rsidRPr="00D66467" w14:paraId="4D3B65D9" w14:textId="77777777" w:rsidTr="00E24154">
        <w:tc>
          <w:tcPr>
            <w:tcW w:w="10338" w:type="dxa"/>
          </w:tcPr>
          <w:p w14:paraId="4432001E" w14:textId="77777777" w:rsidR="0090253A" w:rsidRPr="00D66467" w:rsidRDefault="0090253A" w:rsidP="00E24154">
            <w:pPr>
              <w:rPr>
                <w:b/>
                <w:bCs/>
                <w:sz w:val="22"/>
                <w:szCs w:val="24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7ED88E39" w14:textId="406648CD" w:rsidR="00B57A64" w:rsidRDefault="00B57A64" w:rsidP="0097738A"/>
    <w:p w14:paraId="2F03B225" w14:textId="77777777" w:rsidR="00B57A64" w:rsidRDefault="00B57A64">
      <w:pPr>
        <w:jc w:val="left"/>
      </w:pPr>
      <w:r>
        <w:br w:type="page"/>
      </w:r>
    </w:p>
    <w:p w14:paraId="2FD52C83" w14:textId="77777777" w:rsidR="00345CF6" w:rsidRDefault="00345CF6" w:rsidP="00345CF6">
      <w:pPr>
        <w:pStyle w:val="Ttulo2"/>
      </w:pPr>
      <w:bookmarkStart w:id="60" w:name="_Toc205204626"/>
      <w:bookmarkStart w:id="61" w:name="_Toc205220526"/>
      <w:r>
        <w:lastRenderedPageBreak/>
        <w:t xml:space="preserve">6.4 - </w:t>
      </w:r>
      <w:r w:rsidRPr="00B20FF0">
        <w:t>Assessoria às Comissões dos Concursos para Magistratura</w:t>
      </w:r>
      <w:r>
        <w:t xml:space="preserve"> (ASMAG)</w:t>
      </w:r>
      <w:bookmarkEnd w:id="60"/>
      <w:bookmarkEnd w:id="61"/>
    </w:p>
    <w:p w14:paraId="20196FCA" w14:textId="77777777" w:rsidR="00345CF6" w:rsidRPr="00B20FF0" w:rsidRDefault="00345CF6" w:rsidP="00345CF6">
      <w:pPr>
        <w:pStyle w:val="Ttulo2"/>
        <w:rPr>
          <w:sz w:val="24"/>
        </w:rPr>
      </w:pPr>
      <w:bookmarkStart w:id="62" w:name="_Toc205204627"/>
      <w:bookmarkStart w:id="63" w:name="_Toc205220527"/>
      <w:r w:rsidRPr="00B20FF0">
        <w:rPr>
          <w:sz w:val="24"/>
        </w:rPr>
        <w:t>6.</w:t>
      </w:r>
      <w:r>
        <w:rPr>
          <w:sz w:val="24"/>
        </w:rPr>
        <w:t>4.1</w:t>
      </w:r>
      <w:r w:rsidRPr="00B20FF0">
        <w:rPr>
          <w:sz w:val="24"/>
        </w:rPr>
        <w:t xml:space="preserve"> – </w:t>
      </w:r>
      <w:bookmarkStart w:id="64" w:name="_Hlk204688953"/>
      <w:r w:rsidRPr="00B20FF0">
        <w:rPr>
          <w:sz w:val="24"/>
        </w:rPr>
        <w:t>Quantidade de candidatos presentes por etapa – Concurso da Magistratura</w:t>
      </w:r>
      <w:bookmarkEnd w:id="62"/>
      <w:bookmarkEnd w:id="63"/>
    </w:p>
    <w:tbl>
      <w:tblPr>
        <w:tblStyle w:val="Tabelacomgrade"/>
        <w:tblW w:w="13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6"/>
        <w:gridCol w:w="2858"/>
      </w:tblGrid>
      <w:tr w:rsidR="00FA60D9" w14:paraId="35B5CDD4" w14:textId="77777777" w:rsidTr="0092210D">
        <w:tc>
          <w:tcPr>
            <w:tcW w:w="10356" w:type="dxa"/>
            <w:vAlign w:val="center"/>
          </w:tcPr>
          <w:tbl>
            <w:tblPr>
              <w:tblStyle w:val="TabeladeLista1Clara-nfase5"/>
              <w:tblW w:w="0" w:type="auto"/>
              <w:tblLook w:val="04A0" w:firstRow="1" w:lastRow="0" w:firstColumn="1" w:lastColumn="0" w:noHBand="0" w:noVBand="1"/>
            </w:tblPr>
            <w:tblGrid>
              <w:gridCol w:w="10206"/>
            </w:tblGrid>
            <w:tr w:rsidR="000A16BF" w14:paraId="118CC09C" w14:textId="77777777" w:rsidTr="00E241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6" w:type="dxa"/>
                  <w:tcBorders>
                    <w:top w:val="nil"/>
                    <w:left w:val="nil"/>
                    <w:right w:val="nil"/>
                  </w:tcBorders>
                  <w:shd w:val="clear" w:color="auto" w:fill="00B0F0"/>
                  <w:hideMark/>
                </w:tcPr>
                <w:bookmarkEnd w:id="64"/>
                <w:p w14:paraId="4B302874" w14:textId="77777777" w:rsidR="000A16BF" w:rsidRPr="00651BF2" w:rsidRDefault="000A16BF" w:rsidP="000A16BF">
                  <w:pPr>
                    <w:spacing w:before="120" w:after="120"/>
                    <w:jc w:val="center"/>
                    <w:rPr>
                      <w:bCs w:val="0"/>
                      <w:smallCaps/>
                      <w:color w:val="FFFFFF" w:themeColor="background1"/>
                      <w:szCs w:val="24"/>
                    </w:rPr>
                  </w:pPr>
                  <w:r w:rsidRPr="00651BF2">
                    <w:rPr>
                      <w:bCs w:val="0"/>
                      <w:smallCaps/>
                      <w:color w:val="FFFFFF" w:themeColor="background1"/>
                      <w:szCs w:val="24"/>
                    </w:rPr>
                    <w:t>Quantidade de Candidatos por etapa – Concurso da Magistratura</w:t>
                  </w:r>
                </w:p>
              </w:tc>
            </w:tr>
          </w:tbl>
          <w:tbl>
            <w:tblPr>
              <w:tblStyle w:val="TabeladeLista6Colorida-nfase5"/>
              <w:tblW w:w="10211" w:type="dxa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10211"/>
            </w:tblGrid>
            <w:tr w:rsidR="000A16BF" w14:paraId="46EF1EDE" w14:textId="77777777" w:rsidTr="00E241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11" w:type="dxa"/>
                  <w:tcBorders>
                    <w:top w:val="single" w:sz="4" w:space="0" w:color="5B9BD5" w:themeColor="accent5"/>
                    <w:left w:val="nil"/>
                    <w:right w:val="nil"/>
                  </w:tcBorders>
                  <w:shd w:val="clear" w:color="auto" w:fill="D9E2F3" w:themeFill="accent1" w:themeFillTint="33"/>
                  <w:vAlign w:val="center"/>
                  <w:hideMark/>
                </w:tcPr>
                <w:p w14:paraId="5FC5EBAC" w14:textId="77777777" w:rsidR="000A16BF" w:rsidRPr="00651BF2" w:rsidRDefault="000A16BF" w:rsidP="000A16BF">
                  <w:pPr>
                    <w:spacing w:before="40" w:after="40"/>
                    <w:jc w:val="center"/>
                    <w:rPr>
                      <w:smallCaps/>
                      <w:szCs w:val="24"/>
                    </w:rPr>
                  </w:pPr>
                  <w:r w:rsidRPr="00651BF2">
                    <w:rPr>
                      <w:bCs w:val="0"/>
                      <w:smallCaps/>
                      <w:color w:val="auto"/>
                      <w:szCs w:val="24"/>
                    </w:rPr>
                    <w:t>Assessoria às Comissões dos Concursos da Magistratura e Juízes Leigos</w:t>
                  </w:r>
                </w:p>
              </w:tc>
            </w:tr>
          </w:tbl>
          <w:tbl>
            <w:tblPr>
              <w:tblStyle w:val="TabeladeGrade7Colorida-nfase5"/>
              <w:tblW w:w="10206" w:type="dxa"/>
              <w:tblLook w:val="04A0" w:firstRow="1" w:lastRow="0" w:firstColumn="1" w:lastColumn="0" w:noHBand="0" w:noVBand="1"/>
            </w:tblPr>
            <w:tblGrid>
              <w:gridCol w:w="10206"/>
            </w:tblGrid>
            <w:tr w:rsidR="000A16BF" w14:paraId="71B47002" w14:textId="77777777" w:rsidTr="00E241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206" w:type="dxa"/>
                  <w:shd w:val="clear" w:color="auto" w:fill="F2F2F2" w:themeFill="background1" w:themeFillShade="F2"/>
                  <w:hideMark/>
                </w:tcPr>
                <w:p w14:paraId="5E800E60" w14:textId="77777777" w:rsidR="000A16BF" w:rsidRPr="00651BF2" w:rsidRDefault="000A16BF" w:rsidP="000A16BF">
                  <w:pPr>
                    <w:spacing w:before="40" w:after="40"/>
                    <w:jc w:val="center"/>
                    <w:rPr>
                      <w:szCs w:val="24"/>
                    </w:rPr>
                  </w:pPr>
                  <w:r w:rsidRPr="00651BF2">
                    <w:rPr>
                      <w:bCs w:val="0"/>
                      <w:iCs w:val="0"/>
                      <w:color w:val="auto"/>
                      <w:szCs w:val="24"/>
                    </w:rPr>
                    <w:t>Situações verificadas</w:t>
                  </w:r>
                </w:p>
              </w:tc>
            </w:tr>
          </w:tbl>
          <w:p w14:paraId="5EA9F6A0" w14:textId="77777777" w:rsidR="00FA60D9" w:rsidRDefault="00FA60D9" w:rsidP="002865C1">
            <w:pPr>
              <w:jc w:val="center"/>
            </w:pPr>
          </w:p>
        </w:tc>
        <w:tc>
          <w:tcPr>
            <w:tcW w:w="2858" w:type="dxa"/>
            <w:vAlign w:val="center"/>
          </w:tcPr>
          <w:p w14:paraId="39673C3B" w14:textId="77777777" w:rsidR="00FA60D9" w:rsidRDefault="00FA60D9" w:rsidP="002865C1">
            <w:pPr>
              <w:jc w:val="center"/>
            </w:pPr>
          </w:p>
          <w:p w14:paraId="487E70AF" w14:textId="77777777" w:rsidR="00FA60D9" w:rsidRDefault="00FA60D9" w:rsidP="002865C1">
            <w:pPr>
              <w:jc w:val="center"/>
            </w:pPr>
          </w:p>
        </w:tc>
      </w:tr>
    </w:tbl>
    <w:p w14:paraId="7327BFEC" w14:textId="56FAAB82" w:rsidR="00183B38" w:rsidRPr="00183B38" w:rsidRDefault="00183B38">
      <w:pPr>
        <w:rPr>
          <w:szCs w:val="24"/>
        </w:rPr>
      </w:pPr>
    </w:p>
    <w:p w14:paraId="69926DEB" w14:textId="188478B8" w:rsidR="00183B38" w:rsidRDefault="00183B38" w:rsidP="00183B38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4A3502F" wp14:editId="3848174E">
            <wp:extent cx="3343275" cy="2012315"/>
            <wp:effectExtent l="19050" t="19050" r="28575" b="26035"/>
            <wp:docPr id="12" name="Imagem 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17E8A9" w14:textId="09456F9E" w:rsidR="00183B38" w:rsidRPr="00183B38" w:rsidRDefault="00183B38">
      <w:pPr>
        <w:rPr>
          <w:szCs w:val="24"/>
        </w:rPr>
      </w:pPr>
    </w:p>
    <w:tbl>
      <w:tblPr>
        <w:tblStyle w:val="Tabelacomgrade"/>
        <w:tblW w:w="1321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214"/>
      </w:tblGrid>
      <w:tr w:rsidR="00183B38" w:rsidRPr="00610500" w14:paraId="4137E691" w14:textId="77777777" w:rsidTr="00520EA9">
        <w:tc>
          <w:tcPr>
            <w:tcW w:w="10338" w:type="dxa"/>
            <w:shd w:val="clear" w:color="auto" w:fill="002060"/>
          </w:tcPr>
          <w:p w14:paraId="3A0DDF2F" w14:textId="77777777" w:rsidR="00183B38" w:rsidRPr="00610500" w:rsidRDefault="00183B38" w:rsidP="00520EA9">
            <w:pPr>
              <w:rPr>
                <w:b/>
                <w:bCs/>
                <w:szCs w:val="24"/>
              </w:rPr>
            </w:pPr>
            <w:r w:rsidRPr="00610500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183B38" w:rsidRPr="00610500" w14:paraId="2993F392" w14:textId="77777777" w:rsidTr="00520EA9">
        <w:tc>
          <w:tcPr>
            <w:tcW w:w="10338" w:type="dxa"/>
          </w:tcPr>
          <w:p w14:paraId="18951003" w14:textId="77777777" w:rsidR="00183B38" w:rsidRPr="005E048C" w:rsidRDefault="00183B38" w:rsidP="00520EA9">
            <w:proofErr w:type="spellStart"/>
            <w:r>
              <w:t>xxx</w:t>
            </w:r>
            <w:proofErr w:type="spellEnd"/>
          </w:p>
        </w:tc>
      </w:tr>
    </w:tbl>
    <w:p w14:paraId="47D7BA2B" w14:textId="233C8C12" w:rsidR="00345CF6" w:rsidRDefault="00345CF6">
      <w:pPr>
        <w:rPr>
          <w:szCs w:val="24"/>
        </w:rPr>
      </w:pPr>
    </w:p>
    <w:p w14:paraId="64D641DD" w14:textId="77777777" w:rsidR="00345CF6" w:rsidRDefault="00345CF6">
      <w:pPr>
        <w:jc w:val="left"/>
        <w:rPr>
          <w:szCs w:val="24"/>
        </w:rPr>
      </w:pPr>
      <w:r>
        <w:rPr>
          <w:szCs w:val="24"/>
        </w:rPr>
        <w:br w:type="page"/>
      </w:r>
    </w:p>
    <w:p w14:paraId="44A30546" w14:textId="77777777" w:rsidR="00345CF6" w:rsidRPr="00B20FF0" w:rsidRDefault="00345CF6" w:rsidP="00345CF6">
      <w:pPr>
        <w:pStyle w:val="Ttulo2"/>
        <w:rPr>
          <w:sz w:val="24"/>
        </w:rPr>
      </w:pPr>
      <w:bookmarkStart w:id="65" w:name="_Toc205204628"/>
      <w:bookmarkStart w:id="66" w:name="_Toc205220528"/>
      <w:r w:rsidRPr="00B20FF0">
        <w:rPr>
          <w:sz w:val="24"/>
        </w:rPr>
        <w:lastRenderedPageBreak/>
        <w:t>6.4.2 – Quantidade de Candidatos Habilitados por etapa – Concurso da Magistratura</w:t>
      </w:r>
      <w:bookmarkEnd w:id="65"/>
      <w:bookmarkEnd w:id="6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0A16BF" w:rsidRPr="00C91D58" w14:paraId="03B21C7F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A914FE1" w14:textId="77777777" w:rsidR="000A16BF" w:rsidRPr="00D36144" w:rsidRDefault="000A16BF" w:rsidP="00E24154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Quantidade de Candidatos Habilitados por etapa – Concurso da Magistratura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0A16BF" w:rsidRPr="00D30798" w14:paraId="72B25D92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2FBD8A0" w14:textId="3818D070" w:rsidR="000A16BF" w:rsidRPr="00D30798" w:rsidRDefault="000A16BF" w:rsidP="00E24154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 xml:space="preserve">Assessoria às Comissões dos Concursos </w:t>
            </w:r>
            <w:r w:rsidR="0092210D">
              <w:rPr>
                <w:smallCaps/>
                <w:color w:val="auto"/>
                <w:szCs w:val="24"/>
              </w:rPr>
              <w:t>par</w:t>
            </w:r>
            <w:r>
              <w:rPr>
                <w:smallCaps/>
                <w:color w:val="auto"/>
                <w:szCs w:val="24"/>
              </w:rPr>
              <w:t xml:space="preserve">a Magistratura 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A16BF" w:rsidRPr="00D30798" w14:paraId="40D3C130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3FBC9603" w14:textId="77777777" w:rsidR="000A16BF" w:rsidRPr="00D30798" w:rsidRDefault="000A16BF" w:rsidP="00E24154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0E57431E" w14:textId="44B69177" w:rsidR="000A16BF" w:rsidRDefault="000A16BF" w:rsidP="00386017">
      <w:pPr>
        <w:pStyle w:val="SemEspaamento"/>
      </w:pPr>
    </w:p>
    <w:p w14:paraId="30B33E6B" w14:textId="6D49DEAB" w:rsidR="006366EE" w:rsidRPr="00213D5D" w:rsidRDefault="003E66EC" w:rsidP="00386017">
      <w:pPr>
        <w:pStyle w:val="SemEspaamen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CC7B470" wp14:editId="151BF9C6">
            <wp:extent cx="2989691" cy="1526650"/>
            <wp:effectExtent l="19050" t="19050" r="20320" b="16510"/>
            <wp:docPr id="15" name="Imagem 1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638" cy="15301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tbl>
      <w:tblPr>
        <w:tblStyle w:val="Tabelacomgrade"/>
        <w:tblW w:w="1034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3E66EC" w:rsidRPr="00DE3262" w14:paraId="072CA7B8" w14:textId="77777777" w:rsidTr="002865C1">
        <w:tc>
          <w:tcPr>
            <w:tcW w:w="10338" w:type="dxa"/>
            <w:shd w:val="clear" w:color="auto" w:fill="002060"/>
          </w:tcPr>
          <w:p w14:paraId="51500DC2" w14:textId="77777777" w:rsidR="003E66EC" w:rsidRPr="00DE3262" w:rsidRDefault="003E66EC" w:rsidP="002865C1">
            <w:pPr>
              <w:rPr>
                <w:b/>
                <w:bCs/>
                <w:szCs w:val="24"/>
              </w:rPr>
            </w:pPr>
            <w:r w:rsidRPr="00DE3262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3E66EC" w:rsidRPr="00DE3262" w14:paraId="232B62FA" w14:textId="77777777" w:rsidTr="002865C1">
        <w:tc>
          <w:tcPr>
            <w:tcW w:w="10338" w:type="dxa"/>
          </w:tcPr>
          <w:p w14:paraId="572AE1F5" w14:textId="3CEC41C1" w:rsidR="003E66EC" w:rsidRPr="002904C3" w:rsidRDefault="003E66EC" w:rsidP="002865C1">
            <w:pPr>
              <w:rPr>
                <w:sz w:val="22"/>
              </w:rPr>
            </w:pPr>
            <w:proofErr w:type="spellStart"/>
            <w:r>
              <w:t>xxx</w:t>
            </w:r>
            <w:proofErr w:type="spellEnd"/>
          </w:p>
        </w:tc>
      </w:tr>
    </w:tbl>
    <w:p w14:paraId="7A4B3147" w14:textId="204D3A54" w:rsidR="00345CF6" w:rsidRDefault="00345CF6">
      <w:pPr>
        <w:rPr>
          <w:szCs w:val="24"/>
        </w:rPr>
      </w:pPr>
    </w:p>
    <w:p w14:paraId="4DC379E3" w14:textId="77777777" w:rsidR="00345CF6" w:rsidRDefault="00345CF6">
      <w:pPr>
        <w:jc w:val="left"/>
        <w:rPr>
          <w:szCs w:val="24"/>
        </w:rPr>
      </w:pPr>
      <w:r>
        <w:rPr>
          <w:szCs w:val="24"/>
        </w:rPr>
        <w:br w:type="page"/>
      </w:r>
    </w:p>
    <w:p w14:paraId="59277877" w14:textId="77777777" w:rsidR="00345CF6" w:rsidRPr="00B20FF0" w:rsidRDefault="00345CF6" w:rsidP="00345CF6">
      <w:pPr>
        <w:pStyle w:val="Ttulo2"/>
        <w:rPr>
          <w:sz w:val="24"/>
        </w:rPr>
      </w:pPr>
      <w:bookmarkStart w:id="67" w:name="_Toc205204629"/>
      <w:bookmarkStart w:id="68" w:name="_Toc205220529"/>
      <w:r w:rsidRPr="00B20FF0">
        <w:rPr>
          <w:sz w:val="24"/>
        </w:rPr>
        <w:lastRenderedPageBreak/>
        <w:t>6.</w:t>
      </w:r>
      <w:r>
        <w:rPr>
          <w:sz w:val="24"/>
        </w:rPr>
        <w:t>4.3</w:t>
      </w:r>
      <w:r w:rsidRPr="00B20FF0">
        <w:rPr>
          <w:sz w:val="24"/>
        </w:rPr>
        <w:t xml:space="preserve"> – Quantidade de Recursos por etapa – Concurso da Magistratura</w:t>
      </w:r>
      <w:bookmarkEnd w:id="67"/>
      <w:bookmarkEnd w:id="68"/>
    </w:p>
    <w:tbl>
      <w:tblPr>
        <w:tblStyle w:val="Tabelacomgrade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D2B9A" w14:paraId="0ED1CE0E" w14:textId="77777777" w:rsidTr="002865C1">
        <w:trPr>
          <w:jc w:val="center"/>
        </w:trPr>
        <w:tc>
          <w:tcPr>
            <w:tcW w:w="10348" w:type="dxa"/>
            <w:vAlign w:val="center"/>
          </w:tcPr>
          <w:tbl>
            <w:tblPr>
              <w:tblStyle w:val="TabeladeLista1Clara-nfase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0A16BF" w:rsidRPr="00C91D58" w14:paraId="72CF3A16" w14:textId="77777777" w:rsidTr="00E241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6" w:type="dxa"/>
                  <w:shd w:val="clear" w:color="auto" w:fill="00B0F0"/>
                </w:tcPr>
                <w:p w14:paraId="4C945D61" w14:textId="77777777" w:rsidR="000A16BF" w:rsidRPr="00D36144" w:rsidRDefault="000A16BF" w:rsidP="000A16BF">
                  <w:pPr>
                    <w:spacing w:before="120" w:after="120"/>
                    <w:jc w:val="center"/>
                    <w:rPr>
                      <w:smallCaps/>
                      <w:color w:val="FFFFFF" w:themeColor="background1"/>
                      <w:szCs w:val="24"/>
                    </w:rPr>
                  </w:pPr>
                  <w:r>
                    <w:rPr>
                      <w:smallCaps/>
                      <w:color w:val="FFFFFF" w:themeColor="background1"/>
                      <w:szCs w:val="24"/>
                    </w:rPr>
                    <w:t>Quantidade de Recursos por etapa – Concurso da Magistratura</w:t>
                  </w:r>
                </w:p>
              </w:tc>
            </w:tr>
          </w:tbl>
          <w:tbl>
            <w:tblPr>
              <w:tblStyle w:val="TabeladeLista6Colorida-nfase5"/>
              <w:tblW w:w="10211" w:type="dxa"/>
              <w:shd w:val="clear" w:color="auto" w:fill="D9E2F3" w:themeFill="accent1" w:themeFillTint="33"/>
              <w:tblLayout w:type="fixed"/>
              <w:tblLook w:val="04A0" w:firstRow="1" w:lastRow="0" w:firstColumn="1" w:lastColumn="0" w:noHBand="0" w:noVBand="1"/>
            </w:tblPr>
            <w:tblGrid>
              <w:gridCol w:w="10211"/>
            </w:tblGrid>
            <w:tr w:rsidR="000A16BF" w:rsidRPr="00D30798" w14:paraId="42644635" w14:textId="77777777" w:rsidTr="00E241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11" w:type="dxa"/>
                  <w:shd w:val="clear" w:color="auto" w:fill="D9E2F3" w:themeFill="accent1" w:themeFillTint="33"/>
                  <w:vAlign w:val="center"/>
                </w:tcPr>
                <w:p w14:paraId="12F454C2" w14:textId="79B259B6" w:rsidR="000A16BF" w:rsidRPr="00D30798" w:rsidRDefault="000A16BF" w:rsidP="000A16BF">
                  <w:pPr>
                    <w:spacing w:before="40" w:after="40"/>
                    <w:jc w:val="center"/>
                    <w:rPr>
                      <w:smallCaps/>
                      <w:color w:val="auto"/>
                      <w:szCs w:val="24"/>
                    </w:rPr>
                  </w:pPr>
                  <w:r>
                    <w:rPr>
                      <w:smallCaps/>
                      <w:color w:val="auto"/>
                      <w:szCs w:val="24"/>
                    </w:rPr>
                    <w:t xml:space="preserve">Assessoria às Comissões dos Concursos </w:t>
                  </w:r>
                  <w:r w:rsidR="0092210D">
                    <w:rPr>
                      <w:smallCaps/>
                      <w:color w:val="auto"/>
                      <w:szCs w:val="24"/>
                    </w:rPr>
                    <w:t>para</w:t>
                  </w:r>
                  <w:r>
                    <w:rPr>
                      <w:smallCaps/>
                      <w:color w:val="auto"/>
                      <w:szCs w:val="24"/>
                    </w:rPr>
                    <w:t xml:space="preserve"> Magistratura </w:t>
                  </w:r>
                </w:p>
              </w:tc>
            </w:tr>
          </w:tbl>
          <w:tbl>
            <w:tblPr>
              <w:tblStyle w:val="TabeladeGrade7Colorida-nfase5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0A16BF" w:rsidRPr="00D30798" w14:paraId="687712EB" w14:textId="77777777" w:rsidTr="00E2415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10206" w:type="dxa"/>
                  <w:shd w:val="clear" w:color="auto" w:fill="F2F2F2" w:themeFill="background1" w:themeFillShade="F2"/>
                </w:tcPr>
                <w:p w14:paraId="1BE62DC8" w14:textId="77777777" w:rsidR="000A16BF" w:rsidRPr="00D30798" w:rsidRDefault="000A16BF" w:rsidP="000A16BF">
                  <w:pPr>
                    <w:spacing w:before="40" w:after="40"/>
                    <w:jc w:val="center"/>
                    <w:rPr>
                      <w:color w:val="auto"/>
                      <w:szCs w:val="24"/>
                    </w:rPr>
                  </w:pPr>
                  <w:r w:rsidRPr="00C326BB">
                    <w:rPr>
                      <w:color w:val="auto"/>
                      <w:szCs w:val="24"/>
                    </w:rPr>
                    <w:t>Situações verificadas</w:t>
                  </w:r>
                </w:p>
              </w:tc>
            </w:tr>
          </w:tbl>
          <w:p w14:paraId="5E30BD0F" w14:textId="77777777" w:rsidR="002D2B9A" w:rsidRDefault="002D2B9A" w:rsidP="002865C1"/>
        </w:tc>
      </w:tr>
    </w:tbl>
    <w:p w14:paraId="4303E4EB" w14:textId="0771E570" w:rsidR="00386017" w:rsidRPr="00386017" w:rsidRDefault="00386017">
      <w:pPr>
        <w:rPr>
          <w:szCs w:val="24"/>
        </w:rPr>
      </w:pPr>
    </w:p>
    <w:p w14:paraId="377BB9E7" w14:textId="400798DE" w:rsidR="00386017" w:rsidRDefault="00386017" w:rsidP="00386017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3DFD643" wp14:editId="6D2BAFE3">
            <wp:extent cx="3343275" cy="2012315"/>
            <wp:effectExtent l="19050" t="19050" r="28575" b="26035"/>
            <wp:docPr id="22" name="Imagem 2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E804ACC" w14:textId="17BD18E3" w:rsidR="00386017" w:rsidRPr="00386017" w:rsidRDefault="00386017">
      <w:pPr>
        <w:rPr>
          <w:sz w:val="20"/>
          <w:szCs w:val="24"/>
        </w:rPr>
      </w:pPr>
    </w:p>
    <w:tbl>
      <w:tblPr>
        <w:tblStyle w:val="Tabelacomgrade"/>
        <w:tblW w:w="1034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386017" w:rsidRPr="00B64B94" w14:paraId="58EE3FC3" w14:textId="77777777" w:rsidTr="00520EA9">
        <w:tc>
          <w:tcPr>
            <w:tcW w:w="10348" w:type="dxa"/>
            <w:shd w:val="clear" w:color="auto" w:fill="002060"/>
          </w:tcPr>
          <w:p w14:paraId="1409D99E" w14:textId="77777777" w:rsidR="00386017" w:rsidRPr="00B64B94" w:rsidRDefault="00386017" w:rsidP="00520EA9">
            <w:pPr>
              <w:rPr>
                <w:b/>
                <w:bCs/>
                <w:szCs w:val="24"/>
              </w:rPr>
            </w:pPr>
            <w:r w:rsidRPr="00B64B94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386017" w:rsidRPr="00B64B94" w14:paraId="7511D350" w14:textId="77777777" w:rsidTr="00520EA9">
        <w:tc>
          <w:tcPr>
            <w:tcW w:w="10348" w:type="dxa"/>
          </w:tcPr>
          <w:p w14:paraId="471112FA" w14:textId="77777777" w:rsidR="00386017" w:rsidRPr="008A6A7D" w:rsidRDefault="00386017" w:rsidP="00520EA9">
            <w:proofErr w:type="spellStart"/>
            <w:r>
              <w:t>xxx</w:t>
            </w:r>
            <w:proofErr w:type="spellEnd"/>
            <w:r>
              <w:t xml:space="preserve"> </w:t>
            </w:r>
            <w:r w:rsidRPr="00353AD8">
              <w:t xml:space="preserve"> </w:t>
            </w:r>
          </w:p>
        </w:tc>
      </w:tr>
    </w:tbl>
    <w:p w14:paraId="2DCD373A" w14:textId="371DF885" w:rsidR="008E0466" w:rsidRDefault="008E0466">
      <w:pPr>
        <w:rPr>
          <w:szCs w:val="24"/>
        </w:rPr>
      </w:pPr>
    </w:p>
    <w:p w14:paraId="13D3D3F2" w14:textId="77777777" w:rsidR="008E0466" w:rsidRDefault="008E0466">
      <w:pPr>
        <w:jc w:val="left"/>
        <w:rPr>
          <w:szCs w:val="24"/>
        </w:rPr>
      </w:pPr>
      <w:r>
        <w:rPr>
          <w:szCs w:val="24"/>
        </w:rPr>
        <w:br w:type="page"/>
      </w:r>
    </w:p>
    <w:p w14:paraId="06F2E1AF" w14:textId="77777777" w:rsidR="00345CF6" w:rsidRPr="00B20FF0" w:rsidRDefault="00345CF6" w:rsidP="00345CF6">
      <w:pPr>
        <w:pStyle w:val="Ttulo2"/>
        <w:rPr>
          <w:sz w:val="24"/>
        </w:rPr>
      </w:pPr>
      <w:bookmarkStart w:id="69" w:name="_Toc205204630"/>
      <w:bookmarkStart w:id="70" w:name="_Toc205220530"/>
      <w:r w:rsidRPr="00B20FF0">
        <w:rPr>
          <w:sz w:val="24"/>
        </w:rPr>
        <w:lastRenderedPageBreak/>
        <w:t>6.4.</w:t>
      </w:r>
      <w:r>
        <w:rPr>
          <w:sz w:val="24"/>
        </w:rPr>
        <w:t>4</w:t>
      </w:r>
      <w:r w:rsidRPr="00B20FF0">
        <w:rPr>
          <w:sz w:val="24"/>
        </w:rPr>
        <w:t xml:space="preserve"> – Quantidade de notas lançadas no SCIM por etapa – Concurso da Magistratura</w:t>
      </w:r>
      <w:bookmarkEnd w:id="69"/>
      <w:bookmarkEnd w:id="7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2756A" w:rsidRPr="00C91D58" w14:paraId="52AE3FEC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3FA51F" w14:textId="77777777" w:rsidR="0062756A" w:rsidRPr="00D36144" w:rsidRDefault="0062756A" w:rsidP="00E24154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Quantidade de notas lançadas no SCIM por etapa – Concurso da Magistratura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2756A" w:rsidRPr="00D30798" w14:paraId="3417CB98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1D71A47" w14:textId="2690282C" w:rsidR="0062756A" w:rsidRPr="00D30798" w:rsidRDefault="0062756A" w:rsidP="00E24154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 xml:space="preserve">Assessoria às Comissões dos Concursos </w:t>
            </w:r>
            <w:r w:rsidR="0092210D">
              <w:rPr>
                <w:smallCaps/>
                <w:color w:val="auto"/>
                <w:szCs w:val="24"/>
              </w:rPr>
              <w:t>para</w:t>
            </w:r>
            <w:r>
              <w:rPr>
                <w:smallCaps/>
                <w:color w:val="auto"/>
                <w:szCs w:val="24"/>
              </w:rPr>
              <w:t xml:space="preserve"> Magistratura 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62756A" w:rsidRPr="00D30798" w14:paraId="2A1B6EAA" w14:textId="77777777" w:rsidTr="00E241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0FEA49BC" w14:textId="77777777" w:rsidR="0062756A" w:rsidRPr="00D30798" w:rsidRDefault="0062756A" w:rsidP="00E24154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183F1793" w14:textId="73EAF821" w:rsidR="00747B2B" w:rsidRPr="00386017" w:rsidRDefault="00747B2B">
      <w:pPr>
        <w:rPr>
          <w:szCs w:val="24"/>
        </w:rPr>
      </w:pPr>
    </w:p>
    <w:p w14:paraId="57317105" w14:textId="64EBE82D" w:rsidR="00747B2B" w:rsidRDefault="00747B2B" w:rsidP="00386017">
      <w:pPr>
        <w:pStyle w:val="SemEspaamen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A5B02A1" wp14:editId="1212DA94">
            <wp:extent cx="2472856" cy="1582310"/>
            <wp:effectExtent l="19050" t="19050" r="22860" b="18415"/>
            <wp:docPr id="25" name="Imagem 2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045" cy="16444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1778282" w14:textId="77777777" w:rsidR="006366EE" w:rsidRPr="00747B2B" w:rsidRDefault="006366EE" w:rsidP="00747B2B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747B2B" w:rsidRPr="002904C3" w14:paraId="077D5530" w14:textId="77777777" w:rsidTr="002865C1">
        <w:tc>
          <w:tcPr>
            <w:tcW w:w="10338" w:type="dxa"/>
            <w:shd w:val="clear" w:color="auto" w:fill="002060"/>
          </w:tcPr>
          <w:p w14:paraId="38CC0F8D" w14:textId="77777777" w:rsidR="00747B2B" w:rsidRPr="002904C3" w:rsidRDefault="00747B2B" w:rsidP="002865C1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747B2B" w:rsidRPr="002904C3" w14:paraId="3C3073BD" w14:textId="77777777" w:rsidTr="002865C1">
        <w:tc>
          <w:tcPr>
            <w:tcW w:w="10338" w:type="dxa"/>
          </w:tcPr>
          <w:p w14:paraId="6E39D86B" w14:textId="472B8C5E" w:rsidR="00747B2B" w:rsidRPr="00AE1BA2" w:rsidRDefault="00747B2B" w:rsidP="002865C1">
            <w:proofErr w:type="spellStart"/>
            <w:r>
              <w:t>xxx</w:t>
            </w:r>
            <w:proofErr w:type="spellEnd"/>
            <w:r w:rsidRPr="00353AD8">
              <w:t xml:space="preserve"> </w:t>
            </w:r>
          </w:p>
        </w:tc>
      </w:tr>
    </w:tbl>
    <w:p w14:paraId="6236463D" w14:textId="3B334049" w:rsidR="008E0466" w:rsidRDefault="008E0466">
      <w:pPr>
        <w:rPr>
          <w:szCs w:val="24"/>
        </w:rPr>
      </w:pPr>
    </w:p>
    <w:p w14:paraId="383612FA" w14:textId="77777777" w:rsidR="008E0466" w:rsidRDefault="008E0466">
      <w:pPr>
        <w:jc w:val="left"/>
        <w:rPr>
          <w:szCs w:val="24"/>
        </w:rPr>
      </w:pPr>
      <w:r>
        <w:rPr>
          <w:szCs w:val="24"/>
        </w:rPr>
        <w:br w:type="page"/>
      </w:r>
    </w:p>
    <w:p w14:paraId="091EC164" w14:textId="77777777" w:rsidR="00345CF6" w:rsidRPr="00C605FD" w:rsidRDefault="00345CF6" w:rsidP="00345CF6">
      <w:pPr>
        <w:pStyle w:val="Ttulo2"/>
        <w:rPr>
          <w:sz w:val="24"/>
          <w:szCs w:val="24"/>
        </w:rPr>
      </w:pPr>
      <w:bookmarkStart w:id="71" w:name="_Toc205204631"/>
      <w:bookmarkStart w:id="72" w:name="_Toc205220531"/>
      <w:r w:rsidRPr="00C605FD">
        <w:rPr>
          <w:sz w:val="24"/>
          <w:szCs w:val="24"/>
        </w:rPr>
        <w:lastRenderedPageBreak/>
        <w:t xml:space="preserve">6.4.5 – Procedimento de </w:t>
      </w:r>
      <w:proofErr w:type="spellStart"/>
      <w:r w:rsidRPr="00C605FD">
        <w:rPr>
          <w:sz w:val="24"/>
          <w:szCs w:val="24"/>
        </w:rPr>
        <w:t>Heteroidentificação</w:t>
      </w:r>
      <w:proofErr w:type="spellEnd"/>
      <w:r w:rsidRPr="00C605FD">
        <w:rPr>
          <w:sz w:val="24"/>
          <w:szCs w:val="24"/>
        </w:rPr>
        <w:t xml:space="preserve"> do TJRJ para o L Concurso para ingresso na Magistratura de Carreira</w:t>
      </w:r>
      <w:bookmarkEnd w:id="71"/>
      <w:bookmarkEnd w:id="7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D552C" w:rsidRPr="00C91D58" w14:paraId="6BCB4FF8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31A8774" w14:textId="77777777" w:rsidR="003D552C" w:rsidRPr="00055201" w:rsidRDefault="003D552C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55201">
              <w:rPr>
                <w:smallCaps/>
                <w:color w:val="FFFFFF" w:themeColor="background1"/>
                <w:szCs w:val="24"/>
              </w:rPr>
              <w:t xml:space="preserve">Procedimento de </w:t>
            </w:r>
            <w:proofErr w:type="spellStart"/>
            <w:r w:rsidRPr="00055201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055201">
              <w:rPr>
                <w:smallCaps/>
                <w:color w:val="FFFFFF" w:themeColor="background1"/>
                <w:szCs w:val="24"/>
              </w:rPr>
              <w:t xml:space="preserve"> do tjrj para o l concurso para ingresso na magistratura de carreira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3D552C" w:rsidRPr="00D30798" w14:paraId="191D39FB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1C7CD55" w14:textId="77777777" w:rsidR="003D552C" w:rsidRPr="00D30798" w:rsidRDefault="003D552C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 xml:space="preserve">Assessoria às Comissões dos Concursos para Magistratura 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3D552C" w:rsidRPr="00D30798" w14:paraId="47ACE68C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11460EA7" w14:textId="77777777" w:rsidR="003D552C" w:rsidRPr="00D30798" w:rsidRDefault="003D552C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6EE2B223" w14:textId="77777777" w:rsidR="00646D76" w:rsidRPr="00386017" w:rsidRDefault="00646D76" w:rsidP="00646D76">
      <w:pPr>
        <w:rPr>
          <w:szCs w:val="24"/>
        </w:rPr>
      </w:pPr>
    </w:p>
    <w:p w14:paraId="09D8EA6B" w14:textId="77777777" w:rsidR="00646D76" w:rsidRDefault="00646D76" w:rsidP="00386017">
      <w:pPr>
        <w:pStyle w:val="SemEspaamen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B5CFD32" wp14:editId="096A1074">
            <wp:extent cx="3343275" cy="2012315"/>
            <wp:effectExtent l="19050" t="19050" r="28575" b="26035"/>
            <wp:docPr id="54" name="Imagem 5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E2E2E6" w14:textId="77777777" w:rsidR="006366EE" w:rsidRPr="00747B2B" w:rsidRDefault="006366EE" w:rsidP="00646D76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646D76" w:rsidRPr="002904C3" w14:paraId="2B4F0E23" w14:textId="77777777" w:rsidTr="002865C1">
        <w:tc>
          <w:tcPr>
            <w:tcW w:w="10338" w:type="dxa"/>
            <w:shd w:val="clear" w:color="auto" w:fill="002060"/>
          </w:tcPr>
          <w:p w14:paraId="30F11212" w14:textId="77777777" w:rsidR="00646D76" w:rsidRPr="002904C3" w:rsidRDefault="00646D76" w:rsidP="002865C1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646D76" w:rsidRPr="002904C3" w14:paraId="6F903C0F" w14:textId="77777777" w:rsidTr="002865C1">
        <w:tc>
          <w:tcPr>
            <w:tcW w:w="10338" w:type="dxa"/>
          </w:tcPr>
          <w:p w14:paraId="12DE2724" w14:textId="77777777" w:rsidR="00646D76" w:rsidRPr="00AE1BA2" w:rsidRDefault="00646D76" w:rsidP="002865C1">
            <w:proofErr w:type="spellStart"/>
            <w:r>
              <w:t>xxx</w:t>
            </w:r>
            <w:proofErr w:type="spellEnd"/>
            <w:r w:rsidRPr="00353AD8">
              <w:t xml:space="preserve"> </w:t>
            </w:r>
          </w:p>
        </w:tc>
      </w:tr>
    </w:tbl>
    <w:p w14:paraId="2926330A" w14:textId="0F3387FB" w:rsidR="00646D76" w:rsidRDefault="00646D76" w:rsidP="00747B2B"/>
    <w:p w14:paraId="512A4D6F" w14:textId="4505E8D7" w:rsidR="00646D76" w:rsidRDefault="00646D76">
      <w:pPr>
        <w:jc w:val="left"/>
      </w:pPr>
      <w:r>
        <w:br w:type="page"/>
      </w:r>
    </w:p>
    <w:p w14:paraId="53EC5836" w14:textId="77777777" w:rsidR="00345CF6" w:rsidRPr="00C605FD" w:rsidRDefault="00345CF6" w:rsidP="00345CF6">
      <w:pPr>
        <w:pStyle w:val="Ttulo2"/>
        <w:ind w:right="142"/>
        <w:rPr>
          <w:sz w:val="24"/>
        </w:rPr>
      </w:pPr>
      <w:bookmarkStart w:id="73" w:name="_Toc205204632"/>
      <w:bookmarkStart w:id="74" w:name="_Toc205220532"/>
      <w:r w:rsidRPr="00C605FD">
        <w:rPr>
          <w:sz w:val="24"/>
        </w:rPr>
        <w:lastRenderedPageBreak/>
        <w:t>6.</w:t>
      </w:r>
      <w:r>
        <w:rPr>
          <w:sz w:val="24"/>
        </w:rPr>
        <w:t>4.6</w:t>
      </w:r>
      <w:r w:rsidRPr="00C605FD">
        <w:rPr>
          <w:sz w:val="24"/>
        </w:rPr>
        <w:t xml:space="preserve"> – Quantidade de recursos contra o resultado da Verificação presencial do Procedimento de </w:t>
      </w:r>
      <w:proofErr w:type="spellStart"/>
      <w:r w:rsidRPr="00C605FD">
        <w:rPr>
          <w:sz w:val="24"/>
        </w:rPr>
        <w:t>Heteroidentificação</w:t>
      </w:r>
      <w:proofErr w:type="spellEnd"/>
      <w:r w:rsidRPr="00C605FD">
        <w:rPr>
          <w:sz w:val="24"/>
        </w:rPr>
        <w:t xml:space="preserve"> do TJRJ para o L Concurso para ingresso na Magistratura de Carreira</w:t>
      </w:r>
      <w:bookmarkEnd w:id="73"/>
      <w:bookmarkEnd w:id="7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42386" w:rsidRPr="00C91D58" w14:paraId="4D8826CE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CB52CE4" w14:textId="77777777" w:rsidR="00F42386" w:rsidRPr="00C25154" w:rsidRDefault="00F42386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C25154">
              <w:rPr>
                <w:smallCaps/>
                <w:color w:val="FFFFFF" w:themeColor="background1"/>
                <w:szCs w:val="24"/>
              </w:rPr>
              <w:t xml:space="preserve">Quantidade de recursos contra o resultado da Verificação presencial do Procedimento de </w:t>
            </w:r>
            <w:proofErr w:type="spellStart"/>
            <w:r w:rsidRPr="00C25154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C25154">
              <w:rPr>
                <w:smallCaps/>
                <w:color w:val="FFFFFF" w:themeColor="background1"/>
                <w:szCs w:val="24"/>
              </w:rPr>
              <w:t xml:space="preserve"> do TJRJ para </w:t>
            </w:r>
            <w:r>
              <w:rPr>
                <w:smallCaps/>
                <w:color w:val="FFFFFF" w:themeColor="background1"/>
                <w:szCs w:val="24"/>
              </w:rPr>
              <w:t>o L concurso para ingresso na magistratura de carreira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42386" w:rsidRPr="00D30798" w14:paraId="36B0DC7C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B458FF6" w14:textId="77777777" w:rsidR="00F42386" w:rsidRPr="00D30798" w:rsidRDefault="00F42386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Assessoria às Comissões dos Concursos para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42386" w:rsidRPr="00D30798" w14:paraId="45539DDD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3A074E4C" w14:textId="77777777" w:rsidR="00F42386" w:rsidRPr="00D30798" w:rsidRDefault="00F42386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33DC0279" w14:textId="77777777" w:rsidR="00F42386" w:rsidRDefault="00F42386" w:rsidP="00F42386">
      <w:pPr>
        <w:pStyle w:val="SemEspaamento"/>
        <w:rPr>
          <w:noProof/>
        </w:rPr>
      </w:pPr>
    </w:p>
    <w:p w14:paraId="1A57B7F9" w14:textId="77777777" w:rsidR="00F42386" w:rsidRDefault="00F42386" w:rsidP="00F42386">
      <w:pPr>
        <w:pStyle w:val="SemEspaamento"/>
        <w:jc w:val="center"/>
        <w:rPr>
          <w:noProof/>
        </w:rPr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950ABE7" wp14:editId="46DF7304">
            <wp:extent cx="3343275" cy="2012315"/>
            <wp:effectExtent l="19050" t="19050" r="28575" b="26035"/>
            <wp:docPr id="23" name="Imagem 2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2398108" w14:textId="77777777" w:rsidR="00F42386" w:rsidRPr="00123EB2" w:rsidRDefault="00F42386" w:rsidP="00F42386">
      <w:pPr>
        <w:pStyle w:val="SemEspaamento"/>
        <w:rPr>
          <w:noProof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F42386" w:rsidRPr="002904C3" w14:paraId="26B43E77" w14:textId="77777777" w:rsidTr="00BE4398">
        <w:tc>
          <w:tcPr>
            <w:tcW w:w="10338" w:type="dxa"/>
            <w:shd w:val="clear" w:color="auto" w:fill="002060"/>
          </w:tcPr>
          <w:p w14:paraId="6317E4E0" w14:textId="77777777" w:rsidR="00F42386" w:rsidRPr="002904C3" w:rsidRDefault="00F42386" w:rsidP="00BE4398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F42386" w:rsidRPr="00AE1BA2" w14:paraId="3A4EA727" w14:textId="77777777" w:rsidTr="00BE4398">
        <w:tc>
          <w:tcPr>
            <w:tcW w:w="10338" w:type="dxa"/>
          </w:tcPr>
          <w:p w14:paraId="6BCD33F1" w14:textId="77777777" w:rsidR="00F42386" w:rsidRPr="00AE1BA2" w:rsidRDefault="00F42386" w:rsidP="00BE4398">
            <w:r>
              <w:t>XXXXXXXX</w:t>
            </w:r>
          </w:p>
        </w:tc>
      </w:tr>
    </w:tbl>
    <w:p w14:paraId="766F4DB8" w14:textId="77777777" w:rsidR="00F42386" w:rsidRPr="00C74563" w:rsidRDefault="00F42386" w:rsidP="00F42386">
      <w:pPr>
        <w:pStyle w:val="SemEspaamento"/>
        <w:rPr>
          <w:b w:val="0"/>
        </w:rPr>
      </w:pPr>
    </w:p>
    <w:p w14:paraId="270581C8" w14:textId="77777777" w:rsidR="00F42386" w:rsidRDefault="00F42386" w:rsidP="00F42386">
      <w:pPr>
        <w:jc w:val="left"/>
        <w:rPr>
          <w:b/>
        </w:rPr>
      </w:pPr>
      <w:r>
        <w:br w:type="page"/>
      </w:r>
    </w:p>
    <w:p w14:paraId="1A6E0EB0" w14:textId="1370C495" w:rsidR="00345CF6" w:rsidRPr="00C605FD" w:rsidRDefault="00345CF6" w:rsidP="00345CF6">
      <w:pPr>
        <w:pStyle w:val="Ttulo2"/>
        <w:rPr>
          <w:sz w:val="24"/>
        </w:rPr>
      </w:pPr>
      <w:bookmarkStart w:id="75" w:name="_Toc205204633"/>
      <w:bookmarkStart w:id="76" w:name="_Toc205220533"/>
      <w:r w:rsidRPr="00C605FD">
        <w:rPr>
          <w:sz w:val="24"/>
        </w:rPr>
        <w:lastRenderedPageBreak/>
        <w:t>6.</w:t>
      </w:r>
      <w:r>
        <w:rPr>
          <w:sz w:val="24"/>
        </w:rPr>
        <w:t>4.7</w:t>
      </w:r>
      <w:r w:rsidRPr="00C605FD">
        <w:rPr>
          <w:sz w:val="24"/>
        </w:rPr>
        <w:t xml:space="preserve"> – Procedimento de </w:t>
      </w:r>
      <w:proofErr w:type="spellStart"/>
      <w:r w:rsidRPr="00C605FD">
        <w:rPr>
          <w:sz w:val="24"/>
        </w:rPr>
        <w:t>Heteroidentificação</w:t>
      </w:r>
      <w:proofErr w:type="spellEnd"/>
      <w:r w:rsidRPr="00C605FD">
        <w:rPr>
          <w:sz w:val="24"/>
        </w:rPr>
        <w:t xml:space="preserve"> do TJRJ para o </w:t>
      </w:r>
      <w:proofErr w:type="spellStart"/>
      <w:r>
        <w:rPr>
          <w:sz w:val="24"/>
        </w:rPr>
        <w:t>X</w:t>
      </w:r>
      <w:r w:rsidRPr="00C605FD">
        <w:rPr>
          <w:sz w:val="24"/>
        </w:rPr>
        <w:t>º</w:t>
      </w:r>
      <w:proofErr w:type="spellEnd"/>
      <w:r w:rsidRPr="00C605FD">
        <w:rPr>
          <w:sz w:val="24"/>
        </w:rPr>
        <w:t xml:space="preserve"> Exame Nacional da Magistratura (ENAM 202</w:t>
      </w:r>
      <w:r>
        <w:rPr>
          <w:sz w:val="24"/>
        </w:rPr>
        <w:t>X</w:t>
      </w:r>
      <w:r w:rsidRPr="00C605FD">
        <w:rPr>
          <w:sz w:val="24"/>
        </w:rPr>
        <w:t>.</w:t>
      </w:r>
      <w:r>
        <w:rPr>
          <w:sz w:val="24"/>
        </w:rPr>
        <w:t>X</w:t>
      </w:r>
      <w:r w:rsidRPr="00C605FD">
        <w:rPr>
          <w:sz w:val="24"/>
        </w:rPr>
        <w:t>)</w:t>
      </w:r>
      <w:bookmarkEnd w:id="75"/>
      <w:bookmarkEnd w:id="76"/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972DA7" w:rsidRPr="00C91D58" w14:paraId="625C353B" w14:textId="77777777" w:rsidTr="00972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46E9BCF" w14:textId="23F95BBC" w:rsidR="00972DA7" w:rsidRPr="00D36144" w:rsidRDefault="00972DA7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55201">
              <w:rPr>
                <w:smallCaps/>
                <w:color w:val="FFFFFF" w:themeColor="background1"/>
                <w:szCs w:val="24"/>
              </w:rPr>
              <w:t xml:space="preserve">Procedimento de </w:t>
            </w:r>
            <w:proofErr w:type="spellStart"/>
            <w:r w:rsidRPr="00055201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055201">
              <w:rPr>
                <w:smallCaps/>
                <w:color w:val="FFFFFF" w:themeColor="background1"/>
                <w:szCs w:val="24"/>
              </w:rPr>
              <w:t xml:space="preserve"> do tjrj para </w:t>
            </w:r>
            <w:r>
              <w:rPr>
                <w:smallCaps/>
                <w:color w:val="FFFFFF" w:themeColor="background1"/>
                <w:szCs w:val="24"/>
              </w:rPr>
              <w:t xml:space="preserve">o </w:t>
            </w:r>
            <w:proofErr w:type="spellStart"/>
            <w:r>
              <w:rPr>
                <w:smallCaps/>
                <w:color w:val="FFFFFF" w:themeColor="background1"/>
                <w:szCs w:val="24"/>
              </w:rPr>
              <w:t>Xº</w:t>
            </w:r>
            <w:proofErr w:type="spellEnd"/>
            <w:r>
              <w:rPr>
                <w:smallCaps/>
                <w:color w:val="FFFFFF" w:themeColor="background1"/>
                <w:szCs w:val="24"/>
              </w:rPr>
              <w:t xml:space="preserve"> exame nacional da</w:t>
            </w:r>
            <w:r w:rsidRPr="00055201">
              <w:rPr>
                <w:smallCaps/>
                <w:color w:val="FFFFFF" w:themeColor="background1"/>
                <w:szCs w:val="24"/>
              </w:rPr>
              <w:t xml:space="preserve"> magistratura </w:t>
            </w:r>
            <w:r>
              <w:rPr>
                <w:smallCaps/>
                <w:color w:val="FFFFFF" w:themeColor="background1"/>
                <w:szCs w:val="24"/>
              </w:rPr>
              <w:t>(ENAM 202X.X)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3D552C" w:rsidRPr="00D30798" w14:paraId="040FCA3C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672FAE5" w14:textId="77777777" w:rsidR="003D552C" w:rsidRPr="00D30798" w:rsidRDefault="003D552C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 xml:space="preserve">Assessoria às Comissões dos Concursos para Magistratura 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D552C" w:rsidRPr="00D30798" w14:paraId="36ACAE49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6CCE0542" w14:textId="77777777" w:rsidR="003D552C" w:rsidRPr="00D30798" w:rsidRDefault="003D552C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3FD5C02F" w14:textId="77777777" w:rsidR="00646D76" w:rsidRDefault="00646D76" w:rsidP="00747B2B"/>
    <w:p w14:paraId="4EE566C6" w14:textId="77777777" w:rsidR="001F1CA4" w:rsidRDefault="001F1CA4" w:rsidP="00386017">
      <w:pPr>
        <w:pStyle w:val="SemEspaamento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4DF50F8" wp14:editId="46321954">
            <wp:extent cx="3343275" cy="2012315"/>
            <wp:effectExtent l="19050" t="19050" r="28575" b="26035"/>
            <wp:docPr id="389478912" name="Imagem 38947891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4C91077" w14:textId="77777777" w:rsidR="006366EE" w:rsidRPr="00747B2B" w:rsidRDefault="006366EE" w:rsidP="001F1CA4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1F1CA4" w:rsidRPr="002904C3" w14:paraId="17AE7A37" w14:textId="77777777" w:rsidTr="002865C1">
        <w:tc>
          <w:tcPr>
            <w:tcW w:w="10338" w:type="dxa"/>
            <w:shd w:val="clear" w:color="auto" w:fill="002060"/>
          </w:tcPr>
          <w:p w14:paraId="33246E76" w14:textId="77777777" w:rsidR="001F1CA4" w:rsidRPr="002904C3" w:rsidRDefault="001F1CA4" w:rsidP="002865C1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1F1CA4" w:rsidRPr="002904C3" w14:paraId="7AEBD88B" w14:textId="77777777" w:rsidTr="002865C1">
        <w:tc>
          <w:tcPr>
            <w:tcW w:w="10338" w:type="dxa"/>
          </w:tcPr>
          <w:p w14:paraId="1B933F30" w14:textId="77777777" w:rsidR="001F1CA4" w:rsidRPr="00AE1BA2" w:rsidRDefault="001F1CA4" w:rsidP="002865C1">
            <w:proofErr w:type="spellStart"/>
            <w:r>
              <w:t>xxx</w:t>
            </w:r>
            <w:proofErr w:type="spellEnd"/>
            <w:r w:rsidRPr="00353AD8">
              <w:t xml:space="preserve"> </w:t>
            </w:r>
          </w:p>
        </w:tc>
      </w:tr>
    </w:tbl>
    <w:p w14:paraId="2B156E4B" w14:textId="037A0A5E" w:rsidR="008E0466" w:rsidRDefault="008E0466" w:rsidP="00747B2B"/>
    <w:p w14:paraId="7BEC66C0" w14:textId="77777777" w:rsidR="008E0466" w:rsidRDefault="008E0466">
      <w:pPr>
        <w:jc w:val="left"/>
      </w:pPr>
      <w:r>
        <w:br w:type="page"/>
      </w:r>
    </w:p>
    <w:p w14:paraId="48F6B3A9" w14:textId="77777777" w:rsidR="00345CF6" w:rsidRPr="00BA2124" w:rsidRDefault="00345CF6" w:rsidP="00345CF6">
      <w:pPr>
        <w:pStyle w:val="Ttulo2"/>
        <w:rPr>
          <w:sz w:val="24"/>
        </w:rPr>
      </w:pPr>
      <w:bookmarkStart w:id="77" w:name="_Toc205204634"/>
      <w:bookmarkStart w:id="78" w:name="_Toc205220534"/>
      <w:bookmarkStart w:id="79" w:name="_Toc189669186"/>
      <w:r w:rsidRPr="00BA2124">
        <w:rPr>
          <w:sz w:val="24"/>
        </w:rPr>
        <w:lastRenderedPageBreak/>
        <w:t xml:space="preserve">6.4.8 – Quantidade de candidatos convocados para a Verificação Presencial por resultado do Procedimento de </w:t>
      </w:r>
      <w:proofErr w:type="spellStart"/>
      <w:r w:rsidRPr="00BA2124">
        <w:rPr>
          <w:sz w:val="24"/>
        </w:rPr>
        <w:t>Heteroidentificação</w:t>
      </w:r>
      <w:proofErr w:type="spellEnd"/>
      <w:r w:rsidRPr="00BA2124">
        <w:rPr>
          <w:sz w:val="24"/>
        </w:rPr>
        <w:t xml:space="preserve"> do TJRJ para o ENAM 2025.1</w:t>
      </w:r>
      <w:bookmarkEnd w:id="77"/>
      <w:bookmarkEnd w:id="7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7B4283" w:rsidRPr="00C91D58" w14:paraId="74A95E73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26054FD" w14:textId="77777777" w:rsidR="007B4283" w:rsidRPr="00C74563" w:rsidRDefault="007B4283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F9406D">
              <w:rPr>
                <w:smallCaps/>
                <w:color w:val="FFFFFF" w:themeColor="background1"/>
                <w:szCs w:val="24"/>
              </w:rPr>
              <w:t xml:space="preserve">Quantidade de candidatos convocados para a Verificação Presencial por resultado do Procedimento de </w:t>
            </w:r>
            <w:proofErr w:type="spellStart"/>
            <w:r w:rsidRPr="00F9406D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F9406D">
              <w:rPr>
                <w:smallCaps/>
                <w:color w:val="FFFFFF" w:themeColor="background1"/>
                <w:szCs w:val="24"/>
              </w:rPr>
              <w:t xml:space="preserve"> do TJRJ para o ENAM 202</w:t>
            </w:r>
            <w:r>
              <w:rPr>
                <w:smallCaps/>
                <w:color w:val="FFFFFF" w:themeColor="background1"/>
                <w:szCs w:val="24"/>
              </w:rPr>
              <w:t>X</w:t>
            </w:r>
            <w:r w:rsidRPr="00F9406D">
              <w:rPr>
                <w:smallCaps/>
                <w:color w:val="FFFFFF" w:themeColor="background1"/>
                <w:szCs w:val="24"/>
              </w:rPr>
              <w:t>.</w:t>
            </w:r>
            <w:r>
              <w:rPr>
                <w:smallCaps/>
                <w:color w:val="FFFFFF" w:themeColor="background1"/>
                <w:szCs w:val="24"/>
              </w:rPr>
              <w:t>X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7B4283" w:rsidRPr="00D30798" w14:paraId="3653B750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0995B63" w14:textId="3A087737" w:rsidR="007B4283" w:rsidRPr="00D30798" w:rsidRDefault="007B4283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Assessoria às Comissões dos Concursos para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7B4283" w:rsidRPr="00D30798" w14:paraId="1FA4158D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44AC4371" w14:textId="77777777" w:rsidR="007B4283" w:rsidRPr="00D30798" w:rsidRDefault="007B4283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4DB9158" w14:textId="77777777" w:rsidR="007B4283" w:rsidRDefault="007B4283" w:rsidP="007B4283">
      <w:pPr>
        <w:pStyle w:val="SemEspaamento"/>
        <w:rPr>
          <w:noProof/>
        </w:rPr>
      </w:pPr>
    </w:p>
    <w:p w14:paraId="2663D5FB" w14:textId="77777777" w:rsidR="007B4283" w:rsidRDefault="007B4283" w:rsidP="007B4283">
      <w:pPr>
        <w:pStyle w:val="SemEspaamento"/>
        <w:jc w:val="center"/>
        <w:rPr>
          <w:b w:val="0"/>
        </w:rPr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5FB7D6E" wp14:editId="0C07AB52">
            <wp:extent cx="3343275" cy="2012315"/>
            <wp:effectExtent l="19050" t="19050" r="28575" b="26035"/>
            <wp:docPr id="21" name="Imagem 2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F14BF25" w14:textId="77777777" w:rsidR="007B4283" w:rsidRDefault="007B4283" w:rsidP="007B4283">
      <w:pPr>
        <w:pStyle w:val="SemEspaamento"/>
        <w:rPr>
          <w:b w:val="0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7B4283" w:rsidRPr="002904C3" w14:paraId="27D743E3" w14:textId="77777777" w:rsidTr="00BE4398">
        <w:tc>
          <w:tcPr>
            <w:tcW w:w="10338" w:type="dxa"/>
            <w:shd w:val="clear" w:color="auto" w:fill="002060"/>
          </w:tcPr>
          <w:p w14:paraId="39F5DACA" w14:textId="77777777" w:rsidR="007B4283" w:rsidRPr="002904C3" w:rsidRDefault="007B4283" w:rsidP="00BE4398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7B4283" w:rsidRPr="00AE1BA2" w14:paraId="1E6BC718" w14:textId="77777777" w:rsidTr="00BE4398">
        <w:tc>
          <w:tcPr>
            <w:tcW w:w="10338" w:type="dxa"/>
          </w:tcPr>
          <w:p w14:paraId="08542067" w14:textId="77777777" w:rsidR="007B4283" w:rsidRPr="00AE1BA2" w:rsidRDefault="007B4283" w:rsidP="00BE4398">
            <w:r>
              <w:t>XXXXXX</w:t>
            </w:r>
          </w:p>
        </w:tc>
      </w:tr>
    </w:tbl>
    <w:p w14:paraId="27C1959F" w14:textId="77777777" w:rsidR="007B4283" w:rsidRDefault="007B4283" w:rsidP="007B4283">
      <w:pPr>
        <w:pStyle w:val="SemEspaamento"/>
        <w:rPr>
          <w:b w:val="0"/>
        </w:rPr>
      </w:pPr>
    </w:p>
    <w:p w14:paraId="4895CD8D" w14:textId="77777777" w:rsidR="007B4283" w:rsidRDefault="007B4283" w:rsidP="007B4283">
      <w:pPr>
        <w:jc w:val="left"/>
      </w:pPr>
      <w:r>
        <w:rPr>
          <w:b/>
        </w:rPr>
        <w:br w:type="page"/>
      </w:r>
    </w:p>
    <w:p w14:paraId="0EDCE66A" w14:textId="54763DC0" w:rsidR="00345CF6" w:rsidRPr="00BA2124" w:rsidRDefault="00345CF6" w:rsidP="00345CF6">
      <w:pPr>
        <w:pStyle w:val="Ttulo2"/>
        <w:rPr>
          <w:sz w:val="24"/>
        </w:rPr>
      </w:pPr>
      <w:bookmarkStart w:id="80" w:name="_Toc205204635"/>
      <w:bookmarkStart w:id="81" w:name="_Toc205220535"/>
      <w:r w:rsidRPr="00BA2124">
        <w:rPr>
          <w:sz w:val="24"/>
        </w:rPr>
        <w:lastRenderedPageBreak/>
        <w:t xml:space="preserve">6.4.9 – Quantidade de recursos contra o resultado da Verificação presencial do Procedimento de </w:t>
      </w:r>
      <w:proofErr w:type="spellStart"/>
      <w:r w:rsidRPr="00BA2124">
        <w:rPr>
          <w:sz w:val="24"/>
        </w:rPr>
        <w:t>Heteroidentificação</w:t>
      </w:r>
      <w:proofErr w:type="spellEnd"/>
      <w:r w:rsidRPr="00BA2124">
        <w:rPr>
          <w:sz w:val="24"/>
        </w:rPr>
        <w:t xml:space="preserve"> do TJRJ para ENAM 202</w:t>
      </w:r>
      <w:r>
        <w:rPr>
          <w:sz w:val="24"/>
        </w:rPr>
        <w:t>X</w:t>
      </w:r>
      <w:r w:rsidRPr="00BA2124">
        <w:rPr>
          <w:sz w:val="24"/>
        </w:rPr>
        <w:t>.</w:t>
      </w:r>
      <w:bookmarkEnd w:id="80"/>
      <w:r>
        <w:rPr>
          <w:sz w:val="24"/>
        </w:rPr>
        <w:t>X</w:t>
      </w:r>
      <w:bookmarkEnd w:id="8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0905" w:rsidRPr="00C91D58" w14:paraId="5F5CF7B8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DDE2C79" w14:textId="7318D47C" w:rsidR="00850905" w:rsidRPr="00C74563" w:rsidRDefault="00850905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C25154">
              <w:rPr>
                <w:smallCaps/>
                <w:color w:val="FFFFFF" w:themeColor="background1"/>
                <w:szCs w:val="24"/>
              </w:rPr>
              <w:t xml:space="preserve">Quantidade de recursos contra o resultado da Verificação presencial do Procedimento de </w:t>
            </w:r>
            <w:proofErr w:type="spellStart"/>
            <w:r w:rsidRPr="00C25154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C25154">
              <w:rPr>
                <w:smallCaps/>
                <w:color w:val="FFFFFF" w:themeColor="background1"/>
                <w:szCs w:val="24"/>
              </w:rPr>
              <w:t xml:space="preserve"> do TJRJ para </w:t>
            </w:r>
            <w:r>
              <w:rPr>
                <w:smallCaps/>
                <w:color w:val="FFFFFF" w:themeColor="background1"/>
                <w:szCs w:val="24"/>
              </w:rPr>
              <w:t>ENAM 202X.X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0905" w:rsidRPr="00D30798" w14:paraId="47B24E28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C983EEA" w14:textId="77777777" w:rsidR="00850905" w:rsidRPr="00D30798" w:rsidRDefault="00850905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Assessoria às Comissões dos Concursos para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850905" w:rsidRPr="00D30798" w14:paraId="5BCCD8E0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1E6D2262" w14:textId="77777777" w:rsidR="00850905" w:rsidRPr="00D30798" w:rsidRDefault="00850905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5CA8E9F5" w14:textId="77777777" w:rsidR="00850905" w:rsidRDefault="00850905" w:rsidP="00850905">
      <w:pPr>
        <w:pStyle w:val="SemEspaamento"/>
        <w:rPr>
          <w:noProof/>
        </w:rPr>
      </w:pPr>
    </w:p>
    <w:p w14:paraId="57243B03" w14:textId="77777777" w:rsidR="00850905" w:rsidRDefault="00850905" w:rsidP="00850905">
      <w:pPr>
        <w:pStyle w:val="SemEspaamento"/>
        <w:jc w:val="center"/>
        <w:rPr>
          <w:b w:val="0"/>
        </w:rPr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A60D152" wp14:editId="2F4AFBF3">
            <wp:extent cx="3343275" cy="2012315"/>
            <wp:effectExtent l="19050" t="19050" r="28575" b="26035"/>
            <wp:docPr id="1" name="Imagem 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3F8C838" w14:textId="77777777" w:rsidR="00850905" w:rsidRDefault="00850905" w:rsidP="00850905">
      <w:pPr>
        <w:pStyle w:val="SemEspaamento"/>
        <w:rPr>
          <w:b w:val="0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850905" w:rsidRPr="002904C3" w14:paraId="388CA6D0" w14:textId="77777777" w:rsidTr="00BE4398">
        <w:tc>
          <w:tcPr>
            <w:tcW w:w="10338" w:type="dxa"/>
            <w:shd w:val="clear" w:color="auto" w:fill="002060"/>
          </w:tcPr>
          <w:p w14:paraId="1A25D5ED" w14:textId="77777777" w:rsidR="00850905" w:rsidRPr="002904C3" w:rsidRDefault="00850905" w:rsidP="00BE4398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850905" w:rsidRPr="00AE1BA2" w14:paraId="15CC7685" w14:textId="77777777" w:rsidTr="00BE4398">
        <w:tc>
          <w:tcPr>
            <w:tcW w:w="10338" w:type="dxa"/>
          </w:tcPr>
          <w:p w14:paraId="06E83882" w14:textId="77777777" w:rsidR="00850905" w:rsidRPr="00AE1BA2" w:rsidRDefault="00850905" w:rsidP="00BE4398">
            <w:r>
              <w:t>XXXXXX</w:t>
            </w:r>
          </w:p>
        </w:tc>
      </w:tr>
    </w:tbl>
    <w:p w14:paraId="5FEB94FF" w14:textId="77777777" w:rsidR="00850905" w:rsidRDefault="00850905" w:rsidP="00850905">
      <w:pPr>
        <w:pStyle w:val="SemEspaamento"/>
        <w:rPr>
          <w:b w:val="0"/>
        </w:rPr>
      </w:pPr>
    </w:p>
    <w:p w14:paraId="6BBFDBD1" w14:textId="77777777" w:rsidR="00850905" w:rsidRDefault="00850905" w:rsidP="00850905">
      <w:pPr>
        <w:jc w:val="left"/>
      </w:pPr>
      <w:r>
        <w:rPr>
          <w:b/>
        </w:rPr>
        <w:br w:type="page"/>
      </w:r>
    </w:p>
    <w:p w14:paraId="48FA6F12" w14:textId="79F57A9B" w:rsidR="00345CF6" w:rsidRPr="00BA2124" w:rsidRDefault="00345CF6" w:rsidP="00345CF6">
      <w:pPr>
        <w:pStyle w:val="Ttulo2"/>
        <w:rPr>
          <w:sz w:val="24"/>
        </w:rPr>
      </w:pPr>
      <w:bookmarkStart w:id="82" w:name="_Toc205204636"/>
      <w:bookmarkStart w:id="83" w:name="_Toc205220536"/>
      <w:bookmarkEnd w:id="79"/>
      <w:r w:rsidRPr="00BA2124">
        <w:rPr>
          <w:sz w:val="24"/>
        </w:rPr>
        <w:lastRenderedPageBreak/>
        <w:t xml:space="preserve">6.4.10 – Procedimento de </w:t>
      </w:r>
      <w:proofErr w:type="spellStart"/>
      <w:r w:rsidRPr="00BA2124">
        <w:rPr>
          <w:sz w:val="24"/>
        </w:rPr>
        <w:t>Heteroidentificação</w:t>
      </w:r>
      <w:proofErr w:type="spellEnd"/>
      <w:r w:rsidRPr="00BA2124">
        <w:rPr>
          <w:sz w:val="24"/>
        </w:rPr>
        <w:t xml:space="preserve"> do TJRJ para </w:t>
      </w:r>
      <w:proofErr w:type="spellStart"/>
      <w:r w:rsidRPr="00BA2124">
        <w:rPr>
          <w:sz w:val="24"/>
        </w:rPr>
        <w:t>para</w:t>
      </w:r>
      <w:proofErr w:type="spellEnd"/>
      <w:r w:rsidRPr="00BA2124">
        <w:rPr>
          <w:sz w:val="24"/>
        </w:rPr>
        <w:t xml:space="preserve"> o </w:t>
      </w:r>
      <w:proofErr w:type="spellStart"/>
      <w:r>
        <w:rPr>
          <w:sz w:val="24"/>
        </w:rPr>
        <w:t>X</w:t>
      </w:r>
      <w:r w:rsidRPr="00BA2124">
        <w:rPr>
          <w:sz w:val="24"/>
        </w:rPr>
        <w:t>º</w:t>
      </w:r>
      <w:proofErr w:type="spellEnd"/>
      <w:r w:rsidRPr="00BA2124">
        <w:rPr>
          <w:sz w:val="24"/>
        </w:rPr>
        <w:t xml:space="preserve"> Exame Nacional dos Cartórios (ENAC 202</w:t>
      </w:r>
      <w:r>
        <w:rPr>
          <w:sz w:val="24"/>
        </w:rPr>
        <w:t>X</w:t>
      </w:r>
      <w:r w:rsidRPr="00BA2124">
        <w:rPr>
          <w:sz w:val="24"/>
        </w:rPr>
        <w:t>.</w:t>
      </w:r>
      <w:r>
        <w:rPr>
          <w:sz w:val="24"/>
        </w:rPr>
        <w:t>X</w:t>
      </w:r>
      <w:r w:rsidRPr="00BA2124">
        <w:rPr>
          <w:sz w:val="24"/>
        </w:rPr>
        <w:t>)</w:t>
      </w:r>
      <w:bookmarkEnd w:id="82"/>
      <w:bookmarkEnd w:id="8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03C36" w:rsidRPr="00C91D58" w14:paraId="57C4E273" w14:textId="77777777" w:rsidTr="00211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B3D3FC9" w14:textId="06DA1092" w:rsidR="00A03C36" w:rsidRPr="00055201" w:rsidRDefault="00A03C36" w:rsidP="00211242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055201">
              <w:rPr>
                <w:smallCaps/>
                <w:color w:val="FFFFFF" w:themeColor="background1"/>
                <w:szCs w:val="24"/>
              </w:rPr>
              <w:t xml:space="preserve">Procedimento de </w:t>
            </w:r>
            <w:proofErr w:type="spellStart"/>
            <w:r w:rsidRPr="00055201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055201">
              <w:rPr>
                <w:smallCaps/>
                <w:color w:val="FFFFFF" w:themeColor="background1"/>
                <w:szCs w:val="24"/>
              </w:rPr>
              <w:t xml:space="preserve"> do tjrj para o</w:t>
            </w:r>
            <w:r w:rsidR="00F80BD7">
              <w:rPr>
                <w:smallCaps/>
                <w:color w:val="FFFFFF" w:themeColor="background1"/>
                <w:szCs w:val="24"/>
              </w:rPr>
              <w:t xml:space="preserve"> </w:t>
            </w:r>
            <w:proofErr w:type="spellStart"/>
            <w:r w:rsidR="00F80BD7">
              <w:rPr>
                <w:smallCaps/>
                <w:color w:val="FFFFFF" w:themeColor="background1"/>
                <w:szCs w:val="24"/>
              </w:rPr>
              <w:t>Xº</w:t>
            </w:r>
            <w:proofErr w:type="spellEnd"/>
            <w:r w:rsidR="00F80BD7">
              <w:rPr>
                <w:smallCaps/>
                <w:color w:val="FFFFFF" w:themeColor="background1"/>
                <w:szCs w:val="24"/>
              </w:rPr>
              <w:t xml:space="preserve"> exame nacional dos</w:t>
            </w:r>
            <w:r w:rsidR="00F80BD7" w:rsidRPr="00055201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F80BD7">
              <w:rPr>
                <w:smallCaps/>
                <w:color w:val="FFFFFF" w:themeColor="background1"/>
                <w:szCs w:val="24"/>
              </w:rPr>
              <w:t>cartórios</w:t>
            </w:r>
            <w:r w:rsidR="00F80BD7" w:rsidRPr="00055201">
              <w:rPr>
                <w:smallCaps/>
                <w:color w:val="FFFFFF" w:themeColor="background1"/>
                <w:szCs w:val="24"/>
              </w:rPr>
              <w:t xml:space="preserve"> </w:t>
            </w:r>
            <w:r w:rsidR="00F80BD7">
              <w:rPr>
                <w:smallCaps/>
                <w:color w:val="FFFFFF" w:themeColor="background1"/>
                <w:szCs w:val="24"/>
              </w:rPr>
              <w:t>(ENAC 202X.X)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03C36" w:rsidRPr="00D30798" w14:paraId="530EFEFC" w14:textId="77777777" w:rsidTr="00211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7304D37" w14:textId="0B6687F6" w:rsidR="00A03C36" w:rsidRPr="00D30798" w:rsidRDefault="00A03C36" w:rsidP="00211242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 xml:space="preserve">Assessoria às Comissões dos Concursos para Magistratura 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A03C36" w:rsidRPr="00D30798" w14:paraId="4D4B59C7" w14:textId="77777777" w:rsidTr="00211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0158F8BF" w14:textId="77777777" w:rsidR="00A03C36" w:rsidRPr="00D30798" w:rsidRDefault="00A03C36" w:rsidP="00211242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5EC00F71" w14:textId="77777777" w:rsidR="00A03C36" w:rsidRDefault="00A03C36" w:rsidP="00A03C36">
      <w:pPr>
        <w:pStyle w:val="SemEspaamento"/>
        <w:spacing w:before="240"/>
        <w:jc w:val="center"/>
        <w:rPr>
          <w:b w:val="0"/>
        </w:rPr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091D59CA" wp14:editId="460A57E6">
            <wp:extent cx="3343275" cy="2012315"/>
            <wp:effectExtent l="19050" t="19050" r="28575" b="26035"/>
            <wp:docPr id="20" name="Imagem 2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3417BF9" w14:textId="77777777" w:rsidR="00386017" w:rsidRPr="00C74563" w:rsidRDefault="00386017" w:rsidP="00386017">
      <w:pPr>
        <w:pStyle w:val="SemEspaamento"/>
        <w:rPr>
          <w:b w:val="0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386017" w:rsidRPr="002904C3" w14:paraId="7D24637B" w14:textId="77777777" w:rsidTr="00520EA9">
        <w:tc>
          <w:tcPr>
            <w:tcW w:w="10338" w:type="dxa"/>
            <w:shd w:val="clear" w:color="auto" w:fill="002060"/>
          </w:tcPr>
          <w:p w14:paraId="623DEFC6" w14:textId="77777777" w:rsidR="00386017" w:rsidRPr="002904C3" w:rsidRDefault="00386017" w:rsidP="00520EA9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386017" w:rsidRPr="00AE1BA2" w14:paraId="1A37D6FE" w14:textId="77777777" w:rsidTr="00520EA9">
        <w:tc>
          <w:tcPr>
            <w:tcW w:w="10338" w:type="dxa"/>
          </w:tcPr>
          <w:p w14:paraId="78095CBE" w14:textId="303EB731" w:rsidR="00386017" w:rsidRPr="00AE1BA2" w:rsidRDefault="00386017" w:rsidP="00520EA9">
            <w:r>
              <w:t>XXXXXX</w:t>
            </w:r>
          </w:p>
        </w:tc>
      </w:tr>
    </w:tbl>
    <w:p w14:paraId="6B3F8C63" w14:textId="1E5A6B6B" w:rsidR="008E0466" w:rsidRDefault="008E0466" w:rsidP="00386017">
      <w:pPr>
        <w:pStyle w:val="SemEspaamento"/>
        <w:rPr>
          <w:b w:val="0"/>
        </w:rPr>
      </w:pPr>
    </w:p>
    <w:p w14:paraId="0DD7985A" w14:textId="77777777" w:rsidR="008E0466" w:rsidRDefault="008E0466">
      <w:pPr>
        <w:jc w:val="left"/>
      </w:pPr>
      <w:r>
        <w:rPr>
          <w:b/>
        </w:rPr>
        <w:br w:type="page"/>
      </w:r>
    </w:p>
    <w:p w14:paraId="56C0B022" w14:textId="6C796FD5" w:rsidR="00345CF6" w:rsidRPr="00BA2124" w:rsidRDefault="00345CF6" w:rsidP="00345CF6">
      <w:pPr>
        <w:pStyle w:val="Ttulo2"/>
        <w:rPr>
          <w:sz w:val="24"/>
        </w:rPr>
      </w:pPr>
      <w:bookmarkStart w:id="84" w:name="_Toc205204637"/>
      <w:bookmarkStart w:id="85" w:name="_Toc205220537"/>
      <w:bookmarkStart w:id="86" w:name="_Toc189742952"/>
      <w:r w:rsidRPr="00BA2124">
        <w:rPr>
          <w:sz w:val="24"/>
        </w:rPr>
        <w:lastRenderedPageBreak/>
        <w:t xml:space="preserve">6.4.11 – Quantidade de candidatos convocados para a Verificação Presencial por resultado do Procedimento de </w:t>
      </w:r>
      <w:proofErr w:type="spellStart"/>
      <w:r w:rsidRPr="00BA2124">
        <w:rPr>
          <w:sz w:val="24"/>
        </w:rPr>
        <w:t>Heteroidentificação</w:t>
      </w:r>
      <w:proofErr w:type="spellEnd"/>
      <w:r w:rsidRPr="00BA2124">
        <w:rPr>
          <w:sz w:val="24"/>
        </w:rPr>
        <w:t xml:space="preserve"> do TJRJ para o ENAC 202</w:t>
      </w:r>
      <w:r w:rsidR="00FA2416">
        <w:rPr>
          <w:sz w:val="24"/>
        </w:rPr>
        <w:t>X</w:t>
      </w:r>
      <w:r w:rsidRPr="00BA2124">
        <w:rPr>
          <w:sz w:val="24"/>
        </w:rPr>
        <w:t>.</w:t>
      </w:r>
      <w:bookmarkEnd w:id="84"/>
      <w:r w:rsidR="00FA2416">
        <w:rPr>
          <w:sz w:val="24"/>
        </w:rPr>
        <w:t>X</w:t>
      </w:r>
      <w:bookmarkEnd w:id="8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80BD7" w:rsidRPr="00C91D58" w14:paraId="50280780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B79F13A" w14:textId="406C8A57" w:rsidR="00F80BD7" w:rsidRPr="00C74563" w:rsidRDefault="00F80BD7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F9406D">
              <w:rPr>
                <w:smallCaps/>
                <w:color w:val="FFFFFF" w:themeColor="background1"/>
                <w:szCs w:val="24"/>
              </w:rPr>
              <w:t xml:space="preserve">Quantidade de candidatos convocados para a Verificação Presencial por resultado do Procedimento de </w:t>
            </w:r>
            <w:proofErr w:type="spellStart"/>
            <w:r w:rsidRPr="00F9406D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F9406D">
              <w:rPr>
                <w:smallCaps/>
                <w:color w:val="FFFFFF" w:themeColor="background1"/>
                <w:szCs w:val="24"/>
              </w:rPr>
              <w:t xml:space="preserve"> do TJRJ para o ENA</w:t>
            </w:r>
            <w:r>
              <w:rPr>
                <w:smallCaps/>
                <w:color w:val="FFFFFF" w:themeColor="background1"/>
                <w:szCs w:val="24"/>
              </w:rPr>
              <w:t>C</w:t>
            </w:r>
            <w:r w:rsidRPr="00F9406D">
              <w:rPr>
                <w:smallCaps/>
                <w:color w:val="FFFFFF" w:themeColor="background1"/>
                <w:szCs w:val="24"/>
              </w:rPr>
              <w:t xml:space="preserve"> 202</w:t>
            </w:r>
            <w:r>
              <w:rPr>
                <w:smallCaps/>
                <w:color w:val="FFFFFF" w:themeColor="background1"/>
                <w:szCs w:val="24"/>
              </w:rPr>
              <w:t>X</w:t>
            </w:r>
            <w:r w:rsidRPr="00F9406D">
              <w:rPr>
                <w:smallCaps/>
                <w:color w:val="FFFFFF" w:themeColor="background1"/>
                <w:szCs w:val="24"/>
              </w:rPr>
              <w:t>.</w:t>
            </w:r>
            <w:r>
              <w:rPr>
                <w:smallCaps/>
                <w:color w:val="FFFFFF" w:themeColor="background1"/>
                <w:szCs w:val="24"/>
              </w:rPr>
              <w:t>X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80BD7" w:rsidRPr="00D30798" w14:paraId="6C90C1C2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AB493A4" w14:textId="77777777" w:rsidR="00F80BD7" w:rsidRPr="00D30798" w:rsidRDefault="00F80BD7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Assessoria às Comissões dos Concursos para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80BD7" w:rsidRPr="00D30798" w14:paraId="50B6552F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08661EC0" w14:textId="77777777" w:rsidR="00F80BD7" w:rsidRPr="00D30798" w:rsidRDefault="00F80BD7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DEED712" w14:textId="77777777" w:rsidR="00F80BD7" w:rsidRDefault="00F80BD7" w:rsidP="00F80BD7">
      <w:pPr>
        <w:pStyle w:val="SemEspaamento"/>
        <w:rPr>
          <w:noProof/>
        </w:rPr>
      </w:pPr>
    </w:p>
    <w:p w14:paraId="4EBDB610" w14:textId="77777777" w:rsidR="00F80BD7" w:rsidRDefault="00F80BD7" w:rsidP="00F80BD7">
      <w:pPr>
        <w:pStyle w:val="SemEspaamento"/>
        <w:jc w:val="center"/>
        <w:rPr>
          <w:b w:val="0"/>
        </w:rPr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E068F3F" wp14:editId="5CB252C7">
            <wp:extent cx="3343275" cy="2012315"/>
            <wp:effectExtent l="19050" t="19050" r="28575" b="26035"/>
            <wp:docPr id="6" name="Imagem 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EFE6CA3" w14:textId="77777777" w:rsidR="00F80BD7" w:rsidRDefault="00F80BD7" w:rsidP="00F80BD7">
      <w:pPr>
        <w:pStyle w:val="SemEspaamento"/>
        <w:rPr>
          <w:b w:val="0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F80BD7" w:rsidRPr="002904C3" w14:paraId="004C1A22" w14:textId="77777777" w:rsidTr="00BE4398">
        <w:tc>
          <w:tcPr>
            <w:tcW w:w="10338" w:type="dxa"/>
            <w:shd w:val="clear" w:color="auto" w:fill="002060"/>
          </w:tcPr>
          <w:p w14:paraId="619A8779" w14:textId="77777777" w:rsidR="00F80BD7" w:rsidRPr="002904C3" w:rsidRDefault="00F80BD7" w:rsidP="00BE4398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F80BD7" w:rsidRPr="00AE1BA2" w14:paraId="63B536D6" w14:textId="77777777" w:rsidTr="00BE4398">
        <w:tc>
          <w:tcPr>
            <w:tcW w:w="10338" w:type="dxa"/>
          </w:tcPr>
          <w:p w14:paraId="0293306B" w14:textId="77777777" w:rsidR="00F80BD7" w:rsidRPr="00AE1BA2" w:rsidRDefault="00F80BD7" w:rsidP="00BE4398">
            <w:r>
              <w:t>XXXXXX</w:t>
            </w:r>
          </w:p>
        </w:tc>
      </w:tr>
    </w:tbl>
    <w:p w14:paraId="3A05A046" w14:textId="77777777" w:rsidR="00F80BD7" w:rsidRDefault="00F80BD7" w:rsidP="00F80BD7">
      <w:pPr>
        <w:pStyle w:val="SemEspaamento"/>
        <w:rPr>
          <w:b w:val="0"/>
        </w:rPr>
      </w:pPr>
    </w:p>
    <w:p w14:paraId="04E2709B" w14:textId="77777777" w:rsidR="00F80BD7" w:rsidRDefault="00F80BD7" w:rsidP="00F80BD7">
      <w:pPr>
        <w:jc w:val="left"/>
      </w:pPr>
      <w:r>
        <w:rPr>
          <w:b/>
        </w:rPr>
        <w:br w:type="page"/>
      </w:r>
    </w:p>
    <w:p w14:paraId="7F708C91" w14:textId="68C3E47C" w:rsidR="00C01812" w:rsidRPr="00BA2124" w:rsidRDefault="00C01812" w:rsidP="00C01812">
      <w:pPr>
        <w:pStyle w:val="Ttulo2"/>
        <w:rPr>
          <w:sz w:val="24"/>
        </w:rPr>
      </w:pPr>
      <w:bookmarkStart w:id="87" w:name="_Toc205204638"/>
      <w:bookmarkStart w:id="88" w:name="_Toc205220538"/>
      <w:r w:rsidRPr="00BA2124">
        <w:rPr>
          <w:sz w:val="24"/>
        </w:rPr>
        <w:lastRenderedPageBreak/>
        <w:t xml:space="preserve">6.4.12 – Quantidade de recursos contra o resultado da Verificação presencial do Procedimento de </w:t>
      </w:r>
      <w:proofErr w:type="spellStart"/>
      <w:r w:rsidRPr="00BA2124">
        <w:rPr>
          <w:sz w:val="24"/>
        </w:rPr>
        <w:t>Heteroidentificação</w:t>
      </w:r>
      <w:proofErr w:type="spellEnd"/>
      <w:r w:rsidRPr="00BA2124">
        <w:rPr>
          <w:sz w:val="24"/>
        </w:rPr>
        <w:t xml:space="preserve"> do TJRJ para ENAC 202</w:t>
      </w:r>
      <w:r>
        <w:rPr>
          <w:sz w:val="24"/>
        </w:rPr>
        <w:t>X</w:t>
      </w:r>
      <w:r w:rsidRPr="00BA2124">
        <w:rPr>
          <w:sz w:val="24"/>
        </w:rPr>
        <w:t>.</w:t>
      </w:r>
      <w:bookmarkEnd w:id="87"/>
      <w:r>
        <w:rPr>
          <w:sz w:val="24"/>
        </w:rPr>
        <w:t>X</w:t>
      </w:r>
      <w:bookmarkEnd w:id="8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F80BD7" w:rsidRPr="00C91D58" w14:paraId="614457CF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0DF4AC6" w14:textId="275E5DAD" w:rsidR="00F80BD7" w:rsidRPr="00C74563" w:rsidRDefault="00F80BD7" w:rsidP="00BE4398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C25154">
              <w:rPr>
                <w:smallCaps/>
                <w:color w:val="FFFFFF" w:themeColor="background1"/>
                <w:szCs w:val="24"/>
              </w:rPr>
              <w:t xml:space="preserve">Quantidade de recursos contra o resultado da Verificação presencial do Procedimento de </w:t>
            </w:r>
            <w:proofErr w:type="spellStart"/>
            <w:r w:rsidRPr="00C25154">
              <w:rPr>
                <w:smallCaps/>
                <w:color w:val="FFFFFF" w:themeColor="background1"/>
                <w:szCs w:val="24"/>
              </w:rPr>
              <w:t>Heteroidentificação</w:t>
            </w:r>
            <w:proofErr w:type="spellEnd"/>
            <w:r w:rsidRPr="00C25154">
              <w:rPr>
                <w:smallCaps/>
                <w:color w:val="FFFFFF" w:themeColor="background1"/>
                <w:szCs w:val="24"/>
              </w:rPr>
              <w:t xml:space="preserve"> do TJRJ para </w:t>
            </w:r>
            <w:r>
              <w:rPr>
                <w:smallCaps/>
                <w:color w:val="FFFFFF" w:themeColor="background1"/>
                <w:szCs w:val="24"/>
              </w:rPr>
              <w:t>ENAC 202X.X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80BD7" w:rsidRPr="00D30798" w14:paraId="398B5CD7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5E97DCA" w14:textId="77777777" w:rsidR="00F80BD7" w:rsidRPr="00D30798" w:rsidRDefault="00F80BD7" w:rsidP="00BE4398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Assessoria às Comissões dos Concursos para Magistratura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80BD7" w:rsidRPr="00D30798" w14:paraId="5E3A17EF" w14:textId="77777777" w:rsidTr="00BE43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32756F42" w14:textId="77777777" w:rsidR="00F80BD7" w:rsidRPr="00D30798" w:rsidRDefault="00F80BD7" w:rsidP="00BE4398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5B5074F" w14:textId="77777777" w:rsidR="00F80BD7" w:rsidRDefault="00F80BD7" w:rsidP="00F80BD7">
      <w:pPr>
        <w:pStyle w:val="SemEspaamento"/>
        <w:rPr>
          <w:noProof/>
        </w:rPr>
      </w:pPr>
    </w:p>
    <w:p w14:paraId="3CE65996" w14:textId="77777777" w:rsidR="00F80BD7" w:rsidRDefault="00F80BD7" w:rsidP="00F80BD7">
      <w:pPr>
        <w:pStyle w:val="SemEspaamento"/>
        <w:jc w:val="center"/>
        <w:rPr>
          <w:b w:val="0"/>
        </w:rPr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2A7070A0" wp14:editId="369D6159">
            <wp:extent cx="3343275" cy="2012315"/>
            <wp:effectExtent l="19050" t="19050" r="28575" b="26035"/>
            <wp:docPr id="9" name="Imagem 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079AF1" w14:textId="77777777" w:rsidR="00F80BD7" w:rsidRDefault="00F80BD7" w:rsidP="00F80BD7">
      <w:pPr>
        <w:pStyle w:val="SemEspaamento"/>
        <w:rPr>
          <w:b w:val="0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F80BD7" w:rsidRPr="002904C3" w14:paraId="1A77D6C2" w14:textId="77777777" w:rsidTr="00BE4398">
        <w:tc>
          <w:tcPr>
            <w:tcW w:w="10338" w:type="dxa"/>
            <w:shd w:val="clear" w:color="auto" w:fill="002060"/>
          </w:tcPr>
          <w:p w14:paraId="7AD00C61" w14:textId="77777777" w:rsidR="00F80BD7" w:rsidRPr="002904C3" w:rsidRDefault="00F80BD7" w:rsidP="00BE4398">
            <w:pPr>
              <w:rPr>
                <w:b/>
                <w:bCs/>
                <w:szCs w:val="24"/>
              </w:rPr>
            </w:pPr>
            <w:r w:rsidRPr="002904C3"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F80BD7" w:rsidRPr="00AE1BA2" w14:paraId="18C4ECE6" w14:textId="77777777" w:rsidTr="00BE4398">
        <w:tc>
          <w:tcPr>
            <w:tcW w:w="10338" w:type="dxa"/>
          </w:tcPr>
          <w:p w14:paraId="02768B26" w14:textId="77777777" w:rsidR="00F80BD7" w:rsidRPr="00AE1BA2" w:rsidRDefault="00F80BD7" w:rsidP="00BE4398">
            <w:r>
              <w:t>XXXXXX</w:t>
            </w:r>
          </w:p>
        </w:tc>
      </w:tr>
    </w:tbl>
    <w:p w14:paraId="55C100F5" w14:textId="77777777" w:rsidR="00F80BD7" w:rsidRDefault="00F80BD7" w:rsidP="00F80BD7">
      <w:pPr>
        <w:pStyle w:val="SemEspaamento"/>
        <w:rPr>
          <w:b w:val="0"/>
        </w:rPr>
      </w:pPr>
    </w:p>
    <w:p w14:paraId="684E99D5" w14:textId="77777777" w:rsidR="00F80BD7" w:rsidRDefault="00F80BD7" w:rsidP="00F80BD7">
      <w:pPr>
        <w:jc w:val="left"/>
      </w:pPr>
      <w:r>
        <w:rPr>
          <w:b/>
        </w:rPr>
        <w:br w:type="page"/>
      </w:r>
    </w:p>
    <w:p w14:paraId="3998903F" w14:textId="77777777" w:rsidR="00C01812" w:rsidRDefault="00C01812" w:rsidP="007218A0">
      <w:pPr>
        <w:pStyle w:val="Ttulo2"/>
        <w:ind w:right="142"/>
      </w:pPr>
      <w:bookmarkStart w:id="89" w:name="_Toc205204639"/>
      <w:bookmarkStart w:id="90" w:name="_Toc205220539"/>
      <w:bookmarkEnd w:id="86"/>
      <w:r>
        <w:lastRenderedPageBreak/>
        <w:t xml:space="preserve">6.5 - </w:t>
      </w:r>
      <w:r w:rsidRPr="00BA2124">
        <w:t xml:space="preserve">Assessoria Especial </w:t>
      </w:r>
      <w:r>
        <w:t>d</w:t>
      </w:r>
      <w:r w:rsidRPr="00BA2124">
        <w:t>e Cerimonial</w:t>
      </w:r>
      <w:r>
        <w:t xml:space="preserve"> (ASCER)</w:t>
      </w:r>
      <w:bookmarkEnd w:id="89"/>
      <w:bookmarkEnd w:id="90"/>
    </w:p>
    <w:p w14:paraId="2CE29901" w14:textId="77777777" w:rsidR="00C01812" w:rsidRPr="004F33F3" w:rsidRDefault="00C01812" w:rsidP="00C01812">
      <w:pPr>
        <w:pStyle w:val="Ttulo2"/>
        <w:ind w:right="142"/>
        <w:rPr>
          <w:sz w:val="24"/>
        </w:rPr>
      </w:pPr>
      <w:bookmarkStart w:id="91" w:name="_Toc205204640"/>
      <w:bookmarkStart w:id="92" w:name="_Toc205220540"/>
      <w:r w:rsidRPr="004F33F3">
        <w:rPr>
          <w:sz w:val="24"/>
        </w:rPr>
        <w:t>6.5.1 – Correspondência Protocolar</w:t>
      </w:r>
      <w:bookmarkEnd w:id="91"/>
      <w:bookmarkEnd w:id="9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50A5C" w14:paraId="2D0BBFD4" w14:textId="77777777" w:rsidTr="001A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tcBorders>
              <w:top w:val="nil"/>
              <w:left w:val="nil"/>
              <w:right w:val="nil"/>
            </w:tcBorders>
            <w:shd w:val="clear" w:color="auto" w:fill="00B0F0"/>
            <w:hideMark/>
          </w:tcPr>
          <w:p w14:paraId="458C28F3" w14:textId="77777777" w:rsidR="00D50A5C" w:rsidRDefault="00D50A5C" w:rsidP="001A5C1C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Quantitativo de Convites Respondidos</w:t>
            </w:r>
          </w:p>
        </w:tc>
      </w:tr>
    </w:tbl>
    <w:tbl>
      <w:tblPr>
        <w:tblStyle w:val="TabeladeLista6Colorida-nfase5"/>
        <w:tblW w:w="978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781"/>
      </w:tblGrid>
      <w:tr w:rsidR="00D50A5C" w:rsidRPr="00D50A5C" w14:paraId="2510205D" w14:textId="77777777" w:rsidTr="001A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tcBorders>
              <w:top w:val="single" w:sz="4" w:space="0" w:color="5B9BD5" w:themeColor="accent5"/>
              <w:left w:val="nil"/>
              <w:right w:val="nil"/>
            </w:tcBorders>
            <w:shd w:val="clear" w:color="auto" w:fill="D9E2F3" w:themeFill="accent1" w:themeFillTint="33"/>
            <w:vAlign w:val="center"/>
            <w:hideMark/>
          </w:tcPr>
          <w:p w14:paraId="36CB01C8" w14:textId="77777777" w:rsidR="00D50A5C" w:rsidRPr="00D50A5C" w:rsidRDefault="00D50A5C" w:rsidP="001A5C1C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 w:rsidRPr="00D50A5C">
              <w:rPr>
                <w:smallCaps/>
                <w:color w:val="auto"/>
                <w:szCs w:val="24"/>
              </w:rPr>
              <w:t>Assessoria Especial de Cerimonial</w:t>
            </w:r>
          </w:p>
        </w:tc>
      </w:tr>
    </w:tbl>
    <w:tbl>
      <w:tblPr>
        <w:tblStyle w:val="TabeladeGrade7Colorida-nfase5"/>
        <w:tblW w:w="9786" w:type="dxa"/>
        <w:tblInd w:w="-5" w:type="dxa"/>
        <w:tblLook w:val="04A0" w:firstRow="1" w:lastRow="0" w:firstColumn="1" w:lastColumn="0" w:noHBand="0" w:noVBand="1"/>
      </w:tblPr>
      <w:tblGrid>
        <w:gridCol w:w="6951"/>
        <w:gridCol w:w="2835"/>
      </w:tblGrid>
      <w:tr w:rsidR="001225D9" w:rsidRPr="001225D9" w14:paraId="49CC0CAD" w14:textId="77777777" w:rsidTr="001A5C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6" w:type="dxa"/>
            <w:gridSpan w:val="2"/>
            <w:shd w:val="clear" w:color="auto" w:fill="F2F2F2" w:themeFill="background1" w:themeFillShade="F2"/>
            <w:hideMark/>
          </w:tcPr>
          <w:p w14:paraId="76B646EE" w14:textId="77777777" w:rsidR="00D50A5C" w:rsidRPr="001225D9" w:rsidRDefault="00D50A5C" w:rsidP="001A5C1C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1225D9">
              <w:rPr>
                <w:color w:val="auto"/>
                <w:szCs w:val="24"/>
              </w:rPr>
              <w:t>Situações verificadas</w:t>
            </w:r>
          </w:p>
        </w:tc>
      </w:tr>
      <w:tr w:rsidR="00D50A5C" w14:paraId="6520D05E" w14:textId="77777777" w:rsidTr="001A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tcBorders>
              <w:right w:val="single" w:sz="4" w:space="0" w:color="9CC2E5" w:themeColor="accent5" w:themeTint="99"/>
            </w:tcBorders>
            <w:hideMark/>
          </w:tcPr>
          <w:p w14:paraId="340F1833" w14:textId="77777777" w:rsidR="00D50A5C" w:rsidRDefault="00D50A5C" w:rsidP="001A5C1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base</w:t>
            </w:r>
          </w:p>
        </w:tc>
        <w:tc>
          <w:tcPr>
            <w:tcW w:w="283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2201DB7" w14:textId="40BDA236" w:rsidR="00D50A5C" w:rsidRDefault="00D50A5C" w:rsidP="001A5C1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50A5C" w14:paraId="588BBB0A" w14:textId="77777777" w:rsidTr="001A5C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tcBorders>
              <w:right w:val="single" w:sz="4" w:space="0" w:color="9CC2E5" w:themeColor="accent5" w:themeTint="99"/>
            </w:tcBorders>
            <w:hideMark/>
          </w:tcPr>
          <w:p w14:paraId="36E68CA7" w14:textId="77777777" w:rsidR="00D50A5C" w:rsidRDefault="00D50A5C" w:rsidP="001A5C1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Situação atual</w:t>
            </w:r>
          </w:p>
        </w:tc>
        <w:tc>
          <w:tcPr>
            <w:tcW w:w="283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5AEA8BA" w14:textId="4604B9C6" w:rsidR="00D50A5C" w:rsidRDefault="00D50A5C" w:rsidP="001A5C1C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50A5C" w14:paraId="7D36696A" w14:textId="77777777" w:rsidTr="001A5C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  <w:tcBorders>
              <w:right w:val="single" w:sz="4" w:space="0" w:color="9CC2E5" w:themeColor="accent5" w:themeTint="99"/>
            </w:tcBorders>
            <w:hideMark/>
          </w:tcPr>
          <w:p w14:paraId="039355D0" w14:textId="77777777" w:rsidR="00D50A5C" w:rsidRDefault="00D50A5C" w:rsidP="001A5C1C">
            <w:pPr>
              <w:spacing w:before="40" w:after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</w:t>
            </w:r>
          </w:p>
        </w:tc>
        <w:tc>
          <w:tcPr>
            <w:tcW w:w="283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64FC49C" w14:textId="3E57B7B2" w:rsidR="00D50A5C" w:rsidRDefault="00D50A5C" w:rsidP="001A5C1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B76F20F" w14:textId="77777777" w:rsidR="00D50A5C" w:rsidRDefault="00D50A5C" w:rsidP="00D50A5C"/>
    <w:p w14:paraId="0D30E851" w14:textId="137E1A91" w:rsidR="00D50A5C" w:rsidRDefault="00D50A5C" w:rsidP="00D50A5C">
      <w:pPr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7CDE3D2" wp14:editId="60A9E380">
            <wp:extent cx="3343275" cy="2012315"/>
            <wp:effectExtent l="19050" t="19050" r="28575" b="26035"/>
            <wp:docPr id="5" name="Imagem 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84D2E1D" w14:textId="77777777" w:rsidR="00D50A5C" w:rsidRDefault="00D50A5C" w:rsidP="00D50A5C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D50A5C" w14:paraId="6D61530C" w14:textId="77777777" w:rsidTr="001A5C1C">
        <w:tc>
          <w:tcPr>
            <w:tcW w:w="103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2060"/>
            <w:hideMark/>
          </w:tcPr>
          <w:p w14:paraId="33EEDB56" w14:textId="77777777" w:rsidR="00D50A5C" w:rsidRDefault="00D50A5C" w:rsidP="001A5C1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D50A5C" w14:paraId="48A44245" w14:textId="77777777" w:rsidTr="001A5C1C">
        <w:tc>
          <w:tcPr>
            <w:tcW w:w="103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49BBE746" w14:textId="2EDFA152" w:rsidR="00D50A5C" w:rsidRDefault="00D50A5C" w:rsidP="001A5C1C">
            <w:r>
              <w:t>XXXXXXXX</w:t>
            </w:r>
          </w:p>
        </w:tc>
      </w:tr>
    </w:tbl>
    <w:p w14:paraId="608F22BD" w14:textId="1D8BFA06" w:rsidR="00D50A5C" w:rsidRDefault="00D50A5C" w:rsidP="00D50A5C"/>
    <w:p w14:paraId="1E037FBD" w14:textId="77777777" w:rsidR="00D50A5C" w:rsidRDefault="00D50A5C">
      <w:pPr>
        <w:jc w:val="left"/>
      </w:pPr>
      <w:r>
        <w:br w:type="page"/>
      </w:r>
    </w:p>
    <w:p w14:paraId="45687409" w14:textId="724F0107" w:rsidR="00C01812" w:rsidRDefault="00C01812" w:rsidP="00C01812">
      <w:pPr>
        <w:pStyle w:val="Ttulo2"/>
        <w:spacing w:before="0"/>
      </w:pPr>
      <w:bookmarkStart w:id="93" w:name="_Toc205204647"/>
      <w:bookmarkStart w:id="94" w:name="_Toc205220541"/>
      <w:r>
        <w:lastRenderedPageBreak/>
        <w:t xml:space="preserve">6.6 - </w:t>
      </w:r>
      <w:r w:rsidRPr="00344091">
        <w:t>Departamento de Apoio à Presidência (DEPRE)</w:t>
      </w:r>
      <w:bookmarkEnd w:id="93"/>
      <w:bookmarkEnd w:id="94"/>
    </w:p>
    <w:p w14:paraId="533862DF" w14:textId="54DF7804" w:rsidR="00C01812" w:rsidRPr="0020153A" w:rsidRDefault="00C01812" w:rsidP="00C01812">
      <w:pPr>
        <w:pStyle w:val="Ttulo2"/>
        <w:rPr>
          <w:sz w:val="24"/>
        </w:rPr>
      </w:pPr>
      <w:bookmarkStart w:id="95" w:name="_Toc205204648"/>
      <w:bookmarkStart w:id="96" w:name="_Toc205220542"/>
      <w:r w:rsidRPr="0020153A">
        <w:rPr>
          <w:sz w:val="24"/>
        </w:rPr>
        <w:t>6.</w:t>
      </w:r>
      <w:r>
        <w:rPr>
          <w:sz w:val="24"/>
        </w:rPr>
        <w:t>6.1</w:t>
      </w:r>
      <w:r w:rsidRPr="0020153A">
        <w:rPr>
          <w:sz w:val="24"/>
        </w:rPr>
        <w:t xml:space="preserve"> – </w:t>
      </w:r>
      <w:r>
        <w:rPr>
          <w:sz w:val="24"/>
        </w:rPr>
        <w:t>Movimentação de Processos no Sistema SEI</w:t>
      </w:r>
      <w:bookmarkEnd w:id="95"/>
      <w:bookmarkEnd w:id="9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70738EB1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35EA8A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Movimentação de Processos no Sistema SEI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5E83C590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35FEFC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0EA68C20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003F121D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277F97A5" w14:textId="3F532465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0A5CC61" wp14:editId="439E568B">
            <wp:extent cx="3343275" cy="2012315"/>
            <wp:effectExtent l="19050" t="19050" r="28575" b="26035"/>
            <wp:docPr id="14" name="Imagem 14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A80D75" w14:textId="77777777" w:rsidR="00C01812" w:rsidRDefault="00C01812" w:rsidP="00C01812">
      <w:pPr>
        <w:spacing w:before="240"/>
      </w:pPr>
    </w:p>
    <w:p w14:paraId="05363C45" w14:textId="77777777" w:rsidR="00C01812" w:rsidRDefault="00C01812">
      <w:pPr>
        <w:jc w:val="left"/>
      </w:pPr>
      <w:r>
        <w:br w:type="page"/>
      </w:r>
    </w:p>
    <w:p w14:paraId="32E32E4A" w14:textId="514E0EA3" w:rsidR="00C01812" w:rsidRPr="0020153A" w:rsidRDefault="00C01812" w:rsidP="00C01812">
      <w:pPr>
        <w:pStyle w:val="Ttulo2"/>
        <w:rPr>
          <w:sz w:val="24"/>
        </w:rPr>
      </w:pPr>
      <w:bookmarkStart w:id="97" w:name="_Toc205204649"/>
      <w:bookmarkStart w:id="98" w:name="_Toc205220543"/>
      <w:r w:rsidRPr="0020153A">
        <w:rPr>
          <w:sz w:val="24"/>
        </w:rPr>
        <w:lastRenderedPageBreak/>
        <w:t>6.</w:t>
      </w:r>
      <w:r>
        <w:rPr>
          <w:sz w:val="24"/>
        </w:rPr>
        <w:t>6.2</w:t>
      </w:r>
      <w:r w:rsidRPr="0020153A">
        <w:rPr>
          <w:sz w:val="24"/>
        </w:rPr>
        <w:t xml:space="preserve"> – </w:t>
      </w:r>
      <w:r>
        <w:rPr>
          <w:sz w:val="24"/>
        </w:rPr>
        <w:t>Gerenciamento de Malote Digital</w:t>
      </w:r>
      <w:bookmarkEnd w:id="97"/>
      <w:bookmarkEnd w:id="9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00E98C36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073AE10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Gerenciamento de Malote Digital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1C61B917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AB4926A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4A7A0341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6C065865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4802EA4C" w14:textId="48211786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1C0983AF" wp14:editId="340D91FD">
            <wp:extent cx="3343275" cy="2012315"/>
            <wp:effectExtent l="19050" t="19050" r="28575" b="26035"/>
            <wp:docPr id="29" name="Imagem 2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890562F" w14:textId="14470F23" w:rsidR="00C01812" w:rsidRDefault="00C01812" w:rsidP="00C01812">
      <w:pPr>
        <w:spacing w:before="240"/>
      </w:pPr>
    </w:p>
    <w:p w14:paraId="051C5ED3" w14:textId="2C6E8578" w:rsidR="00C01812" w:rsidRDefault="00C01812">
      <w:pPr>
        <w:jc w:val="left"/>
      </w:pPr>
      <w:r>
        <w:br w:type="page"/>
      </w:r>
    </w:p>
    <w:p w14:paraId="219216AB" w14:textId="68135BA5" w:rsidR="00C01812" w:rsidRPr="0020153A" w:rsidRDefault="00C01812" w:rsidP="00C01812">
      <w:pPr>
        <w:pStyle w:val="Ttulo2"/>
        <w:rPr>
          <w:sz w:val="24"/>
        </w:rPr>
      </w:pPr>
      <w:bookmarkStart w:id="99" w:name="_Toc205204650"/>
      <w:bookmarkStart w:id="100" w:name="_Toc205220544"/>
      <w:r w:rsidRPr="0020153A">
        <w:rPr>
          <w:sz w:val="24"/>
        </w:rPr>
        <w:lastRenderedPageBreak/>
        <w:t>6.</w:t>
      </w:r>
      <w:r>
        <w:rPr>
          <w:sz w:val="24"/>
        </w:rPr>
        <w:t>6.3</w:t>
      </w:r>
      <w:r w:rsidRPr="0020153A">
        <w:rPr>
          <w:sz w:val="24"/>
        </w:rPr>
        <w:t xml:space="preserve"> – </w:t>
      </w:r>
      <w:r>
        <w:rPr>
          <w:sz w:val="24"/>
        </w:rPr>
        <w:t>Movimentação de Processos no Sistema SEI</w:t>
      </w:r>
      <w:bookmarkEnd w:id="99"/>
      <w:bookmarkEnd w:id="10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4D9FEF36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C7C74F6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Movimentação de Processos no Sistema SEI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662EFB09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A8CF8D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 (SEPAR)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3A81D7E5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3361658E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109E9A38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2ADF444" wp14:editId="5680AA1F">
            <wp:extent cx="3343275" cy="2012315"/>
            <wp:effectExtent l="19050" t="19050" r="28575" b="26035"/>
            <wp:docPr id="32" name="Imagem 32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F8F1A9B" w14:textId="77777777" w:rsidR="00C01812" w:rsidRDefault="00C01812" w:rsidP="00C01812">
      <w:pPr>
        <w:spacing w:before="240"/>
      </w:pPr>
    </w:p>
    <w:p w14:paraId="1FFC71FF" w14:textId="77777777" w:rsidR="00C01812" w:rsidRDefault="00C01812" w:rsidP="00C01812">
      <w:pPr>
        <w:jc w:val="left"/>
      </w:pPr>
      <w:r>
        <w:br w:type="page"/>
      </w:r>
    </w:p>
    <w:p w14:paraId="4E27DBC5" w14:textId="7520E080" w:rsidR="00C01812" w:rsidRPr="0020153A" w:rsidRDefault="00C01812" w:rsidP="00C01812">
      <w:pPr>
        <w:pStyle w:val="Ttulo2"/>
        <w:rPr>
          <w:sz w:val="24"/>
        </w:rPr>
      </w:pPr>
      <w:bookmarkStart w:id="101" w:name="_Toc205204651"/>
      <w:bookmarkStart w:id="102" w:name="_Toc205220545"/>
      <w:r w:rsidRPr="0020153A">
        <w:rPr>
          <w:sz w:val="24"/>
        </w:rPr>
        <w:lastRenderedPageBreak/>
        <w:t>6.</w:t>
      </w:r>
      <w:r>
        <w:rPr>
          <w:sz w:val="24"/>
        </w:rPr>
        <w:t>6.4</w:t>
      </w:r>
      <w:r w:rsidRPr="0020153A">
        <w:rPr>
          <w:sz w:val="24"/>
        </w:rPr>
        <w:t xml:space="preserve"> – </w:t>
      </w:r>
      <w:r>
        <w:rPr>
          <w:sz w:val="24"/>
        </w:rPr>
        <w:t>Documentos Movimentados pelo SEPAR</w:t>
      </w:r>
      <w:bookmarkEnd w:id="101"/>
      <w:bookmarkEnd w:id="10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73CB4F7C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A26F67F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Documentos Movimentados pelo SEPAR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171AF99C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9B530B8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 (SEPAR)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2695AF13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00E68555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0123FFB1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58267D59" wp14:editId="57A3914D">
            <wp:extent cx="3343275" cy="2012315"/>
            <wp:effectExtent l="19050" t="19050" r="28575" b="26035"/>
            <wp:docPr id="33" name="Imagem 33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D14D775" w14:textId="77777777" w:rsidR="00C01812" w:rsidRDefault="00C01812" w:rsidP="00C01812">
      <w:pPr>
        <w:spacing w:before="240"/>
      </w:pPr>
    </w:p>
    <w:p w14:paraId="039A7927" w14:textId="77777777" w:rsidR="00C01812" w:rsidRDefault="00C01812" w:rsidP="00C01812">
      <w:pPr>
        <w:jc w:val="left"/>
      </w:pPr>
      <w:r>
        <w:br w:type="page"/>
      </w:r>
    </w:p>
    <w:p w14:paraId="2B5CF853" w14:textId="1A3271D3" w:rsidR="00C01812" w:rsidRPr="0020153A" w:rsidRDefault="00C01812" w:rsidP="00C01812">
      <w:pPr>
        <w:pStyle w:val="Ttulo2"/>
        <w:rPr>
          <w:sz w:val="24"/>
        </w:rPr>
      </w:pPr>
      <w:bookmarkStart w:id="103" w:name="_Toc205204652"/>
      <w:bookmarkStart w:id="104" w:name="_Toc205220546"/>
      <w:r w:rsidRPr="0020153A">
        <w:rPr>
          <w:sz w:val="24"/>
        </w:rPr>
        <w:lastRenderedPageBreak/>
        <w:t>6.</w:t>
      </w:r>
      <w:r>
        <w:rPr>
          <w:sz w:val="24"/>
        </w:rPr>
        <w:t>6.5</w:t>
      </w:r>
      <w:r w:rsidRPr="0020153A">
        <w:rPr>
          <w:sz w:val="24"/>
        </w:rPr>
        <w:t xml:space="preserve"> – </w:t>
      </w:r>
      <w:r>
        <w:rPr>
          <w:sz w:val="24"/>
        </w:rPr>
        <w:t xml:space="preserve">Processamento no Sistema </w:t>
      </w:r>
      <w:proofErr w:type="spellStart"/>
      <w:r>
        <w:rPr>
          <w:sz w:val="24"/>
        </w:rPr>
        <w:t>PJeCOR</w:t>
      </w:r>
      <w:bookmarkEnd w:id="103"/>
      <w:bookmarkEnd w:id="104"/>
      <w:proofErr w:type="spellEnd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6B32603C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8AF613E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 xml:space="preserve">Processamento no Sistema </w:t>
            </w:r>
            <w:proofErr w:type="spellStart"/>
            <w:r>
              <w:rPr>
                <w:smallCaps/>
                <w:color w:val="FFFFFF" w:themeColor="background1"/>
                <w:szCs w:val="24"/>
              </w:rPr>
              <w:t>PJeCOR</w:t>
            </w:r>
            <w:proofErr w:type="spellEnd"/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3187739C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6A2E067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069C01FC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346AF73F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3D4B2FB0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F43A0B9" wp14:editId="6079CFD1">
            <wp:extent cx="3343275" cy="2012315"/>
            <wp:effectExtent l="19050" t="19050" r="28575" b="26035"/>
            <wp:docPr id="35" name="Imagem 35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8714583" w14:textId="77777777" w:rsidR="00C01812" w:rsidRDefault="00C01812" w:rsidP="00C01812">
      <w:pPr>
        <w:spacing w:before="240"/>
      </w:pPr>
    </w:p>
    <w:p w14:paraId="7C846C82" w14:textId="77777777" w:rsidR="00C01812" w:rsidRDefault="00C01812" w:rsidP="00C01812">
      <w:pPr>
        <w:jc w:val="left"/>
      </w:pPr>
      <w:r>
        <w:br w:type="page"/>
      </w:r>
    </w:p>
    <w:p w14:paraId="2A27B32F" w14:textId="2FA3C107" w:rsidR="00C01812" w:rsidRPr="0020153A" w:rsidRDefault="00C01812" w:rsidP="00C01812">
      <w:pPr>
        <w:pStyle w:val="Ttulo2"/>
        <w:rPr>
          <w:sz w:val="24"/>
        </w:rPr>
      </w:pPr>
      <w:bookmarkStart w:id="105" w:name="_Toc205204653"/>
      <w:bookmarkStart w:id="106" w:name="_Toc205220547"/>
      <w:r w:rsidRPr="0020153A">
        <w:rPr>
          <w:sz w:val="24"/>
        </w:rPr>
        <w:lastRenderedPageBreak/>
        <w:t>6.</w:t>
      </w:r>
      <w:r>
        <w:rPr>
          <w:sz w:val="24"/>
        </w:rPr>
        <w:t>6.6</w:t>
      </w:r>
      <w:r w:rsidRPr="0020153A">
        <w:rPr>
          <w:sz w:val="24"/>
        </w:rPr>
        <w:t xml:space="preserve"> – </w:t>
      </w:r>
      <w:r>
        <w:rPr>
          <w:sz w:val="24"/>
        </w:rPr>
        <w:t xml:space="preserve">Processamento no Sistema </w:t>
      </w:r>
      <w:proofErr w:type="spellStart"/>
      <w:r>
        <w:rPr>
          <w:sz w:val="24"/>
        </w:rPr>
        <w:t>eJUD</w:t>
      </w:r>
      <w:bookmarkEnd w:id="105"/>
      <w:bookmarkEnd w:id="106"/>
      <w:proofErr w:type="spellEnd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3C6277E4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0FD318A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 xml:space="preserve">Processamento no Sistema </w:t>
            </w:r>
            <w:proofErr w:type="spellStart"/>
            <w:r>
              <w:rPr>
                <w:smallCaps/>
                <w:color w:val="FFFFFF" w:themeColor="background1"/>
                <w:szCs w:val="24"/>
              </w:rPr>
              <w:t>eJUD</w:t>
            </w:r>
            <w:proofErr w:type="spellEnd"/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56BBBA4C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89E29F1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04803724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7AE6D4D7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A98D71D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4AE3DE9" wp14:editId="5B8A09A8">
            <wp:extent cx="3343275" cy="2012315"/>
            <wp:effectExtent l="19050" t="19050" r="28575" b="26035"/>
            <wp:docPr id="36" name="Imagem 36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4816580" w14:textId="77777777" w:rsidR="00C01812" w:rsidRDefault="00C01812" w:rsidP="00C01812">
      <w:pPr>
        <w:spacing w:before="240"/>
      </w:pPr>
    </w:p>
    <w:p w14:paraId="031FC3FC" w14:textId="77777777" w:rsidR="00C01812" w:rsidRDefault="00C01812" w:rsidP="00C01812">
      <w:pPr>
        <w:jc w:val="left"/>
      </w:pPr>
      <w:r>
        <w:br w:type="page"/>
      </w:r>
    </w:p>
    <w:p w14:paraId="4083A2DC" w14:textId="49CC0A40" w:rsidR="00C01812" w:rsidRPr="0020153A" w:rsidRDefault="00C01812" w:rsidP="00C01812">
      <w:pPr>
        <w:pStyle w:val="Ttulo2"/>
        <w:rPr>
          <w:sz w:val="24"/>
        </w:rPr>
      </w:pPr>
      <w:bookmarkStart w:id="107" w:name="_Toc205204654"/>
      <w:bookmarkStart w:id="108" w:name="_Toc205220548"/>
      <w:r w:rsidRPr="0020153A">
        <w:rPr>
          <w:sz w:val="24"/>
        </w:rPr>
        <w:lastRenderedPageBreak/>
        <w:t>6.</w:t>
      </w:r>
      <w:r>
        <w:rPr>
          <w:sz w:val="24"/>
        </w:rPr>
        <w:t>6.7</w:t>
      </w:r>
      <w:r w:rsidRPr="0020153A">
        <w:rPr>
          <w:sz w:val="24"/>
        </w:rPr>
        <w:t xml:space="preserve"> – </w:t>
      </w:r>
      <w:r>
        <w:rPr>
          <w:sz w:val="24"/>
        </w:rPr>
        <w:t>Processamentos no Sistema SEI</w:t>
      </w:r>
      <w:bookmarkEnd w:id="107"/>
      <w:bookmarkEnd w:id="10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7C89C0D8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50BB0C9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Processamentos no Sistema SEI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7049EBFE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BB816A7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1F9AAF6A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5EEF5B9E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10EA7841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3441E89B" wp14:editId="5F8551A8">
            <wp:extent cx="3343275" cy="2012315"/>
            <wp:effectExtent l="19050" t="19050" r="28575" b="26035"/>
            <wp:docPr id="38" name="Imagem 38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E140951" w14:textId="77777777" w:rsidR="00C01812" w:rsidRDefault="00C01812" w:rsidP="00C01812">
      <w:pPr>
        <w:spacing w:before="240"/>
      </w:pPr>
    </w:p>
    <w:p w14:paraId="31B628A4" w14:textId="77777777" w:rsidR="00C01812" w:rsidRDefault="00C01812" w:rsidP="00C01812">
      <w:pPr>
        <w:jc w:val="left"/>
      </w:pPr>
      <w:r>
        <w:br w:type="page"/>
      </w:r>
    </w:p>
    <w:p w14:paraId="7A6A0C04" w14:textId="511D5054" w:rsidR="00C01812" w:rsidRPr="0020153A" w:rsidRDefault="00C01812" w:rsidP="00C01812">
      <w:pPr>
        <w:pStyle w:val="Ttulo2"/>
        <w:rPr>
          <w:sz w:val="24"/>
        </w:rPr>
      </w:pPr>
      <w:bookmarkStart w:id="109" w:name="_Toc205204655"/>
      <w:bookmarkStart w:id="110" w:name="_Toc205220549"/>
      <w:r w:rsidRPr="0020153A">
        <w:rPr>
          <w:sz w:val="24"/>
        </w:rPr>
        <w:lastRenderedPageBreak/>
        <w:t>6.</w:t>
      </w:r>
      <w:r>
        <w:rPr>
          <w:sz w:val="24"/>
        </w:rPr>
        <w:t>6.8</w:t>
      </w:r>
      <w:r w:rsidRPr="0020153A">
        <w:rPr>
          <w:sz w:val="24"/>
        </w:rPr>
        <w:t xml:space="preserve"> – </w:t>
      </w:r>
      <w:r>
        <w:rPr>
          <w:sz w:val="24"/>
        </w:rPr>
        <w:t>Malote Digital</w:t>
      </w:r>
      <w:bookmarkEnd w:id="109"/>
      <w:bookmarkEnd w:id="11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1495CBC5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B277A90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Malote Digital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7300538B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1B6F5CB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72A845CE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6E9203CA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71D1BE28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4A9583B0" wp14:editId="64E9C10A">
            <wp:extent cx="3343275" cy="2012315"/>
            <wp:effectExtent l="19050" t="19050" r="28575" b="26035"/>
            <wp:docPr id="39" name="Imagem 39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67903EA" w14:textId="77777777" w:rsidR="00C01812" w:rsidRDefault="00C01812" w:rsidP="00C01812">
      <w:pPr>
        <w:spacing w:before="240"/>
      </w:pPr>
    </w:p>
    <w:p w14:paraId="3B97D364" w14:textId="77777777" w:rsidR="00C01812" w:rsidRDefault="00C01812" w:rsidP="00C01812">
      <w:pPr>
        <w:jc w:val="left"/>
      </w:pPr>
      <w:r>
        <w:br w:type="page"/>
      </w:r>
    </w:p>
    <w:p w14:paraId="62428714" w14:textId="404DBABC" w:rsidR="00C01812" w:rsidRPr="0020153A" w:rsidRDefault="00C01812" w:rsidP="00C01812">
      <w:pPr>
        <w:pStyle w:val="Ttulo2"/>
        <w:rPr>
          <w:sz w:val="24"/>
        </w:rPr>
      </w:pPr>
      <w:bookmarkStart w:id="111" w:name="_Toc205204656"/>
      <w:bookmarkStart w:id="112" w:name="_Toc205220550"/>
      <w:r w:rsidRPr="0020153A">
        <w:rPr>
          <w:sz w:val="24"/>
        </w:rPr>
        <w:lastRenderedPageBreak/>
        <w:t>6.</w:t>
      </w:r>
      <w:r>
        <w:rPr>
          <w:sz w:val="24"/>
        </w:rPr>
        <w:t>6.9</w:t>
      </w:r>
      <w:r w:rsidRPr="0020153A">
        <w:rPr>
          <w:sz w:val="24"/>
        </w:rPr>
        <w:t xml:space="preserve"> – </w:t>
      </w:r>
      <w:r>
        <w:rPr>
          <w:sz w:val="24"/>
        </w:rPr>
        <w:t>Comunicados Publicados – Tribunais Superiores</w:t>
      </w:r>
      <w:bookmarkEnd w:id="111"/>
      <w:bookmarkEnd w:id="11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01812" w:rsidRPr="00C91D58" w14:paraId="0BD53AD6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D37250" w14:textId="77777777" w:rsidR="00C01812" w:rsidRPr="00D36144" w:rsidRDefault="00C01812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>
              <w:rPr>
                <w:smallCaps/>
                <w:color w:val="FFFFFF" w:themeColor="background1"/>
                <w:szCs w:val="24"/>
              </w:rPr>
              <w:t>Comunicados Publicados – Tribunais Superiores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01812" w:rsidRPr="00D30798" w14:paraId="1C408C1B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E3EDA12" w14:textId="77777777" w:rsidR="00C01812" w:rsidRPr="00D30798" w:rsidRDefault="00C01812" w:rsidP="007218A0">
            <w:pPr>
              <w:spacing w:before="40" w:after="40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à Presidência</w:t>
            </w:r>
          </w:p>
        </w:tc>
      </w:tr>
    </w:tbl>
    <w:tbl>
      <w:tblPr>
        <w:tblStyle w:val="TabeladeGrade7Colorid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C01812" w:rsidRPr="00D30798" w14:paraId="36071766" w14:textId="77777777" w:rsidTr="00C01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shd w:val="clear" w:color="auto" w:fill="F2F2F2" w:themeFill="background1" w:themeFillShade="F2"/>
          </w:tcPr>
          <w:p w14:paraId="734B97AF" w14:textId="77777777" w:rsidR="00C01812" w:rsidRPr="00D30798" w:rsidRDefault="00C01812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</w:tbl>
    <w:p w14:paraId="65B1F4C9" w14:textId="77777777" w:rsidR="00C01812" w:rsidRDefault="00C01812" w:rsidP="00C01812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CE3A50F" wp14:editId="744019A5">
            <wp:extent cx="3343275" cy="2012315"/>
            <wp:effectExtent l="19050" t="19050" r="28575" b="26035"/>
            <wp:docPr id="41" name="Imagem 41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708BF8C" w14:textId="77777777" w:rsidR="00C01812" w:rsidRDefault="00C01812" w:rsidP="00C01812">
      <w:pPr>
        <w:spacing w:before="240"/>
      </w:pPr>
    </w:p>
    <w:p w14:paraId="25A959B8" w14:textId="77777777" w:rsidR="00C01812" w:rsidRDefault="00C01812" w:rsidP="00C01812">
      <w:pPr>
        <w:jc w:val="left"/>
      </w:pPr>
      <w:r>
        <w:br w:type="page"/>
      </w:r>
    </w:p>
    <w:p w14:paraId="46198684" w14:textId="42C08A6A" w:rsidR="00003E71" w:rsidRPr="0021256C" w:rsidRDefault="001A3AB7" w:rsidP="00003E71">
      <w:pPr>
        <w:pStyle w:val="Ttulo2"/>
        <w:spacing w:before="0" w:line="240" w:lineRule="auto"/>
      </w:pPr>
      <w:bookmarkStart w:id="113" w:name="_Toc205219979"/>
      <w:bookmarkStart w:id="114" w:name="_Toc205220551"/>
      <w:r w:rsidRPr="0021256C">
        <w:lastRenderedPageBreak/>
        <w:t xml:space="preserve">6.8 - Departamento </w:t>
      </w:r>
      <w:r>
        <w:t>d</w:t>
      </w:r>
      <w:r w:rsidRPr="0021256C">
        <w:t xml:space="preserve">e Apoio Técnico </w:t>
      </w:r>
      <w:r>
        <w:t>a</w:t>
      </w:r>
      <w:r w:rsidRPr="0021256C">
        <w:t>os Órgãos Colegiados Administrativos</w:t>
      </w:r>
      <w:r>
        <w:t xml:space="preserve"> </w:t>
      </w:r>
      <w:r w:rsidR="00003E71">
        <w:t>(DEACO)</w:t>
      </w:r>
      <w:bookmarkEnd w:id="113"/>
      <w:bookmarkEnd w:id="114"/>
    </w:p>
    <w:p w14:paraId="5C4A4B38" w14:textId="77777777" w:rsidR="00003E71" w:rsidRPr="0021256C" w:rsidRDefault="00003E71" w:rsidP="00003E71">
      <w:pPr>
        <w:pStyle w:val="Ttulo2"/>
        <w:ind w:right="142"/>
        <w:rPr>
          <w:sz w:val="24"/>
          <w:szCs w:val="24"/>
        </w:rPr>
      </w:pPr>
      <w:bookmarkStart w:id="115" w:name="_Toc205219980"/>
      <w:bookmarkStart w:id="116" w:name="_Toc205220552"/>
      <w:r w:rsidRPr="0021256C">
        <w:rPr>
          <w:sz w:val="24"/>
          <w:szCs w:val="24"/>
        </w:rPr>
        <w:t>6.</w:t>
      </w:r>
      <w:r>
        <w:rPr>
          <w:sz w:val="24"/>
          <w:szCs w:val="24"/>
        </w:rPr>
        <w:t>8.1</w:t>
      </w:r>
      <w:r w:rsidRPr="0021256C">
        <w:rPr>
          <w:sz w:val="24"/>
          <w:szCs w:val="24"/>
        </w:rPr>
        <w:t xml:space="preserve"> – Índice de Cumprimento de Deliberações Emitidas pelos Colegiados Administrativos Assessorados pelo DEACO:</w:t>
      </w:r>
      <w:bookmarkEnd w:id="115"/>
      <w:bookmarkEnd w:id="11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348"/>
      </w:tblGrid>
      <w:tr w:rsidR="00003E71" w:rsidRPr="00C91D58" w14:paraId="61C3D6EE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shd w:val="clear" w:color="auto" w:fill="00B0F0"/>
          </w:tcPr>
          <w:p w14:paraId="2934984F" w14:textId="77777777" w:rsidR="00003E71" w:rsidRPr="00D36144" w:rsidRDefault="00003E71" w:rsidP="007218A0">
            <w:pPr>
              <w:spacing w:before="120" w:after="120"/>
              <w:jc w:val="center"/>
              <w:rPr>
                <w:smallCaps/>
                <w:color w:val="FFFFFF" w:themeColor="background1"/>
                <w:szCs w:val="24"/>
              </w:rPr>
            </w:pPr>
            <w:r w:rsidRPr="005111F1">
              <w:rPr>
                <w:smallCaps/>
                <w:color w:val="FFFFFF" w:themeColor="background1"/>
                <w:szCs w:val="24"/>
              </w:rPr>
              <w:t>Índice de Cumprimento de Deliberações Emitidas pelos Colegiados Administrativos Assessorados pelo DEACO</w:t>
            </w:r>
          </w:p>
        </w:tc>
      </w:tr>
    </w:tbl>
    <w:tbl>
      <w:tblPr>
        <w:tblStyle w:val="TabeladeLista6Colorida-nfase5"/>
        <w:tblW w:w="10350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350"/>
      </w:tblGrid>
      <w:tr w:rsidR="00003E71" w:rsidRPr="00D30798" w14:paraId="31A6CEEC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shd w:val="clear" w:color="auto" w:fill="D9E2F3" w:themeFill="accent1" w:themeFillTint="33"/>
            <w:vAlign w:val="center"/>
          </w:tcPr>
          <w:p w14:paraId="31194633" w14:textId="77777777" w:rsidR="00003E71" w:rsidRPr="00D30798" w:rsidRDefault="00003E71" w:rsidP="007218A0">
            <w:pPr>
              <w:spacing w:before="40" w:after="40"/>
              <w:ind w:left="-1241"/>
              <w:jc w:val="center"/>
              <w:rPr>
                <w:smallCaps/>
                <w:color w:val="auto"/>
                <w:szCs w:val="24"/>
              </w:rPr>
            </w:pPr>
            <w:r>
              <w:rPr>
                <w:smallCaps/>
                <w:color w:val="auto"/>
                <w:szCs w:val="24"/>
              </w:rPr>
              <w:t>Departamento de Apoio Técnico aos Órgãos Colegiados Administrativos</w:t>
            </w:r>
          </w:p>
        </w:tc>
      </w:tr>
    </w:tbl>
    <w:tbl>
      <w:tblPr>
        <w:tblStyle w:val="TabeladeGrade7Colorida-nfase5"/>
        <w:tblW w:w="10368" w:type="dxa"/>
        <w:tblInd w:w="-5" w:type="dxa"/>
        <w:tblLook w:val="04A0" w:firstRow="1" w:lastRow="0" w:firstColumn="1" w:lastColumn="0" w:noHBand="0" w:noVBand="1"/>
      </w:tblPr>
      <w:tblGrid>
        <w:gridCol w:w="6101"/>
        <w:gridCol w:w="4252"/>
        <w:gridCol w:w="15"/>
      </w:tblGrid>
      <w:tr w:rsidR="00003E71" w:rsidRPr="00D30798" w14:paraId="746EF9A5" w14:textId="77777777" w:rsidTr="007218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68" w:type="dxa"/>
            <w:gridSpan w:val="3"/>
            <w:shd w:val="clear" w:color="auto" w:fill="F2F2F2" w:themeFill="background1" w:themeFillShade="F2"/>
          </w:tcPr>
          <w:p w14:paraId="675CF6A5" w14:textId="77777777" w:rsidR="00003E71" w:rsidRPr="00D30798" w:rsidRDefault="00003E71" w:rsidP="007218A0">
            <w:pPr>
              <w:spacing w:before="40" w:after="40"/>
              <w:jc w:val="center"/>
              <w:rPr>
                <w:color w:val="auto"/>
                <w:szCs w:val="24"/>
              </w:rPr>
            </w:pPr>
            <w:r w:rsidRPr="00C326BB">
              <w:rPr>
                <w:color w:val="auto"/>
                <w:szCs w:val="24"/>
              </w:rPr>
              <w:t>Situações verificadas</w:t>
            </w:r>
          </w:p>
        </w:tc>
      </w:tr>
      <w:tr w:rsidR="00003E71" w:rsidRPr="00D30798" w14:paraId="4B63F9AB" w14:textId="77777777" w:rsidTr="007218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1" w:type="dxa"/>
          </w:tcPr>
          <w:p w14:paraId="606C29BF" w14:textId="77777777" w:rsidR="00003E71" w:rsidRPr="00792EDD" w:rsidRDefault="00003E71" w:rsidP="007218A0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Deliberações Emitidas</w:t>
            </w:r>
          </w:p>
        </w:tc>
        <w:tc>
          <w:tcPr>
            <w:tcW w:w="4252" w:type="dxa"/>
          </w:tcPr>
          <w:p w14:paraId="308A7980" w14:textId="241E0584" w:rsidR="00003E71" w:rsidRPr="009F04CD" w:rsidRDefault="00003E71" w:rsidP="007218A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003E71" w:rsidRPr="00D30798" w14:paraId="2E26CC5D" w14:textId="77777777" w:rsidTr="007218A0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1" w:type="dxa"/>
          </w:tcPr>
          <w:p w14:paraId="556DEA9D" w14:textId="77777777" w:rsidR="00003E71" w:rsidRPr="00792EDD" w:rsidRDefault="00003E71" w:rsidP="007218A0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Deliberações Cumpridas</w:t>
            </w:r>
          </w:p>
        </w:tc>
        <w:tc>
          <w:tcPr>
            <w:tcW w:w="4252" w:type="dxa"/>
          </w:tcPr>
          <w:p w14:paraId="74CE6C89" w14:textId="2EC65B6A" w:rsidR="00003E71" w:rsidRPr="009F04CD" w:rsidRDefault="00003E71" w:rsidP="007218A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003E71" w:rsidRPr="00D30798" w14:paraId="17EE1811" w14:textId="77777777" w:rsidTr="007218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1" w:type="dxa"/>
          </w:tcPr>
          <w:p w14:paraId="217AEAB9" w14:textId="77777777" w:rsidR="00003E71" w:rsidRPr="00B64B94" w:rsidRDefault="00003E71" w:rsidP="007218A0">
            <w:pPr>
              <w:spacing w:before="40" w:after="4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Deliberações Pendentes</w:t>
            </w:r>
          </w:p>
        </w:tc>
        <w:tc>
          <w:tcPr>
            <w:tcW w:w="4252" w:type="dxa"/>
          </w:tcPr>
          <w:p w14:paraId="038B7402" w14:textId="0AADCFC5" w:rsidR="00003E71" w:rsidRPr="00B64B94" w:rsidRDefault="00003E71" w:rsidP="007218A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5B097D0C" w14:textId="77777777" w:rsidR="00003E71" w:rsidRDefault="00003E71" w:rsidP="00003E71">
      <w:pPr>
        <w:spacing w:before="240"/>
        <w:jc w:val="center"/>
      </w:pPr>
      <w:r>
        <w:fldChar w:fldCharType="begin"/>
      </w:r>
      <w:r>
        <w:instrText xml:space="preserve"> LINK \\Tjerj204\asdin\DIPEP\09-RIGER\Objetivo da Qualidade\Modelos de RIGER\Modelo de RIGER GABPRES\RIGER GABPRES_Gráficos.xlsx "Gráficos![RIGER GABPRES_Gráficos.xlsx]Gráficos Gráfico 112" "" \a \p \* MERGEFORMAT </w:instrText>
      </w:r>
      <w:r>
        <w:fldChar w:fldCharType="separate"/>
      </w:r>
      <w:r>
        <w:rPr>
          <w:noProof/>
        </w:rPr>
        <w:drawing>
          <wp:inline distT="0" distB="0" distL="0" distR="0" wp14:anchorId="69F2972E" wp14:editId="1A9EB0B5">
            <wp:extent cx="3343275" cy="2012315"/>
            <wp:effectExtent l="19050" t="19050" r="28575" b="26035"/>
            <wp:docPr id="10" name="Imagem 10" descr="Vetor de gráfico, design de vetor preto e branco de ícone gráfico de  análise | Vetor Prem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m 57" descr="Vetor de gráfico, design de vetor preto e branco de ícone gráfico de  análise | Vetor Premium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012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A7EADA1" w14:textId="77777777" w:rsidR="00003E71" w:rsidRDefault="00003E71" w:rsidP="00003E71"/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338"/>
      </w:tblGrid>
      <w:tr w:rsidR="00003E71" w14:paraId="1B238B92" w14:textId="77777777" w:rsidTr="007218A0">
        <w:tc>
          <w:tcPr>
            <w:tcW w:w="103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2060"/>
            <w:hideMark/>
          </w:tcPr>
          <w:p w14:paraId="48D7D56D" w14:textId="77777777" w:rsidR="00003E71" w:rsidRDefault="00003E71" w:rsidP="007218A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Análise geral: </w:t>
            </w:r>
          </w:p>
        </w:tc>
      </w:tr>
      <w:tr w:rsidR="00003E71" w14:paraId="5A12C1EB" w14:textId="77777777" w:rsidTr="007218A0">
        <w:tc>
          <w:tcPr>
            <w:tcW w:w="103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14:paraId="3DAE12C4" w14:textId="77777777" w:rsidR="00003E71" w:rsidRDefault="00003E71" w:rsidP="007218A0">
            <w:r>
              <w:t>XXXXXXXX</w:t>
            </w:r>
          </w:p>
        </w:tc>
      </w:tr>
    </w:tbl>
    <w:p w14:paraId="1CA6309C" w14:textId="77777777" w:rsidR="00003E71" w:rsidRDefault="00003E71" w:rsidP="00003E71"/>
    <w:p w14:paraId="2EA39B27" w14:textId="77777777" w:rsidR="00003E71" w:rsidRDefault="00003E71" w:rsidP="00003E71">
      <w:pPr>
        <w:jc w:val="left"/>
      </w:pPr>
      <w:r>
        <w:br w:type="page"/>
      </w:r>
    </w:p>
    <w:p w14:paraId="7143BEFF" w14:textId="71F31FED" w:rsidR="00240ACB" w:rsidRDefault="00184B8A" w:rsidP="003E655E">
      <w:pPr>
        <w:pStyle w:val="Ttulo1"/>
      </w:pPr>
      <w:bookmarkStart w:id="117" w:name="_Toc205220553"/>
      <w:r>
        <w:lastRenderedPageBreak/>
        <w:t>7</w:t>
      </w:r>
      <w:r w:rsidR="00240ACB">
        <w:t xml:space="preserve">. </w:t>
      </w:r>
      <w:r w:rsidR="00E56523">
        <w:t>Assuntos do Conselho Nacional de Justiça (CNJ)</w:t>
      </w:r>
      <w:bookmarkEnd w:id="117"/>
    </w:p>
    <w:p w14:paraId="483BDC7F" w14:textId="3BA997A9" w:rsidR="003B0898" w:rsidRDefault="00460B0F" w:rsidP="00460B0F">
      <w:r>
        <w:t>XXXXXX</w:t>
      </w:r>
    </w:p>
    <w:p w14:paraId="742BF2F3" w14:textId="77777777" w:rsidR="00460B0F" w:rsidRDefault="00460B0F" w:rsidP="00460B0F"/>
    <w:p w14:paraId="58E6E558" w14:textId="77777777" w:rsidR="00F83FFE" w:rsidRDefault="00F83FFE" w:rsidP="00F83FFE">
      <w:pPr>
        <w:pStyle w:val="Ttulo1"/>
      </w:pPr>
      <w:bookmarkStart w:id="118" w:name="_Toc205220554"/>
      <w:r w:rsidRPr="0035488D">
        <w:t>8. Cerimônias e Eventos</w:t>
      </w:r>
      <w:bookmarkEnd w:id="118"/>
    </w:p>
    <w:p w14:paraId="7362D228" w14:textId="6683D59F" w:rsidR="00F83FFE" w:rsidRPr="00DE25A2" w:rsidRDefault="00F83FFE" w:rsidP="00F83FFE">
      <w:pPr>
        <w:rPr>
          <w:b/>
        </w:rPr>
      </w:pPr>
      <w:proofErr w:type="gramStart"/>
      <w:r w:rsidRPr="0035488D">
        <w:rPr>
          <w:b/>
        </w:rPr>
        <w:t>Cerimônias e Eventos Realizados</w:t>
      </w:r>
      <w:proofErr w:type="gramEnd"/>
      <w:r w:rsidRPr="0035488D">
        <w:rPr>
          <w:b/>
        </w:rPr>
        <w:t xml:space="preserve"> em 202</w:t>
      </w:r>
      <w:r>
        <w:rPr>
          <w:b/>
        </w:rPr>
        <w:t>X</w:t>
      </w:r>
    </w:p>
    <w:tbl>
      <w:tblPr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060"/>
        <w:gridCol w:w="7715"/>
      </w:tblGrid>
      <w:tr w:rsidR="00E56523" w:rsidRPr="00E56523" w14:paraId="7766C4B8" w14:textId="77777777" w:rsidTr="00D45692">
        <w:trPr>
          <w:trHeight w:val="330"/>
        </w:trPr>
        <w:tc>
          <w:tcPr>
            <w:tcW w:w="1280" w:type="dxa"/>
            <w:shd w:val="clear" w:color="auto" w:fill="2E74B5" w:themeFill="accent5" w:themeFillShade="BF"/>
            <w:noWrap/>
            <w:vAlign w:val="center"/>
            <w:hideMark/>
          </w:tcPr>
          <w:p w14:paraId="091B6BDE" w14:textId="77777777" w:rsidR="00E56523" w:rsidRPr="00EC220D" w:rsidRDefault="00E56523" w:rsidP="00D4569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</w:pPr>
            <w:bookmarkStart w:id="119" w:name="_Hlk204700094"/>
            <w:r w:rsidRPr="00EC220D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  <w:t>MÊS</w:t>
            </w:r>
          </w:p>
        </w:tc>
        <w:tc>
          <w:tcPr>
            <w:tcW w:w="1060" w:type="dxa"/>
            <w:shd w:val="clear" w:color="auto" w:fill="2E74B5" w:themeFill="accent5" w:themeFillShade="BF"/>
            <w:noWrap/>
            <w:vAlign w:val="center"/>
            <w:hideMark/>
          </w:tcPr>
          <w:p w14:paraId="7C05E92E" w14:textId="77777777" w:rsidR="00E56523" w:rsidRPr="00EC220D" w:rsidRDefault="00E56523" w:rsidP="00D4569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</w:pPr>
            <w:r w:rsidRPr="00EC220D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  <w:t>DIA</w:t>
            </w:r>
          </w:p>
        </w:tc>
        <w:tc>
          <w:tcPr>
            <w:tcW w:w="7715" w:type="dxa"/>
            <w:shd w:val="clear" w:color="auto" w:fill="2E74B5" w:themeFill="accent5" w:themeFillShade="BF"/>
            <w:noWrap/>
            <w:vAlign w:val="center"/>
            <w:hideMark/>
          </w:tcPr>
          <w:p w14:paraId="09CF7922" w14:textId="7F609165" w:rsidR="00E56523" w:rsidRPr="00EC220D" w:rsidRDefault="00DE3C43" w:rsidP="00D45692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  <w:t xml:space="preserve">CERIMÔNIAS E </w:t>
            </w:r>
            <w:r w:rsidRPr="00EC220D"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  <w:t>EVENTO</w:t>
            </w:r>
            <w:r>
              <w:rPr>
                <w:rFonts w:eastAsia="Times New Roman" w:cstheme="minorHAnsi"/>
                <w:b/>
                <w:color w:val="FFFFFF" w:themeColor="background1"/>
                <w:sz w:val="22"/>
                <w:szCs w:val="22"/>
                <w:lang w:eastAsia="pt-BR"/>
              </w:rPr>
              <w:t>S</w:t>
            </w:r>
          </w:p>
        </w:tc>
      </w:tr>
      <w:tr w:rsidR="00E56523" w:rsidRPr="00E56523" w14:paraId="28B52D60" w14:textId="77777777" w:rsidTr="009461D7">
        <w:trPr>
          <w:trHeight w:val="403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  <w:hideMark/>
          </w:tcPr>
          <w:p w14:paraId="44BF31DB" w14:textId="1F640623" w:rsidR="00E56523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Janeiro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noWrap/>
            <w:vAlign w:val="center"/>
            <w:hideMark/>
          </w:tcPr>
          <w:p w14:paraId="75E889EE" w14:textId="5017B223" w:rsidR="00E56523" w:rsidRPr="00EC220D" w:rsidRDefault="00E02EE4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75005476" w14:textId="20DE6026" w:rsidR="00E56523" w:rsidRPr="00EC220D" w:rsidRDefault="00E02EE4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E56523" w:rsidRPr="00E56523" w14:paraId="6A9B9E8D" w14:textId="77777777" w:rsidTr="009461D7">
        <w:trPr>
          <w:trHeight w:val="315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  <w:hideMark/>
          </w:tcPr>
          <w:p w14:paraId="499A951D" w14:textId="77777777" w:rsidR="00E56523" w:rsidRPr="00EC220D" w:rsidRDefault="00E56523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  <w:hideMark/>
          </w:tcPr>
          <w:p w14:paraId="4A576030" w14:textId="77777777" w:rsidR="00E56523" w:rsidRPr="00EC220D" w:rsidRDefault="00E56523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1511E56F" w14:textId="408FF273" w:rsidR="00E56523" w:rsidRPr="00EC220D" w:rsidRDefault="00E02EE4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CB6765" w:rsidRPr="00E56523" w14:paraId="69DA46D9" w14:textId="77777777" w:rsidTr="009461D7">
        <w:trPr>
          <w:trHeight w:val="315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  <w:hideMark/>
          </w:tcPr>
          <w:p w14:paraId="6F1E6F25" w14:textId="77777777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noWrap/>
            <w:vAlign w:val="center"/>
            <w:hideMark/>
          </w:tcPr>
          <w:p w14:paraId="7D9ADC2B" w14:textId="43347D6F" w:rsidR="00CB6765" w:rsidRPr="00EC220D" w:rsidRDefault="00CB6765" w:rsidP="00CB6765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38FD5608" w14:textId="7AECC227" w:rsidR="00CB6765" w:rsidRPr="00EC220D" w:rsidRDefault="00CB6765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CB6765" w:rsidRPr="00E56523" w14:paraId="26554E51" w14:textId="77777777" w:rsidTr="009461D7">
        <w:trPr>
          <w:trHeight w:val="6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  <w:hideMark/>
          </w:tcPr>
          <w:p w14:paraId="75DCD9C8" w14:textId="77777777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noWrap/>
            <w:vAlign w:val="center"/>
            <w:hideMark/>
          </w:tcPr>
          <w:p w14:paraId="349BBD86" w14:textId="5CB8B76E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55C29EDC" w14:textId="5B3C3B66" w:rsidR="00CB6765" w:rsidRPr="00EC220D" w:rsidRDefault="00CB6765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CB6765" w:rsidRPr="00E56523" w14:paraId="701A367E" w14:textId="77777777" w:rsidTr="009461D7">
        <w:trPr>
          <w:trHeight w:val="573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75B0B261" w14:textId="081A398E" w:rsidR="00CB6765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Fevereiro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16B82FFF" w14:textId="0779F5B1" w:rsidR="00CB6765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33160DBF" w14:textId="2E577368" w:rsidR="00CB6765" w:rsidRDefault="00CB6765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CB6765" w:rsidRPr="00E56523" w14:paraId="2253840B" w14:textId="77777777" w:rsidTr="009461D7">
        <w:trPr>
          <w:trHeight w:val="277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  <w:hideMark/>
          </w:tcPr>
          <w:p w14:paraId="31AA3E96" w14:textId="225AF9DA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  <w:hideMark/>
          </w:tcPr>
          <w:p w14:paraId="6B2FCD11" w14:textId="2592B016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23DAF772" w14:textId="778678D9" w:rsidR="00CB6765" w:rsidRPr="00EC220D" w:rsidRDefault="00CB6765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CB6765" w:rsidRPr="00E56523" w14:paraId="349ED971" w14:textId="77777777" w:rsidTr="009461D7">
        <w:trPr>
          <w:trHeight w:val="315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  <w:hideMark/>
          </w:tcPr>
          <w:p w14:paraId="179EB6A1" w14:textId="77777777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  <w:hideMark/>
          </w:tcPr>
          <w:p w14:paraId="3ED10359" w14:textId="560CDA09" w:rsidR="00CB6765" w:rsidRPr="00EC220D" w:rsidRDefault="00CB6765" w:rsidP="00CB6765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737A4465" w14:textId="4FDD097C" w:rsidR="00CB6765" w:rsidRPr="00EC220D" w:rsidRDefault="00CB6765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CB6765" w:rsidRPr="00E56523" w14:paraId="2A40CD68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  <w:hideMark/>
          </w:tcPr>
          <w:p w14:paraId="4D089C8A" w14:textId="77777777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  <w:hideMark/>
          </w:tcPr>
          <w:p w14:paraId="5E6A47D4" w14:textId="4C37014A" w:rsidR="00CB6765" w:rsidRPr="00EC220D" w:rsidRDefault="00CB6765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  <w:hideMark/>
          </w:tcPr>
          <w:p w14:paraId="2E5266DC" w14:textId="07DA92CC" w:rsidR="00CB6765" w:rsidRPr="00EC220D" w:rsidRDefault="00CB6765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6890ED2F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1E86C9A7" w14:textId="0B0693D8" w:rsidR="00977E51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Março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33F2D852" w14:textId="46AAEBFA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66194AA" w14:textId="3E31BA3E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4F4AF6C1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1AE82374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56A4EAE3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FD3E6D3" w14:textId="5BA61B9F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7B00A213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09E93C9B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53C6CEC3" w14:textId="735DEAD1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CF7017C" w14:textId="5EA3186A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5C4E281A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7A6DFEF1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68DA5225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1A8E332E" w14:textId="602D95D8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214DA820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62569D4C" w14:textId="16E98AF5" w:rsidR="00977E51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Abril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2FDD6A1E" w14:textId="08222C0C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C3CBDE4" w14:textId="279D85A9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3A00A300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3B37945D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5E438B3A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604108EF" w14:textId="7E74DFF4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7505D813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4579F93D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735B6283" w14:textId="0545AD51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13DF3520" w14:textId="6BBCC633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5FA989AD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2DE74E4B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1DB34FF1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30E88FA" w14:textId="42362BEA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202D83A8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7C3F4DBB" w14:textId="7DD7956E" w:rsidR="00977E51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Maio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2395F074" w14:textId="7423578D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4A364CCF" w14:textId="635B4E7D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0277874D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0D209170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35781B27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BB67A1D" w14:textId="0783E9AD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5121ECFF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38E0B7F8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1FFE84C8" w14:textId="389145B1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2389E6A" w14:textId="75902ABB" w:rsidR="00977E51" w:rsidRDefault="00977E51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4C309281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724F1056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5E32B970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B00E3D0" w14:textId="0BCE8039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37BE2611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1D8DDE17" w14:textId="35C6BB6B" w:rsidR="00977E51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Junho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668DCE9A" w14:textId="11307048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693BD743" w14:textId="547A3350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50F1C5C3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14C73644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39798B3F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6DFC0BD" w14:textId="02E80FF1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792AF16D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663C9F08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3EADE3E7" w14:textId="4104B0BF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300CE145" w14:textId="05EE3735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36E4E7A3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64ABE317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3133CF2F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2BA01225" w14:textId="04C3D606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bookmarkEnd w:id="119"/>
      <w:tr w:rsidR="00977E51" w:rsidRPr="00E56523" w14:paraId="68E9B548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7F7CC8DF" w14:textId="41D96B56" w:rsidR="00977E51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Julho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713310F7" w14:textId="0FB2390C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4F1EBA9B" w14:textId="322AEC62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569F3CF5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6EA76F79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286C6354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612B566B" w14:textId="34BCD368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1B2BAE7F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23046766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7AFF6D39" w14:textId="03F88B4C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340E1440" w14:textId="216400B9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77E51" w:rsidRPr="00E56523" w14:paraId="2F058909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23A07D3D" w14:textId="77777777" w:rsidR="00977E51" w:rsidRPr="00EC220D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5EF151A5" w14:textId="77777777" w:rsidR="00977E51" w:rsidRDefault="00977E51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6AD60187" w14:textId="0580D654" w:rsidR="00977E51" w:rsidRDefault="00D5293D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D5293D" w:rsidRPr="00E56523" w14:paraId="73F83EDF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75D21068" w14:textId="76ABA11F" w:rsidR="00D5293D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Agosto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16CC508F" w14:textId="56881B58" w:rsidR="00D5293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373B2B48" w14:textId="5EA27230" w:rsidR="00D5293D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D5293D" w:rsidRPr="00E56523" w14:paraId="7F20D99A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7A0FBEA0" w14:textId="77777777" w:rsidR="00D5293D" w:rsidRPr="00EC220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4910EF2B" w14:textId="77777777" w:rsidR="00D5293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29B425F4" w14:textId="2F1980FF" w:rsidR="00D5293D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D5293D" w:rsidRPr="00E56523" w14:paraId="1FE75CC9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2A48F297" w14:textId="77777777" w:rsidR="00D5293D" w:rsidRPr="00EC220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4B8F5842" w14:textId="644FFD06" w:rsidR="00D5293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539A7CE" w14:textId="7CF7377A" w:rsidR="00D5293D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D5293D" w:rsidRPr="00E56523" w14:paraId="698E8318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1F3604DC" w14:textId="77777777" w:rsidR="00D5293D" w:rsidRPr="00EC220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76653E31" w14:textId="77777777" w:rsidR="00D5293D" w:rsidRDefault="00D5293D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250FC893" w14:textId="0C718F2E" w:rsidR="00D5293D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59C76FB8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30B6D5B4" w14:textId="66452ED9" w:rsidR="009461D7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Setembro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71311FFF" w14:textId="6970F3EB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04A57007" w14:textId="4C799258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197C622C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19D09DAB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733D6CEE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1688CF10" w14:textId="63875057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7B4683BD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3AF89D50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6EB7DEED" w14:textId="3C05EE6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1EF01446" w14:textId="67105C78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3CF04FDE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41C6AE7B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7E208B1B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418596A0" w14:textId="5A4AB862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75497BC2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63B3AB79" w14:textId="53AAA7D0" w:rsidR="009461D7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Outubro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7EC62177" w14:textId="04FED24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11FEC147" w14:textId="37A94057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6C4E3D69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5EAEAC2A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6E0FB7DF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6C0DE670" w14:textId="2C51859B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09F8FDA9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2DD079FB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31E46102" w14:textId="4A59E2E4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216A66DD" w14:textId="3996B32E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2F47BC5F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511FD8BD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4DCA9FB4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715D9C72" w14:textId="653427F5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57BB35D2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3A4A0C05" w14:textId="5FD3F4FD" w:rsidR="009461D7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Novembro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45BBE94B" w14:textId="4F3403D2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4F1B50A" w14:textId="32B7644F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125639B9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5D1A1E20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4E029834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495CFEA" w14:textId="5A0DF84F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6E507AC0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6E2E25F1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7B727EB7" w14:textId="614829F4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72742F88" w14:textId="39D6658A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4DFB71F5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3181DFF5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5E79830F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76A5B41B" w14:textId="4E4B8BF9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530648F5" w14:textId="77777777" w:rsidTr="009461D7">
        <w:trPr>
          <w:trHeight w:val="330"/>
        </w:trPr>
        <w:tc>
          <w:tcPr>
            <w:tcW w:w="1280" w:type="dxa"/>
            <w:vMerge w:val="restart"/>
            <w:shd w:val="clear" w:color="auto" w:fill="2E74B5" w:themeFill="accent5" w:themeFillShade="BF"/>
            <w:vAlign w:val="center"/>
          </w:tcPr>
          <w:p w14:paraId="2185FC69" w14:textId="72511B1A" w:rsidR="009461D7" w:rsidRPr="00EC220D" w:rsidRDefault="007B2A68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Dezembro</w:t>
            </w: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2C310F54" w14:textId="1117EF38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7125D26B" w14:textId="3403BACC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2A8D9C5B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2E56058E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351FDFFE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22E0F116" w14:textId="17A8F4DC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22E0EEF3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599A9EE4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 w:val="restart"/>
            <w:shd w:val="clear" w:color="auto" w:fill="2E74B5" w:themeFill="accent5" w:themeFillShade="BF"/>
            <w:vAlign w:val="center"/>
          </w:tcPr>
          <w:p w14:paraId="1BCE8844" w14:textId="7EA7E77D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  <w:t>XX</w:t>
            </w: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5D4E60B5" w14:textId="01B346EE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  <w:tr w:rsidR="009461D7" w:rsidRPr="00E56523" w14:paraId="2E7DDE9A" w14:textId="77777777" w:rsidTr="009461D7">
        <w:trPr>
          <w:trHeight w:val="330"/>
        </w:trPr>
        <w:tc>
          <w:tcPr>
            <w:tcW w:w="1280" w:type="dxa"/>
            <w:vMerge/>
            <w:shd w:val="clear" w:color="auto" w:fill="2E74B5" w:themeFill="accent5" w:themeFillShade="BF"/>
            <w:vAlign w:val="center"/>
          </w:tcPr>
          <w:p w14:paraId="5FFDF11F" w14:textId="77777777" w:rsidR="009461D7" w:rsidRPr="00EC220D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1060" w:type="dxa"/>
            <w:vMerge/>
            <w:shd w:val="clear" w:color="auto" w:fill="2E74B5" w:themeFill="accent5" w:themeFillShade="BF"/>
            <w:vAlign w:val="center"/>
          </w:tcPr>
          <w:p w14:paraId="2C182C19" w14:textId="77777777" w:rsidR="009461D7" w:rsidRDefault="009461D7" w:rsidP="00D45692">
            <w:pPr>
              <w:jc w:val="center"/>
              <w:rPr>
                <w:rFonts w:eastAsia="Times New Roman" w:cstheme="minorHAnsi"/>
                <w:color w:val="FFFFFF" w:themeColor="background1"/>
                <w:sz w:val="22"/>
                <w:szCs w:val="22"/>
                <w:lang w:eastAsia="pt-BR"/>
              </w:rPr>
            </w:pPr>
          </w:p>
        </w:tc>
        <w:tc>
          <w:tcPr>
            <w:tcW w:w="7715" w:type="dxa"/>
            <w:shd w:val="clear" w:color="auto" w:fill="FFFFFF" w:themeFill="background1"/>
            <w:vAlign w:val="center"/>
          </w:tcPr>
          <w:p w14:paraId="36607BE5" w14:textId="1ED5071D" w:rsidR="009461D7" w:rsidRDefault="009461D7" w:rsidP="009461D7">
            <w:pPr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pt-BR"/>
              </w:rPr>
              <w:t>XXX</w:t>
            </w:r>
          </w:p>
        </w:tc>
      </w:tr>
    </w:tbl>
    <w:p w14:paraId="677C7839" w14:textId="07871CEC" w:rsidR="00B94119" w:rsidRDefault="008B2A2D" w:rsidP="003E655E">
      <w:pPr>
        <w:pStyle w:val="Ttulo1"/>
      </w:pPr>
      <w:bookmarkStart w:id="120" w:name="_Toc205220555"/>
      <w:r>
        <w:t>9</w:t>
      </w:r>
      <w:r w:rsidR="00B94119">
        <w:t xml:space="preserve">. </w:t>
      </w:r>
      <w:r w:rsidR="00DB06D1">
        <w:t>Movimentação de Magistrados</w:t>
      </w:r>
      <w:bookmarkEnd w:id="120"/>
    </w:p>
    <w:p w14:paraId="310DC0FB" w14:textId="45E3C113" w:rsidR="00DB06D1" w:rsidRDefault="00D614B4" w:rsidP="00DB06D1">
      <w:r>
        <w:t>XXX</w:t>
      </w:r>
    </w:p>
    <w:p w14:paraId="4D72BFB5" w14:textId="77777777" w:rsidR="00D61616" w:rsidRPr="00B53908" w:rsidRDefault="00D61616" w:rsidP="00DB06D1"/>
    <w:p w14:paraId="2B02ECED" w14:textId="29176635" w:rsidR="00FB2C5C" w:rsidRDefault="00FB2C5C" w:rsidP="003E655E">
      <w:pPr>
        <w:pStyle w:val="Ttulo1"/>
      </w:pPr>
      <w:bookmarkStart w:id="121" w:name="_Toc205220556"/>
      <w:r>
        <w:t>1</w:t>
      </w:r>
      <w:r w:rsidR="008B2A2D">
        <w:t>0</w:t>
      </w:r>
      <w:r>
        <w:t xml:space="preserve">. </w:t>
      </w:r>
      <w:r w:rsidR="007B4CE1">
        <w:t>Segurança da Informação</w:t>
      </w:r>
      <w:bookmarkEnd w:id="121"/>
    </w:p>
    <w:p w14:paraId="6D45E5B9" w14:textId="6B86AEEB" w:rsidR="00C96C94" w:rsidRDefault="00D614B4" w:rsidP="007B4CE1">
      <w:r>
        <w:t>XXX</w:t>
      </w:r>
    </w:p>
    <w:p w14:paraId="28F15200" w14:textId="77777777" w:rsidR="00D61616" w:rsidRDefault="00D61616" w:rsidP="007B4CE1"/>
    <w:p w14:paraId="7B6E1B10" w14:textId="558C4ED3" w:rsidR="009F43B8" w:rsidRDefault="009F43B8" w:rsidP="009F43B8">
      <w:pPr>
        <w:pStyle w:val="Ttulo1"/>
        <w:spacing w:after="0"/>
      </w:pPr>
      <w:bookmarkStart w:id="122" w:name="_Toc205220557"/>
      <w:r>
        <w:t>11</w:t>
      </w:r>
      <w:r w:rsidRPr="00346C40">
        <w:t xml:space="preserve">. </w:t>
      </w:r>
      <w:r w:rsidRPr="00646816">
        <w:t>Departamento de Apoio aos Órgãos Colegiados Administrativos (DEACO)</w:t>
      </w:r>
      <w:bookmarkEnd w:id="122"/>
    </w:p>
    <w:p w14:paraId="24331ED1" w14:textId="77777777" w:rsidR="009F43B8" w:rsidRDefault="009F43B8" w:rsidP="009F43B8">
      <w:r>
        <w:t>XXX</w:t>
      </w:r>
    </w:p>
    <w:p w14:paraId="5831F1FC" w14:textId="77777777" w:rsidR="009F43B8" w:rsidRDefault="009F43B8" w:rsidP="009F43B8"/>
    <w:p w14:paraId="1922460C" w14:textId="6F1660E8" w:rsidR="00B17BAF" w:rsidRPr="004779B9" w:rsidRDefault="000B4871" w:rsidP="003E655E">
      <w:pPr>
        <w:pStyle w:val="Ttulo1"/>
      </w:pPr>
      <w:bookmarkStart w:id="123" w:name="_Toc205220558"/>
      <w:r>
        <w:t>1</w:t>
      </w:r>
      <w:r w:rsidR="009F43B8">
        <w:t>2</w:t>
      </w:r>
      <w:r w:rsidR="00B17BAF" w:rsidRPr="00346C40">
        <w:t>. O</w:t>
      </w:r>
      <w:r w:rsidR="007C718E">
        <w:t>utras realizações d</w:t>
      </w:r>
      <w:r w:rsidR="001A3C97">
        <w:t>o GABPRES</w:t>
      </w:r>
      <w:bookmarkEnd w:id="123"/>
      <w:r w:rsidR="007C718E">
        <w:t xml:space="preserve"> </w:t>
      </w:r>
    </w:p>
    <w:p w14:paraId="72565C66" w14:textId="1DCD9B26" w:rsidR="00346C40" w:rsidRPr="00D23F41" w:rsidRDefault="00346C40" w:rsidP="00346C40">
      <w:pPr>
        <w:pStyle w:val="PargrafodaLista"/>
        <w:numPr>
          <w:ilvl w:val="0"/>
          <w:numId w:val="13"/>
        </w:numPr>
        <w:spacing w:after="0" w:line="240" w:lineRule="auto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346C40" w:rsidRDefault="00346C40" w:rsidP="00346C40">
      <w:pPr>
        <w:pStyle w:val="PargrafodaLista"/>
        <w:spacing w:after="0" w:line="240" w:lineRule="auto"/>
        <w:rPr>
          <w:b/>
          <w:bCs/>
          <w:sz w:val="28"/>
          <w:szCs w:val="28"/>
        </w:rPr>
      </w:pPr>
    </w:p>
    <w:p w14:paraId="6A6F3B0F" w14:textId="1C41AD72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rPr>
          <w:color w:val="00B0F0"/>
          <w:szCs w:val="24"/>
        </w:rPr>
      </w:pPr>
      <w:proofErr w:type="spellStart"/>
      <w:r w:rsidRPr="00346C40">
        <w:rPr>
          <w:color w:val="00B0F0"/>
          <w:szCs w:val="24"/>
        </w:rPr>
        <w:t>xxxxxxx</w:t>
      </w:r>
      <w:proofErr w:type="spellEnd"/>
    </w:p>
    <w:p w14:paraId="37980F34" w14:textId="5E913385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rPr>
          <w:color w:val="00B0F0"/>
          <w:szCs w:val="24"/>
        </w:rPr>
      </w:pPr>
      <w:proofErr w:type="spellStart"/>
      <w:r>
        <w:rPr>
          <w:color w:val="00B0F0"/>
          <w:szCs w:val="24"/>
        </w:rPr>
        <w:t>xxxxxxx</w:t>
      </w:r>
      <w:proofErr w:type="spellEnd"/>
    </w:p>
    <w:p w14:paraId="03725F58" w14:textId="3B976484" w:rsidR="00D23F41" w:rsidRPr="00D61616" w:rsidRDefault="00D23F41" w:rsidP="00D23F41">
      <w:pPr>
        <w:spacing w:after="0" w:line="240" w:lineRule="auto"/>
        <w:rPr>
          <w:szCs w:val="24"/>
        </w:rPr>
      </w:pP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Default="00D23F41" w:rsidP="00D23F41">
      <w:pPr>
        <w:pStyle w:val="PargrafodaLista"/>
        <w:spacing w:after="0" w:line="240" w:lineRule="auto"/>
        <w:rPr>
          <w:b/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rPr>
          <w:color w:val="00B0F0"/>
          <w:szCs w:val="24"/>
        </w:rPr>
      </w:pPr>
      <w:proofErr w:type="spellStart"/>
      <w:r w:rsidRPr="00346C40">
        <w:rPr>
          <w:color w:val="00B0F0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rPr>
          <w:color w:val="00B0F0"/>
          <w:szCs w:val="24"/>
        </w:rPr>
      </w:pPr>
      <w:proofErr w:type="spellStart"/>
      <w:r w:rsidRPr="00346C40">
        <w:rPr>
          <w:color w:val="00B0F0"/>
          <w:szCs w:val="24"/>
        </w:rPr>
        <w:t>xxxxxxx</w:t>
      </w:r>
      <w:proofErr w:type="spellEnd"/>
    </w:p>
    <w:p w14:paraId="2BB968D2" w14:textId="77777777" w:rsidR="00BC602D" w:rsidRPr="00D61616" w:rsidRDefault="00BC602D" w:rsidP="00685FA1">
      <w:pPr>
        <w:spacing w:after="0" w:line="240" w:lineRule="auto"/>
        <w:rPr>
          <w:szCs w:val="24"/>
        </w:rPr>
      </w:pPr>
    </w:p>
    <w:p w14:paraId="458888B2" w14:textId="4195D281" w:rsidR="00BC602D" w:rsidRPr="00D61616" w:rsidRDefault="00BC602D" w:rsidP="00685FA1">
      <w:pPr>
        <w:spacing w:after="0" w:line="240" w:lineRule="auto"/>
        <w:rPr>
          <w:szCs w:val="24"/>
        </w:rPr>
        <w:sectPr w:rsidR="00BC602D" w:rsidRPr="00D61616" w:rsidSect="005201A5">
          <w:headerReference w:type="default" r:id="rId55"/>
          <w:footerReference w:type="default" r:id="rId56"/>
          <w:footerReference w:type="first" r:id="rId57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329594D2" w:rsidR="008A7EAA" w:rsidRPr="00DF6213" w:rsidRDefault="000B4871" w:rsidP="003E655E">
      <w:pPr>
        <w:pStyle w:val="Ttulo1"/>
      </w:pPr>
      <w:bookmarkStart w:id="172" w:name="_Toc205220559"/>
      <w:r>
        <w:lastRenderedPageBreak/>
        <w:t>1</w:t>
      </w:r>
      <w:r w:rsidR="009F43B8">
        <w:t>3</w:t>
      </w:r>
      <w:r w:rsidR="008A7EAA" w:rsidRPr="00DF6213">
        <w:t xml:space="preserve">. </w:t>
      </w:r>
      <w:r w:rsidR="001A3C97" w:rsidRPr="00DF6213">
        <w:t xml:space="preserve">Planilhas </w:t>
      </w:r>
      <w:r w:rsidR="001A3C97">
        <w:t>d</w:t>
      </w:r>
      <w:r w:rsidR="001A3C97" w:rsidRPr="00DF6213">
        <w:t xml:space="preserve">e Indicadores - Estratégicos Gerenciais </w:t>
      </w:r>
      <w:r w:rsidR="001A3C97">
        <w:t>e</w:t>
      </w:r>
      <w:r w:rsidR="001A3C97" w:rsidRPr="00DF6213">
        <w:t xml:space="preserve"> Operacionais</w:t>
      </w:r>
      <w:bookmarkEnd w:id="172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Cs w:val="24"/>
        </w:rPr>
      </w:pPr>
      <w:r w:rsidRPr="004A0A1B">
        <w:rPr>
          <w:noProof/>
        </w:rPr>
        <w:drawing>
          <wp:inline distT="0" distB="0" distL="0" distR="0" wp14:anchorId="69EE5CDE" wp14:editId="184CB3CA">
            <wp:extent cx="6998043" cy="4320093"/>
            <wp:effectExtent l="0" t="0" r="0" b="444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043" cy="432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59"/>
      <w:footerReference w:type="default" r:id="rId60"/>
      <w:headerReference w:type="first" r:id="rId61"/>
      <w:footerReference w:type="first" r:id="rId62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7218A0" w:rsidRDefault="007218A0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7218A0" w:rsidRDefault="007218A0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8F0C5" w14:textId="77777777" w:rsidR="007218A0" w:rsidRDefault="007218A0"/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7218A0" w:rsidRPr="004E51B2" w14:paraId="791D2019" w14:textId="77777777" w:rsidTr="009A57F4">
      <w:trPr>
        <w:trHeight w:val="516"/>
        <w:jc w:val="center"/>
      </w:trPr>
      <w:tc>
        <w:tcPr>
          <w:tcW w:w="3035" w:type="dxa"/>
        </w:tcPr>
        <w:p w14:paraId="3A130403" w14:textId="4D450902" w:rsidR="007218A0" w:rsidRPr="004E51B2" w:rsidRDefault="007218A0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G</w:t>
          </w:r>
          <w:r>
            <w:rPr>
              <w:rStyle w:val="Nmerodepgina"/>
              <w:sz w:val="20"/>
              <w:szCs w:val="20"/>
            </w:rPr>
            <w:t>ABPRES</w:t>
          </w:r>
        </w:p>
      </w:tc>
      <w:tc>
        <w:tcPr>
          <w:tcW w:w="2189" w:type="dxa"/>
        </w:tcPr>
        <w:p w14:paraId="068DAB6E" w14:textId="77777777" w:rsidR="007218A0" w:rsidRPr="00E10DF6" w:rsidRDefault="007218A0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7218A0" w:rsidRDefault="007218A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7218A0" w:rsidRDefault="007218A0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1C58E908" w:rsidR="007218A0" w:rsidRPr="004E51B2" w:rsidRDefault="007218A0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>
            <w:rPr>
              <w:rFonts w:cstheme="minorHAnsi"/>
              <w:sz w:val="16"/>
              <w:szCs w:val="16"/>
            </w:rPr>
            <w:t xml:space="preserve">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7218A0" w:rsidRPr="00727710" w:rsidRDefault="007218A0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7218A0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7218A0" w:rsidRPr="004E51B2" w:rsidRDefault="007218A0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7218A0" w:rsidRPr="00E10DF6" w:rsidRDefault="007218A0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7218A0" w:rsidRDefault="007218A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7218A0" w:rsidRDefault="007218A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7218A0" w:rsidRPr="004E51B2" w:rsidRDefault="007218A0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7218A0" w:rsidRDefault="007218A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7218A0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2F4D9726" w:rsidR="007218A0" w:rsidRPr="004E51B2" w:rsidRDefault="007218A0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G</w:t>
          </w:r>
          <w:r>
            <w:rPr>
              <w:rStyle w:val="Nmerodepgina"/>
              <w:sz w:val="20"/>
              <w:szCs w:val="20"/>
            </w:rPr>
            <w:t>ABPRES</w:t>
          </w:r>
        </w:p>
      </w:tc>
      <w:tc>
        <w:tcPr>
          <w:tcW w:w="2189" w:type="dxa"/>
        </w:tcPr>
        <w:p w14:paraId="2BFB049D" w14:textId="77777777" w:rsidR="007218A0" w:rsidRPr="00E10DF6" w:rsidRDefault="007218A0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7218A0" w:rsidRDefault="007218A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7218A0" w:rsidRDefault="007218A0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7218A0" w:rsidRPr="004E51B2" w:rsidRDefault="007218A0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7218A0" w:rsidRPr="00727710" w:rsidRDefault="007218A0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7218A0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7218A0" w:rsidRPr="004E51B2" w:rsidRDefault="007218A0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7218A0" w:rsidRPr="00E10DF6" w:rsidRDefault="007218A0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7218A0" w:rsidRDefault="007218A0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7218A0" w:rsidRDefault="007218A0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7218A0" w:rsidRPr="004E51B2" w:rsidRDefault="007218A0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7218A0" w:rsidRDefault="007218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7218A0" w:rsidRDefault="007218A0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7218A0" w:rsidRDefault="007218A0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7218A0" w:rsidRDefault="007218A0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7218A0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7218A0" w:rsidRPr="00484D5B" w:rsidRDefault="007218A0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3" name="Imagem 3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7218A0" w:rsidRPr="00BF0025" w:rsidRDefault="007218A0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246B3F28" w:rsidR="007218A0" w:rsidRPr="00024145" w:rsidRDefault="007218A0" w:rsidP="0002414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024145">
            <w:rPr>
              <w:rFonts w:cstheme="minorHAnsi"/>
              <w:b/>
              <w:bCs/>
              <w:caps/>
              <w:sz w:val="28"/>
              <w:szCs w:val="28"/>
            </w:rPr>
            <w:t>Gabinete da Presidência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024145">
            <w:rPr>
              <w:rFonts w:cstheme="minorHAnsi"/>
              <w:b/>
              <w:bCs/>
              <w:caps/>
              <w:sz w:val="28"/>
              <w:szCs w:val="28"/>
            </w:rPr>
            <w:t>(GABPRES)</w:t>
          </w:r>
        </w:p>
      </w:tc>
    </w:tr>
  </w:tbl>
  <w:p w14:paraId="342DD499" w14:textId="31734C12" w:rsidR="007218A0" w:rsidRDefault="007218A0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24" w:name="OLE_LINK1"/>
    <w:bookmarkStart w:id="125" w:name="OLE_LINK2"/>
    <w:bookmarkStart w:id="126" w:name="_Hlk247374218"/>
    <w:bookmarkStart w:id="127" w:name="OLE_LINK3"/>
    <w:bookmarkStart w:id="128" w:name="OLE_LINK4"/>
    <w:bookmarkStart w:id="129" w:name="_Hlk251335526"/>
    <w:bookmarkStart w:id="130" w:name="OLE_LINK5"/>
    <w:bookmarkStart w:id="131" w:name="OLE_LINK6"/>
    <w:bookmarkStart w:id="132" w:name="_Hlk253754814"/>
    <w:bookmarkStart w:id="133" w:name="OLE_LINK7"/>
    <w:bookmarkStart w:id="134" w:name="OLE_LINK8"/>
    <w:bookmarkStart w:id="135" w:name="_Hlk259205122"/>
    <w:bookmarkStart w:id="136" w:name="OLE_LINK9"/>
    <w:bookmarkStart w:id="137" w:name="OLE_LINK10"/>
    <w:bookmarkStart w:id="138" w:name="_Hlk274061428"/>
    <w:bookmarkStart w:id="139" w:name="OLE_LINK11"/>
    <w:bookmarkStart w:id="140" w:name="OLE_LINK12"/>
    <w:bookmarkStart w:id="141" w:name="_Hlk287627132"/>
    <w:bookmarkStart w:id="142" w:name="OLE_LINK13"/>
    <w:bookmarkStart w:id="143" w:name="OLE_LINK14"/>
    <w:bookmarkStart w:id="144" w:name="_Hlk295929801"/>
    <w:bookmarkStart w:id="145" w:name="OLE_LINK15"/>
    <w:bookmarkStart w:id="146" w:name="OLE_LINK16"/>
    <w:bookmarkStart w:id="147" w:name="_Hlk297741020"/>
    <w:bookmarkStart w:id="148" w:name="OLE_LINK17"/>
    <w:bookmarkStart w:id="149" w:name="OLE_LINK18"/>
    <w:bookmarkStart w:id="150" w:name="_Hlk297742013"/>
    <w:bookmarkStart w:id="151" w:name="OLE_LINK19"/>
    <w:bookmarkStart w:id="152" w:name="OLE_LINK20"/>
    <w:bookmarkStart w:id="153" w:name="_Hlk304892943"/>
    <w:bookmarkStart w:id="154" w:name="OLE_LINK21"/>
    <w:bookmarkStart w:id="155" w:name="OLE_LINK22"/>
    <w:bookmarkStart w:id="156" w:name="_Hlk304903772"/>
    <w:bookmarkStart w:id="157" w:name="OLE_LINK23"/>
    <w:bookmarkStart w:id="158" w:name="OLE_LINK24"/>
    <w:bookmarkStart w:id="159" w:name="_Hlk305586090"/>
    <w:bookmarkStart w:id="160" w:name="OLE_LINK25"/>
    <w:bookmarkStart w:id="161" w:name="OLE_LINK26"/>
    <w:bookmarkStart w:id="162" w:name="_Hlk306273909"/>
    <w:bookmarkStart w:id="163" w:name="OLE_LINK27"/>
    <w:bookmarkStart w:id="164" w:name="OLE_LINK28"/>
    <w:bookmarkStart w:id="165" w:name="_Hlk307846149"/>
    <w:bookmarkStart w:id="166" w:name="OLE_LINK29"/>
    <w:bookmarkStart w:id="167" w:name="OLE_LINK30"/>
    <w:bookmarkStart w:id="168" w:name="_Hlk309731046"/>
    <w:bookmarkStart w:id="169" w:name="OLE_LINK31"/>
    <w:bookmarkStart w:id="170" w:name="OLE_LINK32"/>
    <w:bookmarkStart w:id="171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</w:p>
  <w:p w14:paraId="6DF46C89" w14:textId="77777777" w:rsidR="007218A0" w:rsidRPr="004E51B2" w:rsidRDefault="007218A0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3228DEEA" w:rsidR="007218A0" w:rsidRDefault="007218A0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7218A0" w:rsidRPr="00484D5B" w14:paraId="2649A9F0" w14:textId="77777777" w:rsidTr="009A57F4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7218A0" w:rsidRPr="00484D5B" w:rsidRDefault="007218A0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257332">
            <w:rPr>
              <w:color w:val="000080"/>
            </w:rPr>
            <w:fldChar w:fldCharType="begin"/>
          </w:r>
          <w:r w:rsidR="00257332">
            <w:rPr>
              <w:color w:val="000080"/>
            </w:rPr>
            <w:instrText xml:space="preserve"> </w:instrText>
          </w:r>
          <w:r w:rsidR="00257332">
            <w:rPr>
              <w:color w:val="000080"/>
            </w:rPr>
            <w:instrText>INCLUDEPICTURE  "cid:image001.png@01CF1C61.40DFADC0" \* MERGEFORMATINET</w:instrText>
          </w:r>
          <w:r w:rsidR="00257332">
            <w:rPr>
              <w:color w:val="000080"/>
            </w:rPr>
            <w:instrText xml:space="preserve"> </w:instrText>
          </w:r>
          <w:r w:rsidR="00257332">
            <w:rPr>
              <w:color w:val="000080"/>
            </w:rPr>
            <w:fldChar w:fldCharType="separate"/>
          </w:r>
          <w:r w:rsidR="00257332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2.2pt;height:49.05pt">
                <v:imagedata r:id="rId1" r:href="rId2"/>
              </v:shape>
            </w:pict>
          </w:r>
          <w:r w:rsidR="00257332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7218A0" w:rsidRPr="00BF0025" w:rsidRDefault="007218A0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7218A0" w:rsidRPr="004E51B2" w:rsidRDefault="007218A0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256F042A" w:rsidR="007218A0" w:rsidRPr="00024145" w:rsidRDefault="007218A0" w:rsidP="00024145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024145">
            <w:rPr>
              <w:rFonts w:cstheme="minorHAnsi"/>
              <w:b/>
              <w:bCs/>
              <w:caps/>
              <w:sz w:val="28"/>
              <w:szCs w:val="28"/>
            </w:rPr>
            <w:t>Gabinete da Presidência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024145">
            <w:rPr>
              <w:rFonts w:cstheme="minorHAnsi"/>
              <w:b/>
              <w:bCs/>
              <w:caps/>
              <w:sz w:val="28"/>
              <w:szCs w:val="28"/>
            </w:rPr>
            <w:t>(GABPRES)</w:t>
          </w:r>
        </w:p>
      </w:tc>
    </w:tr>
  </w:tbl>
  <w:p w14:paraId="730928FC" w14:textId="77777777" w:rsidR="007218A0" w:rsidRPr="004E51B2" w:rsidRDefault="007218A0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7218A0" w:rsidRPr="005663F3" w:rsidRDefault="007218A0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7218A0" w:rsidRPr="00E82FCC" w:rsidRDefault="007218A0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0A56"/>
    <w:multiLevelType w:val="multilevel"/>
    <w:tmpl w:val="78C815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B7359"/>
    <w:multiLevelType w:val="multilevel"/>
    <w:tmpl w:val="D2CC659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82F29"/>
    <w:multiLevelType w:val="multilevel"/>
    <w:tmpl w:val="CA0603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64A5A31"/>
    <w:multiLevelType w:val="multilevel"/>
    <w:tmpl w:val="AD0C33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6F43AA9"/>
    <w:multiLevelType w:val="multilevel"/>
    <w:tmpl w:val="4CDAB1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B4442D9"/>
    <w:multiLevelType w:val="hybridMultilevel"/>
    <w:tmpl w:val="8CD68336"/>
    <w:lvl w:ilvl="0" w:tplc="CB8EA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71517B"/>
    <w:multiLevelType w:val="multilevel"/>
    <w:tmpl w:val="23D2A9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3204607"/>
    <w:multiLevelType w:val="hybridMultilevel"/>
    <w:tmpl w:val="DEBA4A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02ACD"/>
    <w:multiLevelType w:val="multilevel"/>
    <w:tmpl w:val="77DA62B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6583CED"/>
    <w:multiLevelType w:val="multilevel"/>
    <w:tmpl w:val="3DB6E3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126CC"/>
    <w:multiLevelType w:val="hybridMultilevel"/>
    <w:tmpl w:val="2034B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BF2719"/>
    <w:multiLevelType w:val="multilevel"/>
    <w:tmpl w:val="4A5875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47610D49"/>
    <w:multiLevelType w:val="hybridMultilevel"/>
    <w:tmpl w:val="BA1EA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730E5"/>
    <w:multiLevelType w:val="multilevel"/>
    <w:tmpl w:val="ED26912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0C44142"/>
    <w:multiLevelType w:val="multilevel"/>
    <w:tmpl w:val="A8E0191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5F56A02"/>
    <w:multiLevelType w:val="multilevel"/>
    <w:tmpl w:val="42AAF1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66A70C1"/>
    <w:multiLevelType w:val="hybridMultilevel"/>
    <w:tmpl w:val="F2E84FE0"/>
    <w:lvl w:ilvl="0" w:tplc="0416001B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44E00"/>
    <w:multiLevelType w:val="multilevel"/>
    <w:tmpl w:val="4FD2BC2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143AC5"/>
    <w:multiLevelType w:val="multilevel"/>
    <w:tmpl w:val="950205B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572B0"/>
    <w:multiLevelType w:val="multilevel"/>
    <w:tmpl w:val="33500C5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17620B"/>
    <w:multiLevelType w:val="hybridMultilevel"/>
    <w:tmpl w:val="7A44FB14"/>
    <w:lvl w:ilvl="0" w:tplc="C1EE64A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42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3F5B00"/>
    <w:multiLevelType w:val="multilevel"/>
    <w:tmpl w:val="D46849C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33"/>
  </w:num>
  <w:num w:numId="5">
    <w:abstractNumId w:val="18"/>
  </w:num>
  <w:num w:numId="6">
    <w:abstractNumId w:val="4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28"/>
  </w:num>
  <w:num w:numId="9">
    <w:abstractNumId w:val="13"/>
  </w:num>
  <w:num w:numId="10">
    <w:abstractNumId w:val="25"/>
  </w:num>
  <w:num w:numId="11">
    <w:abstractNumId w:val="43"/>
  </w:num>
  <w:num w:numId="12">
    <w:abstractNumId w:val="4"/>
  </w:num>
  <w:num w:numId="13">
    <w:abstractNumId w:val="2"/>
  </w:num>
  <w:num w:numId="14">
    <w:abstractNumId w:val="6"/>
  </w:num>
  <w:num w:numId="15">
    <w:abstractNumId w:val="7"/>
  </w:num>
  <w:num w:numId="16">
    <w:abstractNumId w:val="21"/>
  </w:num>
  <w:num w:numId="17">
    <w:abstractNumId w:val="42"/>
  </w:num>
  <w:num w:numId="18">
    <w:abstractNumId w:val="22"/>
  </w:num>
  <w:num w:numId="19">
    <w:abstractNumId w:val="24"/>
  </w:num>
  <w:num w:numId="20">
    <w:abstractNumId w:val="23"/>
  </w:num>
  <w:num w:numId="21">
    <w:abstractNumId w:val="37"/>
  </w:num>
  <w:num w:numId="22">
    <w:abstractNumId w:val="19"/>
  </w:num>
  <w:num w:numId="23">
    <w:abstractNumId w:val="39"/>
  </w:num>
  <w:num w:numId="24">
    <w:abstractNumId w:val="11"/>
  </w:num>
  <w:num w:numId="25">
    <w:abstractNumId w:val="40"/>
  </w:num>
  <w:num w:numId="26">
    <w:abstractNumId w:val="20"/>
  </w:num>
  <w:num w:numId="27">
    <w:abstractNumId w:val="15"/>
  </w:num>
  <w:num w:numId="28">
    <w:abstractNumId w:val="26"/>
  </w:num>
  <w:num w:numId="29">
    <w:abstractNumId w:val="1"/>
  </w:num>
  <w:num w:numId="30">
    <w:abstractNumId w:val="17"/>
  </w:num>
  <w:num w:numId="31">
    <w:abstractNumId w:val="29"/>
  </w:num>
  <w:num w:numId="32">
    <w:abstractNumId w:val="10"/>
  </w:num>
  <w:num w:numId="33">
    <w:abstractNumId w:val="31"/>
  </w:num>
  <w:num w:numId="34">
    <w:abstractNumId w:val="30"/>
  </w:num>
  <w:num w:numId="35">
    <w:abstractNumId w:val="44"/>
  </w:num>
  <w:num w:numId="36">
    <w:abstractNumId w:val="14"/>
  </w:num>
  <w:num w:numId="37">
    <w:abstractNumId w:val="5"/>
  </w:num>
  <w:num w:numId="38">
    <w:abstractNumId w:val="34"/>
  </w:num>
  <w:num w:numId="39">
    <w:abstractNumId w:val="38"/>
  </w:num>
  <w:num w:numId="40">
    <w:abstractNumId w:val="9"/>
  </w:num>
  <w:num w:numId="41">
    <w:abstractNumId w:val="36"/>
  </w:num>
  <w:num w:numId="42">
    <w:abstractNumId w:val="16"/>
  </w:num>
  <w:num w:numId="43">
    <w:abstractNumId w:val="8"/>
  </w:num>
  <w:num w:numId="44">
    <w:abstractNumId w:val="27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3CC1"/>
    <w:rsid w:val="00003E71"/>
    <w:rsid w:val="000054A4"/>
    <w:rsid w:val="00005682"/>
    <w:rsid w:val="00006DD9"/>
    <w:rsid w:val="0001203A"/>
    <w:rsid w:val="00012190"/>
    <w:rsid w:val="0001446E"/>
    <w:rsid w:val="00016C07"/>
    <w:rsid w:val="00017D2E"/>
    <w:rsid w:val="00017DA7"/>
    <w:rsid w:val="00024145"/>
    <w:rsid w:val="0002787A"/>
    <w:rsid w:val="00027B5E"/>
    <w:rsid w:val="00034BB6"/>
    <w:rsid w:val="0003675F"/>
    <w:rsid w:val="00036E7F"/>
    <w:rsid w:val="00042D72"/>
    <w:rsid w:val="00043471"/>
    <w:rsid w:val="0005248F"/>
    <w:rsid w:val="00060663"/>
    <w:rsid w:val="000636E7"/>
    <w:rsid w:val="00063DBA"/>
    <w:rsid w:val="00063E02"/>
    <w:rsid w:val="00063E55"/>
    <w:rsid w:val="00064D9B"/>
    <w:rsid w:val="0007268B"/>
    <w:rsid w:val="00073A1F"/>
    <w:rsid w:val="0007567C"/>
    <w:rsid w:val="00075817"/>
    <w:rsid w:val="00076A3B"/>
    <w:rsid w:val="00080218"/>
    <w:rsid w:val="0008168F"/>
    <w:rsid w:val="00081FF4"/>
    <w:rsid w:val="00083719"/>
    <w:rsid w:val="0008390D"/>
    <w:rsid w:val="00085747"/>
    <w:rsid w:val="00090D04"/>
    <w:rsid w:val="000A16BF"/>
    <w:rsid w:val="000A334F"/>
    <w:rsid w:val="000A72E6"/>
    <w:rsid w:val="000B1A41"/>
    <w:rsid w:val="000B35E9"/>
    <w:rsid w:val="000B4871"/>
    <w:rsid w:val="000B662F"/>
    <w:rsid w:val="000B6D88"/>
    <w:rsid w:val="000B729E"/>
    <w:rsid w:val="000C0B02"/>
    <w:rsid w:val="000C3EEF"/>
    <w:rsid w:val="000C68D5"/>
    <w:rsid w:val="000C772B"/>
    <w:rsid w:val="000D0F61"/>
    <w:rsid w:val="000D1D99"/>
    <w:rsid w:val="000D6945"/>
    <w:rsid w:val="000E03AE"/>
    <w:rsid w:val="000E2C08"/>
    <w:rsid w:val="000E3E91"/>
    <w:rsid w:val="000E6B3A"/>
    <w:rsid w:val="000E756F"/>
    <w:rsid w:val="000F1813"/>
    <w:rsid w:val="000F245C"/>
    <w:rsid w:val="000F3B62"/>
    <w:rsid w:val="0010285D"/>
    <w:rsid w:val="0010466F"/>
    <w:rsid w:val="00107542"/>
    <w:rsid w:val="0011008B"/>
    <w:rsid w:val="00112E51"/>
    <w:rsid w:val="001153DB"/>
    <w:rsid w:val="001222C9"/>
    <w:rsid w:val="001225D9"/>
    <w:rsid w:val="0012716B"/>
    <w:rsid w:val="001273D2"/>
    <w:rsid w:val="00130E33"/>
    <w:rsid w:val="00131B31"/>
    <w:rsid w:val="00133154"/>
    <w:rsid w:val="001335E9"/>
    <w:rsid w:val="00133D28"/>
    <w:rsid w:val="00134C3C"/>
    <w:rsid w:val="00141834"/>
    <w:rsid w:val="00141BC1"/>
    <w:rsid w:val="00143D3A"/>
    <w:rsid w:val="00150476"/>
    <w:rsid w:val="00152727"/>
    <w:rsid w:val="001545F7"/>
    <w:rsid w:val="00157252"/>
    <w:rsid w:val="001667EC"/>
    <w:rsid w:val="00170DC9"/>
    <w:rsid w:val="00180775"/>
    <w:rsid w:val="00183B38"/>
    <w:rsid w:val="00184B8A"/>
    <w:rsid w:val="00185D10"/>
    <w:rsid w:val="00187EC9"/>
    <w:rsid w:val="00192E4D"/>
    <w:rsid w:val="001A3AB7"/>
    <w:rsid w:val="001A3C97"/>
    <w:rsid w:val="001A4A9A"/>
    <w:rsid w:val="001A5C1C"/>
    <w:rsid w:val="001B1A90"/>
    <w:rsid w:val="001B1C84"/>
    <w:rsid w:val="001B3F50"/>
    <w:rsid w:val="001B678F"/>
    <w:rsid w:val="001B752D"/>
    <w:rsid w:val="001B7A8A"/>
    <w:rsid w:val="001C02B7"/>
    <w:rsid w:val="001C0F7A"/>
    <w:rsid w:val="001C3ABD"/>
    <w:rsid w:val="001C6FDF"/>
    <w:rsid w:val="001D009B"/>
    <w:rsid w:val="001D38B7"/>
    <w:rsid w:val="001D60C5"/>
    <w:rsid w:val="001E08B1"/>
    <w:rsid w:val="001E3593"/>
    <w:rsid w:val="001E7413"/>
    <w:rsid w:val="001F150B"/>
    <w:rsid w:val="001F1CA4"/>
    <w:rsid w:val="001F4795"/>
    <w:rsid w:val="001F4AC2"/>
    <w:rsid w:val="001F5B10"/>
    <w:rsid w:val="00200B46"/>
    <w:rsid w:val="00202422"/>
    <w:rsid w:val="00211242"/>
    <w:rsid w:val="00212DC0"/>
    <w:rsid w:val="002136E5"/>
    <w:rsid w:val="00213D5D"/>
    <w:rsid w:val="00214AAA"/>
    <w:rsid w:val="00214BCD"/>
    <w:rsid w:val="00231CF5"/>
    <w:rsid w:val="00232D22"/>
    <w:rsid w:val="0023506E"/>
    <w:rsid w:val="0023532B"/>
    <w:rsid w:val="00235955"/>
    <w:rsid w:val="002373D7"/>
    <w:rsid w:val="00240ACB"/>
    <w:rsid w:val="002418DB"/>
    <w:rsid w:val="0024395C"/>
    <w:rsid w:val="00244955"/>
    <w:rsid w:val="002458B9"/>
    <w:rsid w:val="00245C6B"/>
    <w:rsid w:val="002464D1"/>
    <w:rsid w:val="00247364"/>
    <w:rsid w:val="00252518"/>
    <w:rsid w:val="00257332"/>
    <w:rsid w:val="00264274"/>
    <w:rsid w:val="00266C8C"/>
    <w:rsid w:val="00267652"/>
    <w:rsid w:val="002757DA"/>
    <w:rsid w:val="0028487C"/>
    <w:rsid w:val="00284970"/>
    <w:rsid w:val="00284F73"/>
    <w:rsid w:val="0028502B"/>
    <w:rsid w:val="002865C1"/>
    <w:rsid w:val="00286F35"/>
    <w:rsid w:val="002872AD"/>
    <w:rsid w:val="0029040E"/>
    <w:rsid w:val="002904C3"/>
    <w:rsid w:val="00294E71"/>
    <w:rsid w:val="00294E80"/>
    <w:rsid w:val="00295796"/>
    <w:rsid w:val="0029594B"/>
    <w:rsid w:val="002A5164"/>
    <w:rsid w:val="002A62EF"/>
    <w:rsid w:val="002A6A71"/>
    <w:rsid w:val="002B2578"/>
    <w:rsid w:val="002C35FE"/>
    <w:rsid w:val="002C7F19"/>
    <w:rsid w:val="002D17FE"/>
    <w:rsid w:val="002D2B9A"/>
    <w:rsid w:val="002D5C58"/>
    <w:rsid w:val="002D6241"/>
    <w:rsid w:val="002D6AC4"/>
    <w:rsid w:val="002E0A83"/>
    <w:rsid w:val="002E1986"/>
    <w:rsid w:val="002E1D90"/>
    <w:rsid w:val="002E2C99"/>
    <w:rsid w:val="002E4742"/>
    <w:rsid w:val="002F6501"/>
    <w:rsid w:val="002F6A37"/>
    <w:rsid w:val="002F76E9"/>
    <w:rsid w:val="002F7E0F"/>
    <w:rsid w:val="00304118"/>
    <w:rsid w:val="0030417D"/>
    <w:rsid w:val="0031047D"/>
    <w:rsid w:val="00311101"/>
    <w:rsid w:val="00322163"/>
    <w:rsid w:val="00325521"/>
    <w:rsid w:val="00325BF4"/>
    <w:rsid w:val="00326CC5"/>
    <w:rsid w:val="0032770C"/>
    <w:rsid w:val="0033131F"/>
    <w:rsid w:val="0033141B"/>
    <w:rsid w:val="00331C41"/>
    <w:rsid w:val="00337E07"/>
    <w:rsid w:val="00337EB2"/>
    <w:rsid w:val="003403EE"/>
    <w:rsid w:val="003414F7"/>
    <w:rsid w:val="00344091"/>
    <w:rsid w:val="00345501"/>
    <w:rsid w:val="00345CF6"/>
    <w:rsid w:val="00346C40"/>
    <w:rsid w:val="00347CBF"/>
    <w:rsid w:val="00352810"/>
    <w:rsid w:val="00352A54"/>
    <w:rsid w:val="003546AC"/>
    <w:rsid w:val="0037159B"/>
    <w:rsid w:val="0037482A"/>
    <w:rsid w:val="00384322"/>
    <w:rsid w:val="00386017"/>
    <w:rsid w:val="003876DA"/>
    <w:rsid w:val="00392A63"/>
    <w:rsid w:val="0039335F"/>
    <w:rsid w:val="003A2ACA"/>
    <w:rsid w:val="003A69E7"/>
    <w:rsid w:val="003B0898"/>
    <w:rsid w:val="003B1AF8"/>
    <w:rsid w:val="003B3FA7"/>
    <w:rsid w:val="003B475B"/>
    <w:rsid w:val="003C3E8F"/>
    <w:rsid w:val="003C4931"/>
    <w:rsid w:val="003C63D6"/>
    <w:rsid w:val="003C6596"/>
    <w:rsid w:val="003D112E"/>
    <w:rsid w:val="003D14E2"/>
    <w:rsid w:val="003D1FEB"/>
    <w:rsid w:val="003D2906"/>
    <w:rsid w:val="003D4681"/>
    <w:rsid w:val="003D552C"/>
    <w:rsid w:val="003D5F77"/>
    <w:rsid w:val="003E2D00"/>
    <w:rsid w:val="003E655E"/>
    <w:rsid w:val="003E66EC"/>
    <w:rsid w:val="003E734C"/>
    <w:rsid w:val="003F0EB9"/>
    <w:rsid w:val="003F32CD"/>
    <w:rsid w:val="003F71D6"/>
    <w:rsid w:val="003F7505"/>
    <w:rsid w:val="00400921"/>
    <w:rsid w:val="004075C9"/>
    <w:rsid w:val="004079D1"/>
    <w:rsid w:val="00407AE3"/>
    <w:rsid w:val="004105D4"/>
    <w:rsid w:val="00411088"/>
    <w:rsid w:val="00420ADB"/>
    <w:rsid w:val="00430A46"/>
    <w:rsid w:val="00431746"/>
    <w:rsid w:val="00440BA0"/>
    <w:rsid w:val="004422FB"/>
    <w:rsid w:val="00442DF7"/>
    <w:rsid w:val="0045199F"/>
    <w:rsid w:val="00454A21"/>
    <w:rsid w:val="00455FB0"/>
    <w:rsid w:val="004569F4"/>
    <w:rsid w:val="00460B0F"/>
    <w:rsid w:val="00460DB7"/>
    <w:rsid w:val="00470E9B"/>
    <w:rsid w:val="004718A2"/>
    <w:rsid w:val="004763EE"/>
    <w:rsid w:val="004766B3"/>
    <w:rsid w:val="00476FF0"/>
    <w:rsid w:val="004773C0"/>
    <w:rsid w:val="00477456"/>
    <w:rsid w:val="004779B9"/>
    <w:rsid w:val="0048331A"/>
    <w:rsid w:val="0048405A"/>
    <w:rsid w:val="00484A3E"/>
    <w:rsid w:val="00485B24"/>
    <w:rsid w:val="004863C1"/>
    <w:rsid w:val="004867B8"/>
    <w:rsid w:val="004867EC"/>
    <w:rsid w:val="004877DE"/>
    <w:rsid w:val="0049154E"/>
    <w:rsid w:val="0049768B"/>
    <w:rsid w:val="004A322C"/>
    <w:rsid w:val="004A644B"/>
    <w:rsid w:val="004B0A85"/>
    <w:rsid w:val="004B0C9F"/>
    <w:rsid w:val="004C245B"/>
    <w:rsid w:val="004C2791"/>
    <w:rsid w:val="004C69B3"/>
    <w:rsid w:val="004D03CC"/>
    <w:rsid w:val="004D2786"/>
    <w:rsid w:val="004D280C"/>
    <w:rsid w:val="004D49C0"/>
    <w:rsid w:val="004D68E7"/>
    <w:rsid w:val="004E05A0"/>
    <w:rsid w:val="004E1F64"/>
    <w:rsid w:val="004E1F65"/>
    <w:rsid w:val="004E51B2"/>
    <w:rsid w:val="004E59AC"/>
    <w:rsid w:val="004E6325"/>
    <w:rsid w:val="004F1100"/>
    <w:rsid w:val="004F1863"/>
    <w:rsid w:val="004F33E4"/>
    <w:rsid w:val="004F4BC2"/>
    <w:rsid w:val="004F5BAC"/>
    <w:rsid w:val="0050049C"/>
    <w:rsid w:val="00501E7A"/>
    <w:rsid w:val="00502400"/>
    <w:rsid w:val="00503D90"/>
    <w:rsid w:val="00506B13"/>
    <w:rsid w:val="0051028D"/>
    <w:rsid w:val="00515126"/>
    <w:rsid w:val="005201A5"/>
    <w:rsid w:val="00520EA9"/>
    <w:rsid w:val="00521547"/>
    <w:rsid w:val="00525C38"/>
    <w:rsid w:val="00537D4D"/>
    <w:rsid w:val="00540055"/>
    <w:rsid w:val="005400BA"/>
    <w:rsid w:val="005418FA"/>
    <w:rsid w:val="00542EF9"/>
    <w:rsid w:val="00543197"/>
    <w:rsid w:val="005509BF"/>
    <w:rsid w:val="00550F0E"/>
    <w:rsid w:val="00552B73"/>
    <w:rsid w:val="005532E3"/>
    <w:rsid w:val="00557317"/>
    <w:rsid w:val="00561035"/>
    <w:rsid w:val="00565D8F"/>
    <w:rsid w:val="005663F3"/>
    <w:rsid w:val="0057015F"/>
    <w:rsid w:val="005704F3"/>
    <w:rsid w:val="00570961"/>
    <w:rsid w:val="00573340"/>
    <w:rsid w:val="005751F2"/>
    <w:rsid w:val="00575FE2"/>
    <w:rsid w:val="00576C95"/>
    <w:rsid w:val="00581818"/>
    <w:rsid w:val="00581EE9"/>
    <w:rsid w:val="00585360"/>
    <w:rsid w:val="00591E74"/>
    <w:rsid w:val="005A7754"/>
    <w:rsid w:val="005B4FD9"/>
    <w:rsid w:val="005B6E9C"/>
    <w:rsid w:val="005C0161"/>
    <w:rsid w:val="005C0EBD"/>
    <w:rsid w:val="005C13E1"/>
    <w:rsid w:val="005C2511"/>
    <w:rsid w:val="005C5434"/>
    <w:rsid w:val="005D0CEF"/>
    <w:rsid w:val="005D0EDF"/>
    <w:rsid w:val="005D23CB"/>
    <w:rsid w:val="005D2407"/>
    <w:rsid w:val="005D3797"/>
    <w:rsid w:val="005D3B43"/>
    <w:rsid w:val="005D65B1"/>
    <w:rsid w:val="005D706E"/>
    <w:rsid w:val="005E048C"/>
    <w:rsid w:val="005F14E9"/>
    <w:rsid w:val="005F5BFB"/>
    <w:rsid w:val="00600AF2"/>
    <w:rsid w:val="0060141F"/>
    <w:rsid w:val="006033D0"/>
    <w:rsid w:val="00603CB7"/>
    <w:rsid w:val="00606782"/>
    <w:rsid w:val="00610500"/>
    <w:rsid w:val="0061050E"/>
    <w:rsid w:val="00612775"/>
    <w:rsid w:val="00613657"/>
    <w:rsid w:val="006139FD"/>
    <w:rsid w:val="00613E65"/>
    <w:rsid w:val="00614085"/>
    <w:rsid w:val="00621FAA"/>
    <w:rsid w:val="00624981"/>
    <w:rsid w:val="006254FE"/>
    <w:rsid w:val="00626360"/>
    <w:rsid w:val="0062756A"/>
    <w:rsid w:val="006307C4"/>
    <w:rsid w:val="006319B6"/>
    <w:rsid w:val="006366EE"/>
    <w:rsid w:val="00643E85"/>
    <w:rsid w:val="0064424C"/>
    <w:rsid w:val="00645880"/>
    <w:rsid w:val="006461C9"/>
    <w:rsid w:val="006463E0"/>
    <w:rsid w:val="00646D76"/>
    <w:rsid w:val="00647816"/>
    <w:rsid w:val="00647FA4"/>
    <w:rsid w:val="0065630D"/>
    <w:rsid w:val="00663DB5"/>
    <w:rsid w:val="006668AD"/>
    <w:rsid w:val="00673F73"/>
    <w:rsid w:val="006765DB"/>
    <w:rsid w:val="00677F0B"/>
    <w:rsid w:val="00680D12"/>
    <w:rsid w:val="006828B5"/>
    <w:rsid w:val="00682F90"/>
    <w:rsid w:val="0068553D"/>
    <w:rsid w:val="00685BF5"/>
    <w:rsid w:val="00685FA1"/>
    <w:rsid w:val="00687E4E"/>
    <w:rsid w:val="00690D14"/>
    <w:rsid w:val="0069181A"/>
    <w:rsid w:val="006919E0"/>
    <w:rsid w:val="00692E5E"/>
    <w:rsid w:val="006960E1"/>
    <w:rsid w:val="006979CD"/>
    <w:rsid w:val="006A1DA3"/>
    <w:rsid w:val="006B0010"/>
    <w:rsid w:val="006B0F6E"/>
    <w:rsid w:val="006B398A"/>
    <w:rsid w:val="006B6736"/>
    <w:rsid w:val="006C6B9D"/>
    <w:rsid w:val="006D1B99"/>
    <w:rsid w:val="006D2B33"/>
    <w:rsid w:val="006E0172"/>
    <w:rsid w:val="006E108B"/>
    <w:rsid w:val="006E2735"/>
    <w:rsid w:val="006E3117"/>
    <w:rsid w:val="006E4772"/>
    <w:rsid w:val="006E4C0D"/>
    <w:rsid w:val="006F012C"/>
    <w:rsid w:val="006F3E59"/>
    <w:rsid w:val="007016D9"/>
    <w:rsid w:val="00706070"/>
    <w:rsid w:val="007071E8"/>
    <w:rsid w:val="00713CCD"/>
    <w:rsid w:val="007142E4"/>
    <w:rsid w:val="00714703"/>
    <w:rsid w:val="007163C6"/>
    <w:rsid w:val="00716F6B"/>
    <w:rsid w:val="00717EA5"/>
    <w:rsid w:val="007218A0"/>
    <w:rsid w:val="00722727"/>
    <w:rsid w:val="00722FE1"/>
    <w:rsid w:val="00723D30"/>
    <w:rsid w:val="0072709B"/>
    <w:rsid w:val="00727710"/>
    <w:rsid w:val="00733F44"/>
    <w:rsid w:val="00735578"/>
    <w:rsid w:val="007368B4"/>
    <w:rsid w:val="00737BE2"/>
    <w:rsid w:val="00741C43"/>
    <w:rsid w:val="00747B2B"/>
    <w:rsid w:val="007503E2"/>
    <w:rsid w:val="007524B7"/>
    <w:rsid w:val="007529CD"/>
    <w:rsid w:val="00753996"/>
    <w:rsid w:val="0075759D"/>
    <w:rsid w:val="00760867"/>
    <w:rsid w:val="00760F27"/>
    <w:rsid w:val="0076207A"/>
    <w:rsid w:val="007639D2"/>
    <w:rsid w:val="00764C33"/>
    <w:rsid w:val="00765CA1"/>
    <w:rsid w:val="00776B66"/>
    <w:rsid w:val="007818F1"/>
    <w:rsid w:val="00784AD5"/>
    <w:rsid w:val="00786023"/>
    <w:rsid w:val="00791927"/>
    <w:rsid w:val="0079239A"/>
    <w:rsid w:val="00792EDD"/>
    <w:rsid w:val="007A337B"/>
    <w:rsid w:val="007A3487"/>
    <w:rsid w:val="007A4097"/>
    <w:rsid w:val="007B23BE"/>
    <w:rsid w:val="007B2A68"/>
    <w:rsid w:val="007B3A8B"/>
    <w:rsid w:val="007B4283"/>
    <w:rsid w:val="007B4CE1"/>
    <w:rsid w:val="007B57B6"/>
    <w:rsid w:val="007C1272"/>
    <w:rsid w:val="007C6B78"/>
    <w:rsid w:val="007C718E"/>
    <w:rsid w:val="007D0186"/>
    <w:rsid w:val="007D268F"/>
    <w:rsid w:val="007D4249"/>
    <w:rsid w:val="007D60E5"/>
    <w:rsid w:val="007D6E7C"/>
    <w:rsid w:val="007E2BE2"/>
    <w:rsid w:val="007E394E"/>
    <w:rsid w:val="007E4305"/>
    <w:rsid w:val="007E43E6"/>
    <w:rsid w:val="007E4DFB"/>
    <w:rsid w:val="007E5C46"/>
    <w:rsid w:val="007F0C25"/>
    <w:rsid w:val="007F52DA"/>
    <w:rsid w:val="00800780"/>
    <w:rsid w:val="00802D35"/>
    <w:rsid w:val="00803420"/>
    <w:rsid w:val="00806D41"/>
    <w:rsid w:val="008148AD"/>
    <w:rsid w:val="008206F7"/>
    <w:rsid w:val="008236D6"/>
    <w:rsid w:val="00824543"/>
    <w:rsid w:val="00825921"/>
    <w:rsid w:val="00826F24"/>
    <w:rsid w:val="008369AE"/>
    <w:rsid w:val="0084039D"/>
    <w:rsid w:val="0084760D"/>
    <w:rsid w:val="00850905"/>
    <w:rsid w:val="00854EF1"/>
    <w:rsid w:val="00857C3E"/>
    <w:rsid w:val="0086059A"/>
    <w:rsid w:val="008634CF"/>
    <w:rsid w:val="00864D47"/>
    <w:rsid w:val="00872CE5"/>
    <w:rsid w:val="008748E2"/>
    <w:rsid w:val="00874B34"/>
    <w:rsid w:val="008763EB"/>
    <w:rsid w:val="00877021"/>
    <w:rsid w:val="00881614"/>
    <w:rsid w:val="0088179A"/>
    <w:rsid w:val="008832CB"/>
    <w:rsid w:val="00883E4A"/>
    <w:rsid w:val="00885C01"/>
    <w:rsid w:val="00886E6A"/>
    <w:rsid w:val="008A5795"/>
    <w:rsid w:val="008A5924"/>
    <w:rsid w:val="008A636D"/>
    <w:rsid w:val="008A678B"/>
    <w:rsid w:val="008A7EAA"/>
    <w:rsid w:val="008B1B5A"/>
    <w:rsid w:val="008B2A2D"/>
    <w:rsid w:val="008B54FD"/>
    <w:rsid w:val="008B5CE2"/>
    <w:rsid w:val="008C0AE8"/>
    <w:rsid w:val="008C1100"/>
    <w:rsid w:val="008C3151"/>
    <w:rsid w:val="008C35AA"/>
    <w:rsid w:val="008D5E84"/>
    <w:rsid w:val="008E003A"/>
    <w:rsid w:val="008E0466"/>
    <w:rsid w:val="008E3300"/>
    <w:rsid w:val="008E7FDC"/>
    <w:rsid w:val="008F2A1E"/>
    <w:rsid w:val="008F53E2"/>
    <w:rsid w:val="00900D2B"/>
    <w:rsid w:val="009023E9"/>
    <w:rsid w:val="0090253A"/>
    <w:rsid w:val="00904364"/>
    <w:rsid w:val="009063B2"/>
    <w:rsid w:val="00911709"/>
    <w:rsid w:val="00914AA7"/>
    <w:rsid w:val="00916C5C"/>
    <w:rsid w:val="00917116"/>
    <w:rsid w:val="0092210D"/>
    <w:rsid w:val="009232C9"/>
    <w:rsid w:val="00923DE4"/>
    <w:rsid w:val="00934DC7"/>
    <w:rsid w:val="009366DC"/>
    <w:rsid w:val="009461D7"/>
    <w:rsid w:val="0094794E"/>
    <w:rsid w:val="00951987"/>
    <w:rsid w:val="00956118"/>
    <w:rsid w:val="00964327"/>
    <w:rsid w:val="009678CA"/>
    <w:rsid w:val="00972DA7"/>
    <w:rsid w:val="00973EB5"/>
    <w:rsid w:val="009747A0"/>
    <w:rsid w:val="00974E88"/>
    <w:rsid w:val="00975706"/>
    <w:rsid w:val="00976CEB"/>
    <w:rsid w:val="0097738A"/>
    <w:rsid w:val="00977E51"/>
    <w:rsid w:val="009815AA"/>
    <w:rsid w:val="0098235C"/>
    <w:rsid w:val="009857C1"/>
    <w:rsid w:val="0099025D"/>
    <w:rsid w:val="00991ADC"/>
    <w:rsid w:val="00992D28"/>
    <w:rsid w:val="00995CC4"/>
    <w:rsid w:val="009961E6"/>
    <w:rsid w:val="009963C8"/>
    <w:rsid w:val="009973C1"/>
    <w:rsid w:val="00997751"/>
    <w:rsid w:val="009A537A"/>
    <w:rsid w:val="009A54C4"/>
    <w:rsid w:val="009A57F4"/>
    <w:rsid w:val="009B0E0E"/>
    <w:rsid w:val="009B5F7F"/>
    <w:rsid w:val="009B7F8A"/>
    <w:rsid w:val="009C0001"/>
    <w:rsid w:val="009C11AD"/>
    <w:rsid w:val="009C15F9"/>
    <w:rsid w:val="009C200D"/>
    <w:rsid w:val="009C4C99"/>
    <w:rsid w:val="009C5FE2"/>
    <w:rsid w:val="009D0E98"/>
    <w:rsid w:val="009D1407"/>
    <w:rsid w:val="009D2FA6"/>
    <w:rsid w:val="009D4FFC"/>
    <w:rsid w:val="009D5F8E"/>
    <w:rsid w:val="009E2765"/>
    <w:rsid w:val="009E738A"/>
    <w:rsid w:val="009F04CD"/>
    <w:rsid w:val="009F0524"/>
    <w:rsid w:val="009F1C73"/>
    <w:rsid w:val="009F1EB8"/>
    <w:rsid w:val="009F43B8"/>
    <w:rsid w:val="009F5DBA"/>
    <w:rsid w:val="00A015D6"/>
    <w:rsid w:val="00A02321"/>
    <w:rsid w:val="00A03C36"/>
    <w:rsid w:val="00A066C3"/>
    <w:rsid w:val="00A06732"/>
    <w:rsid w:val="00A1138E"/>
    <w:rsid w:val="00A11D64"/>
    <w:rsid w:val="00A127E6"/>
    <w:rsid w:val="00A13492"/>
    <w:rsid w:val="00A164FB"/>
    <w:rsid w:val="00A17FD4"/>
    <w:rsid w:val="00A22211"/>
    <w:rsid w:val="00A233F7"/>
    <w:rsid w:val="00A25D52"/>
    <w:rsid w:val="00A277AD"/>
    <w:rsid w:val="00A31B3E"/>
    <w:rsid w:val="00A31DAB"/>
    <w:rsid w:val="00A338A1"/>
    <w:rsid w:val="00A361B8"/>
    <w:rsid w:val="00A3684D"/>
    <w:rsid w:val="00A36C4D"/>
    <w:rsid w:val="00A40E40"/>
    <w:rsid w:val="00A43043"/>
    <w:rsid w:val="00A446B9"/>
    <w:rsid w:val="00A44F82"/>
    <w:rsid w:val="00A45C7B"/>
    <w:rsid w:val="00A45EEB"/>
    <w:rsid w:val="00A5077E"/>
    <w:rsid w:val="00A52559"/>
    <w:rsid w:val="00A5375F"/>
    <w:rsid w:val="00A53BFC"/>
    <w:rsid w:val="00A62DAD"/>
    <w:rsid w:val="00A63D32"/>
    <w:rsid w:val="00A70FA4"/>
    <w:rsid w:val="00A741D5"/>
    <w:rsid w:val="00A75AF6"/>
    <w:rsid w:val="00A761BF"/>
    <w:rsid w:val="00A80798"/>
    <w:rsid w:val="00A82160"/>
    <w:rsid w:val="00A83C59"/>
    <w:rsid w:val="00A93C65"/>
    <w:rsid w:val="00A93C88"/>
    <w:rsid w:val="00A9564E"/>
    <w:rsid w:val="00A97F62"/>
    <w:rsid w:val="00AA15CF"/>
    <w:rsid w:val="00AA30EF"/>
    <w:rsid w:val="00AA315E"/>
    <w:rsid w:val="00AA4A80"/>
    <w:rsid w:val="00AA6783"/>
    <w:rsid w:val="00AA76DC"/>
    <w:rsid w:val="00AB2038"/>
    <w:rsid w:val="00AB2250"/>
    <w:rsid w:val="00AB30D9"/>
    <w:rsid w:val="00AB51A1"/>
    <w:rsid w:val="00AC2F42"/>
    <w:rsid w:val="00AC36D4"/>
    <w:rsid w:val="00AC3FE9"/>
    <w:rsid w:val="00AC507F"/>
    <w:rsid w:val="00AC6D5B"/>
    <w:rsid w:val="00AD00C1"/>
    <w:rsid w:val="00AD1A61"/>
    <w:rsid w:val="00AD3E4A"/>
    <w:rsid w:val="00AE4610"/>
    <w:rsid w:val="00AE5154"/>
    <w:rsid w:val="00AE612A"/>
    <w:rsid w:val="00AE61F4"/>
    <w:rsid w:val="00AF0DA0"/>
    <w:rsid w:val="00AF0DDB"/>
    <w:rsid w:val="00AF2385"/>
    <w:rsid w:val="00AF358F"/>
    <w:rsid w:val="00AF4E5C"/>
    <w:rsid w:val="00AF6531"/>
    <w:rsid w:val="00AF6C5B"/>
    <w:rsid w:val="00B01868"/>
    <w:rsid w:val="00B03143"/>
    <w:rsid w:val="00B13CB6"/>
    <w:rsid w:val="00B1766A"/>
    <w:rsid w:val="00B17BAF"/>
    <w:rsid w:val="00B21DBF"/>
    <w:rsid w:val="00B259C2"/>
    <w:rsid w:val="00B3293B"/>
    <w:rsid w:val="00B340E2"/>
    <w:rsid w:val="00B4065B"/>
    <w:rsid w:val="00B409B4"/>
    <w:rsid w:val="00B40C8F"/>
    <w:rsid w:val="00B42AB1"/>
    <w:rsid w:val="00B45C74"/>
    <w:rsid w:val="00B47BCD"/>
    <w:rsid w:val="00B5446D"/>
    <w:rsid w:val="00B55FED"/>
    <w:rsid w:val="00B56B53"/>
    <w:rsid w:val="00B57A64"/>
    <w:rsid w:val="00B57D25"/>
    <w:rsid w:val="00B625D7"/>
    <w:rsid w:val="00B63120"/>
    <w:rsid w:val="00B64B94"/>
    <w:rsid w:val="00B72D0B"/>
    <w:rsid w:val="00B74D52"/>
    <w:rsid w:val="00B769DE"/>
    <w:rsid w:val="00B91198"/>
    <w:rsid w:val="00B91FC1"/>
    <w:rsid w:val="00B94119"/>
    <w:rsid w:val="00B95988"/>
    <w:rsid w:val="00BA1AE6"/>
    <w:rsid w:val="00BA2025"/>
    <w:rsid w:val="00BB14C2"/>
    <w:rsid w:val="00BB1DA3"/>
    <w:rsid w:val="00BC0798"/>
    <w:rsid w:val="00BC0ABA"/>
    <w:rsid w:val="00BC275B"/>
    <w:rsid w:val="00BC36D3"/>
    <w:rsid w:val="00BC4CF2"/>
    <w:rsid w:val="00BC54D1"/>
    <w:rsid w:val="00BC602D"/>
    <w:rsid w:val="00BC6D14"/>
    <w:rsid w:val="00BD1F5A"/>
    <w:rsid w:val="00BD3155"/>
    <w:rsid w:val="00BD65C7"/>
    <w:rsid w:val="00BD6AC5"/>
    <w:rsid w:val="00BE2C76"/>
    <w:rsid w:val="00BE4398"/>
    <w:rsid w:val="00BF0025"/>
    <w:rsid w:val="00BF301C"/>
    <w:rsid w:val="00C00472"/>
    <w:rsid w:val="00C00E40"/>
    <w:rsid w:val="00C01812"/>
    <w:rsid w:val="00C0325D"/>
    <w:rsid w:val="00C075DD"/>
    <w:rsid w:val="00C12255"/>
    <w:rsid w:val="00C12BA1"/>
    <w:rsid w:val="00C15DC9"/>
    <w:rsid w:val="00C2099D"/>
    <w:rsid w:val="00C21F13"/>
    <w:rsid w:val="00C2549C"/>
    <w:rsid w:val="00C2590C"/>
    <w:rsid w:val="00C25FC7"/>
    <w:rsid w:val="00C3183B"/>
    <w:rsid w:val="00C326BB"/>
    <w:rsid w:val="00C335AA"/>
    <w:rsid w:val="00C35511"/>
    <w:rsid w:val="00C43330"/>
    <w:rsid w:val="00C46204"/>
    <w:rsid w:val="00C500F8"/>
    <w:rsid w:val="00C52734"/>
    <w:rsid w:val="00C557BE"/>
    <w:rsid w:val="00C56E2B"/>
    <w:rsid w:val="00C62F7E"/>
    <w:rsid w:val="00C65048"/>
    <w:rsid w:val="00C6668E"/>
    <w:rsid w:val="00C70975"/>
    <w:rsid w:val="00C713E9"/>
    <w:rsid w:val="00C72B1F"/>
    <w:rsid w:val="00C76121"/>
    <w:rsid w:val="00C76C47"/>
    <w:rsid w:val="00C77015"/>
    <w:rsid w:val="00C8257D"/>
    <w:rsid w:val="00C9033D"/>
    <w:rsid w:val="00C91143"/>
    <w:rsid w:val="00C91D58"/>
    <w:rsid w:val="00C91FE8"/>
    <w:rsid w:val="00C92062"/>
    <w:rsid w:val="00C95F36"/>
    <w:rsid w:val="00C96C94"/>
    <w:rsid w:val="00C96D15"/>
    <w:rsid w:val="00CA0894"/>
    <w:rsid w:val="00CA12F9"/>
    <w:rsid w:val="00CA160B"/>
    <w:rsid w:val="00CA5E63"/>
    <w:rsid w:val="00CA7738"/>
    <w:rsid w:val="00CB1821"/>
    <w:rsid w:val="00CB306A"/>
    <w:rsid w:val="00CB3B05"/>
    <w:rsid w:val="00CB436F"/>
    <w:rsid w:val="00CB6765"/>
    <w:rsid w:val="00CC508D"/>
    <w:rsid w:val="00CD2B32"/>
    <w:rsid w:val="00CE1ADB"/>
    <w:rsid w:val="00CE29D4"/>
    <w:rsid w:val="00CE29F3"/>
    <w:rsid w:val="00CE2E3B"/>
    <w:rsid w:val="00CE58AE"/>
    <w:rsid w:val="00CE6A47"/>
    <w:rsid w:val="00CF1D41"/>
    <w:rsid w:val="00CF2E38"/>
    <w:rsid w:val="00CF33EF"/>
    <w:rsid w:val="00CF3E64"/>
    <w:rsid w:val="00CF485B"/>
    <w:rsid w:val="00CF68CF"/>
    <w:rsid w:val="00CF6D96"/>
    <w:rsid w:val="00D00F7A"/>
    <w:rsid w:val="00D05FA4"/>
    <w:rsid w:val="00D0608B"/>
    <w:rsid w:val="00D06BD5"/>
    <w:rsid w:val="00D10D50"/>
    <w:rsid w:val="00D14F6F"/>
    <w:rsid w:val="00D17794"/>
    <w:rsid w:val="00D20257"/>
    <w:rsid w:val="00D20CD9"/>
    <w:rsid w:val="00D21657"/>
    <w:rsid w:val="00D216BD"/>
    <w:rsid w:val="00D23F41"/>
    <w:rsid w:val="00D24CF1"/>
    <w:rsid w:val="00D2732D"/>
    <w:rsid w:val="00D30798"/>
    <w:rsid w:val="00D32932"/>
    <w:rsid w:val="00D34847"/>
    <w:rsid w:val="00D36144"/>
    <w:rsid w:val="00D36560"/>
    <w:rsid w:val="00D42786"/>
    <w:rsid w:val="00D45692"/>
    <w:rsid w:val="00D50A5C"/>
    <w:rsid w:val="00D52886"/>
    <w:rsid w:val="00D5293D"/>
    <w:rsid w:val="00D54069"/>
    <w:rsid w:val="00D5785A"/>
    <w:rsid w:val="00D614B4"/>
    <w:rsid w:val="00D61616"/>
    <w:rsid w:val="00D62FCB"/>
    <w:rsid w:val="00D655FF"/>
    <w:rsid w:val="00D66467"/>
    <w:rsid w:val="00D7252F"/>
    <w:rsid w:val="00D74B28"/>
    <w:rsid w:val="00D75AF3"/>
    <w:rsid w:val="00D75E02"/>
    <w:rsid w:val="00D8011B"/>
    <w:rsid w:val="00D848DD"/>
    <w:rsid w:val="00D8496A"/>
    <w:rsid w:val="00D90EAF"/>
    <w:rsid w:val="00D93B52"/>
    <w:rsid w:val="00D95893"/>
    <w:rsid w:val="00D95BEA"/>
    <w:rsid w:val="00D96ABD"/>
    <w:rsid w:val="00DA0FA4"/>
    <w:rsid w:val="00DA2319"/>
    <w:rsid w:val="00DB06D1"/>
    <w:rsid w:val="00DB4721"/>
    <w:rsid w:val="00DC082A"/>
    <w:rsid w:val="00DC0F44"/>
    <w:rsid w:val="00DC2F1F"/>
    <w:rsid w:val="00DC79C0"/>
    <w:rsid w:val="00DD1B0B"/>
    <w:rsid w:val="00DD59FA"/>
    <w:rsid w:val="00DD76D2"/>
    <w:rsid w:val="00DE1697"/>
    <w:rsid w:val="00DE20CB"/>
    <w:rsid w:val="00DE2339"/>
    <w:rsid w:val="00DE25A2"/>
    <w:rsid w:val="00DE3262"/>
    <w:rsid w:val="00DE3C43"/>
    <w:rsid w:val="00DE4759"/>
    <w:rsid w:val="00DE76E1"/>
    <w:rsid w:val="00DF193D"/>
    <w:rsid w:val="00DF4B2B"/>
    <w:rsid w:val="00DF6213"/>
    <w:rsid w:val="00DF747F"/>
    <w:rsid w:val="00E01AC5"/>
    <w:rsid w:val="00E02CB4"/>
    <w:rsid w:val="00E02EE4"/>
    <w:rsid w:val="00E034BC"/>
    <w:rsid w:val="00E10370"/>
    <w:rsid w:val="00E103D5"/>
    <w:rsid w:val="00E106DB"/>
    <w:rsid w:val="00E127F6"/>
    <w:rsid w:val="00E13867"/>
    <w:rsid w:val="00E15B81"/>
    <w:rsid w:val="00E1656B"/>
    <w:rsid w:val="00E24030"/>
    <w:rsid w:val="00E24154"/>
    <w:rsid w:val="00E32250"/>
    <w:rsid w:val="00E341A6"/>
    <w:rsid w:val="00E34E01"/>
    <w:rsid w:val="00E37174"/>
    <w:rsid w:val="00E437F0"/>
    <w:rsid w:val="00E47C71"/>
    <w:rsid w:val="00E51578"/>
    <w:rsid w:val="00E52CF9"/>
    <w:rsid w:val="00E531CF"/>
    <w:rsid w:val="00E53335"/>
    <w:rsid w:val="00E556A5"/>
    <w:rsid w:val="00E55809"/>
    <w:rsid w:val="00E56127"/>
    <w:rsid w:val="00E56523"/>
    <w:rsid w:val="00E60B90"/>
    <w:rsid w:val="00E60C85"/>
    <w:rsid w:val="00E67ECF"/>
    <w:rsid w:val="00E708C8"/>
    <w:rsid w:val="00E77F5A"/>
    <w:rsid w:val="00E82FCC"/>
    <w:rsid w:val="00E91DBE"/>
    <w:rsid w:val="00E955E3"/>
    <w:rsid w:val="00E95B58"/>
    <w:rsid w:val="00E962BC"/>
    <w:rsid w:val="00E96868"/>
    <w:rsid w:val="00EA19A3"/>
    <w:rsid w:val="00EA7EAC"/>
    <w:rsid w:val="00EB3849"/>
    <w:rsid w:val="00EB50AF"/>
    <w:rsid w:val="00EB5E3C"/>
    <w:rsid w:val="00EC0E17"/>
    <w:rsid w:val="00EC0F63"/>
    <w:rsid w:val="00EC220D"/>
    <w:rsid w:val="00EC2AB4"/>
    <w:rsid w:val="00EC3D40"/>
    <w:rsid w:val="00EC5A16"/>
    <w:rsid w:val="00EC6535"/>
    <w:rsid w:val="00EC74B1"/>
    <w:rsid w:val="00ED1486"/>
    <w:rsid w:val="00ED1608"/>
    <w:rsid w:val="00ED33CD"/>
    <w:rsid w:val="00ED70BB"/>
    <w:rsid w:val="00EE08EE"/>
    <w:rsid w:val="00EE3368"/>
    <w:rsid w:val="00EF055F"/>
    <w:rsid w:val="00EF2DDA"/>
    <w:rsid w:val="00EF3578"/>
    <w:rsid w:val="00EF4F0E"/>
    <w:rsid w:val="00F01506"/>
    <w:rsid w:val="00F025C5"/>
    <w:rsid w:val="00F04559"/>
    <w:rsid w:val="00F0457E"/>
    <w:rsid w:val="00F0529F"/>
    <w:rsid w:val="00F06548"/>
    <w:rsid w:val="00F067D4"/>
    <w:rsid w:val="00F06FFD"/>
    <w:rsid w:val="00F1180C"/>
    <w:rsid w:val="00F14943"/>
    <w:rsid w:val="00F15181"/>
    <w:rsid w:val="00F15BC4"/>
    <w:rsid w:val="00F1601A"/>
    <w:rsid w:val="00F21324"/>
    <w:rsid w:val="00F21DBE"/>
    <w:rsid w:val="00F3023B"/>
    <w:rsid w:val="00F32911"/>
    <w:rsid w:val="00F3292E"/>
    <w:rsid w:val="00F42386"/>
    <w:rsid w:val="00F469BE"/>
    <w:rsid w:val="00F53E03"/>
    <w:rsid w:val="00F57551"/>
    <w:rsid w:val="00F579C3"/>
    <w:rsid w:val="00F60636"/>
    <w:rsid w:val="00F618F3"/>
    <w:rsid w:val="00F621F4"/>
    <w:rsid w:val="00F627F5"/>
    <w:rsid w:val="00F62C4F"/>
    <w:rsid w:val="00F64F6D"/>
    <w:rsid w:val="00F65A57"/>
    <w:rsid w:val="00F66D08"/>
    <w:rsid w:val="00F70234"/>
    <w:rsid w:val="00F73C46"/>
    <w:rsid w:val="00F80BD7"/>
    <w:rsid w:val="00F82554"/>
    <w:rsid w:val="00F82A73"/>
    <w:rsid w:val="00F83FFE"/>
    <w:rsid w:val="00F928A0"/>
    <w:rsid w:val="00FA0BAB"/>
    <w:rsid w:val="00FA1AD7"/>
    <w:rsid w:val="00FA2416"/>
    <w:rsid w:val="00FA2962"/>
    <w:rsid w:val="00FA329A"/>
    <w:rsid w:val="00FA3CA6"/>
    <w:rsid w:val="00FA4330"/>
    <w:rsid w:val="00FA4BB2"/>
    <w:rsid w:val="00FA60D9"/>
    <w:rsid w:val="00FA760F"/>
    <w:rsid w:val="00FB1568"/>
    <w:rsid w:val="00FB1D36"/>
    <w:rsid w:val="00FB2B6E"/>
    <w:rsid w:val="00FB2C5C"/>
    <w:rsid w:val="00FB41B4"/>
    <w:rsid w:val="00FC1CA4"/>
    <w:rsid w:val="00FC56C5"/>
    <w:rsid w:val="00FC7BA4"/>
    <w:rsid w:val="00FD03DC"/>
    <w:rsid w:val="00FD1777"/>
    <w:rsid w:val="00FD3F38"/>
    <w:rsid w:val="00FD5AF5"/>
    <w:rsid w:val="00FD5DD8"/>
    <w:rsid w:val="00FD7CAD"/>
    <w:rsid w:val="00FE628C"/>
    <w:rsid w:val="00FE6BD1"/>
    <w:rsid w:val="00FF2257"/>
    <w:rsid w:val="00FF2D1A"/>
    <w:rsid w:val="02AB23DC"/>
    <w:rsid w:val="2093FD3F"/>
    <w:rsid w:val="22728117"/>
    <w:rsid w:val="27893AB4"/>
    <w:rsid w:val="28F70DD7"/>
    <w:rsid w:val="2B5FBB97"/>
    <w:rsid w:val="3129DD94"/>
    <w:rsid w:val="41712287"/>
    <w:rsid w:val="4272936E"/>
    <w:rsid w:val="5235FD54"/>
    <w:rsid w:val="5B0105E3"/>
    <w:rsid w:val="5EBB4EF1"/>
    <w:rsid w:val="68F698D0"/>
    <w:rsid w:val="6E9E36BD"/>
    <w:rsid w:val="725B959D"/>
    <w:rsid w:val="7B18D0AF"/>
    <w:rsid w:val="7F6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rágrafo"/>
    <w:qFormat/>
    <w:rsid w:val="00AA15CF"/>
    <w:pPr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E655E"/>
    <w:pPr>
      <w:keepNext/>
      <w:keepLines/>
      <w:pBdr>
        <w:bottom w:val="thickThinSmallGap" w:sz="24" w:space="2" w:color="D0CECE" w:themeColor="background2" w:themeShade="E6"/>
      </w:pBdr>
      <w:spacing w:before="240" w:after="240" w:line="240" w:lineRule="auto"/>
      <w:outlineLvl w:val="0"/>
    </w:pPr>
    <w:rPr>
      <w:rFonts w:eastAsiaTheme="majorEastAsia" w:cstheme="minorHAnsi"/>
      <w:b/>
      <w:bCs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655E"/>
    <w:pPr>
      <w:keepNext/>
      <w:keepLines/>
      <w:spacing w:before="120" w:after="0" w:line="360" w:lineRule="auto"/>
      <w:outlineLvl w:val="1"/>
    </w:pPr>
    <w:rPr>
      <w:rFonts w:eastAsiaTheme="majorEastAsia" w:cstheme="minorHAns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Informações de Contato - Unidades"/>
    <w:basedOn w:val="Normal"/>
    <w:link w:val="SemEspaamentoChar"/>
    <w:uiPriority w:val="1"/>
    <w:qFormat/>
    <w:rsid w:val="00AA15CF"/>
    <w:pPr>
      <w:spacing w:line="240" w:lineRule="auto"/>
    </w:pPr>
    <w:rPr>
      <w:b/>
    </w:rPr>
  </w:style>
  <w:style w:type="character" w:customStyle="1" w:styleId="SemEspaamentoChar">
    <w:name w:val="Sem Espaçamento Char"/>
    <w:aliases w:val="Informações de Contato - Unidades Char"/>
    <w:basedOn w:val="Fontepargpadro"/>
    <w:link w:val="SemEspaamento"/>
    <w:uiPriority w:val="1"/>
    <w:rsid w:val="00AA15CF"/>
    <w:rPr>
      <w:b/>
      <w:sz w:val="24"/>
    </w:rPr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991ADC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E655E"/>
    <w:rPr>
      <w:rFonts w:eastAsiaTheme="majorEastAsia" w:cstheme="minorHAns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E655E"/>
    <w:rPr>
      <w:rFonts w:eastAsiaTheme="majorEastAsia" w:cstheme="minorHAnsi"/>
      <w:b/>
      <w:bCs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character" w:styleId="Refdecomentrio">
    <w:name w:val="annotation reference"/>
    <w:basedOn w:val="Fontepargpadro"/>
    <w:uiPriority w:val="99"/>
    <w:semiHidden/>
    <w:unhideWhenUsed/>
    <w:rsid w:val="00E565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5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52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6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523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646D7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coamg@tjrj.jus.br" TargetMode="External"/><Relationship Id="rId18" Type="http://schemas.openxmlformats.org/officeDocument/2006/relationships/hyperlink" Target="mailto:hideraldo@tjrj.jus.br" TargetMode="External"/><Relationship Id="rId26" Type="http://schemas.openxmlformats.org/officeDocument/2006/relationships/hyperlink" Target="https://www.tjrj.jus.br/documents/10136/1540999/RAD-GABPRES-005-REV-2.pdf" TargetMode="External"/><Relationship Id="rId39" Type="http://schemas.openxmlformats.org/officeDocument/2006/relationships/hyperlink" Target="https://www.tjrj.jus.br/documents/10136/312599/RAD-GABPRES-010-REV-4.pdf" TargetMode="External"/><Relationship Id="rId21" Type="http://schemas.openxmlformats.org/officeDocument/2006/relationships/hyperlink" Target="mailto:gabpres.depre@tjrj.jus.br" TargetMode="External"/><Relationship Id="rId34" Type="http://schemas.openxmlformats.org/officeDocument/2006/relationships/hyperlink" Target="https://www.tjrj.jus.br/documents/10136/1541655/FRM-GABPRES-006-02-REV-0.doc" TargetMode="External"/><Relationship Id="rId42" Type="http://schemas.openxmlformats.org/officeDocument/2006/relationships/hyperlink" Target="https://www.tjrj.jus.br/documents/10136/312647/RAD-GABPRES-013-REV-3.pdf" TargetMode="External"/><Relationship Id="rId47" Type="http://schemas.openxmlformats.org/officeDocument/2006/relationships/hyperlink" Target="https://portaltj.tjrj.jus.br/documents/10136/286333350/RAD-SGADM-025-REV-0.pdf" TargetMode="External"/><Relationship Id="rId50" Type="http://schemas.openxmlformats.org/officeDocument/2006/relationships/hyperlink" Target="https://www.tjrj.jus.br/documents/10136/6698306/RAD-GABPRES-036-REV-1.pdf" TargetMode="External"/><Relationship Id="rId55" Type="http://schemas.openxmlformats.org/officeDocument/2006/relationships/header" Target="header1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abpres.depju@tjrj.jus.br" TargetMode="External"/><Relationship Id="rId29" Type="http://schemas.openxmlformats.org/officeDocument/2006/relationships/hyperlink" Target="https://www.tjrj.jus.br/documents/10136/1541623/FRM-GABPRES-005-03-REV-0.doc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portaltj.tjrj.jus.br/documents/10136/86063168/RAD-CGPDP-002-REV-0.pdf" TargetMode="External"/><Relationship Id="rId32" Type="http://schemas.openxmlformats.org/officeDocument/2006/relationships/hyperlink" Target="https://www.tjrj.jus.br/documents/10136/1541639/RAD-GABPRES-006-REV-2.pdf" TargetMode="External"/><Relationship Id="rId37" Type="http://schemas.openxmlformats.org/officeDocument/2006/relationships/hyperlink" Target="https://www.tjrj.jus.br/documents/10136/1541679/FRM-GABPRES-007-02-REV-0.doc" TargetMode="External"/><Relationship Id="rId40" Type="http://schemas.openxmlformats.org/officeDocument/2006/relationships/hyperlink" Target="https://portaltj.tjrj.jus.br/documents/10136/311646/RAD-SGLOG-012-REV-14.pdf" TargetMode="External"/><Relationship Id="rId45" Type="http://schemas.openxmlformats.org/officeDocument/2006/relationships/hyperlink" Target="https://www.tjrj.jus.br/documents/10136/1685915/FRM-GABPRES-018-01-REV-1.xls" TargetMode="External"/><Relationship Id="rId53" Type="http://schemas.openxmlformats.org/officeDocument/2006/relationships/hyperlink" Target="https://www.tjrj.jus.br/documents/10136/7791565/FRM-GABPRES-037-02-REV-0.xlsx" TargetMode="External"/><Relationship Id="rId58" Type="http://schemas.openxmlformats.org/officeDocument/2006/relationships/image" Target="media/image5.emf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19" Type="http://schemas.openxmlformats.org/officeDocument/2006/relationships/hyperlink" Target="mailto:gabpres.deseg@tjrj.jus.br" TargetMode="External"/><Relationship Id="rId14" Type="http://schemas.openxmlformats.org/officeDocument/2006/relationships/hyperlink" Target="mailto:marcoamg@tjrj.jus.br" TargetMode="External"/><Relationship Id="rId22" Type="http://schemas.openxmlformats.org/officeDocument/2006/relationships/hyperlink" Target="https://www.tjrj.jus.br/documents/10136/312495/RAD-GABPRES-002-REV-2.pdf" TargetMode="External"/><Relationship Id="rId27" Type="http://schemas.openxmlformats.org/officeDocument/2006/relationships/hyperlink" Target="https://www.tjrj.jus.br/documents/10136/1541607/FRM-GABPRES-005-01-REV-0.doc" TargetMode="External"/><Relationship Id="rId30" Type="http://schemas.openxmlformats.org/officeDocument/2006/relationships/hyperlink" Target="https://www.tjrj.jus.br/documents/10136/1541631/FRM-GABPRES-005-04-REV-0.doc" TargetMode="External"/><Relationship Id="rId35" Type="http://schemas.openxmlformats.org/officeDocument/2006/relationships/hyperlink" Target="https://www.tjrj.jus.br/documents/10136/1541663/RAD-GABPRES-007-REV-3.pdf" TargetMode="External"/><Relationship Id="rId43" Type="http://schemas.openxmlformats.org/officeDocument/2006/relationships/hyperlink" Target="https://www.tjrj.jus.br/documents/10136/312679/RAD-GABPRES-017-REV-2.pdf" TargetMode="External"/><Relationship Id="rId48" Type="http://schemas.openxmlformats.org/officeDocument/2006/relationships/hyperlink" Target="https://portaltj.tjrj.jus.br/documents/10136/4482353/RAD-SGADM-030-REV-7.pdf" TargetMode="External"/><Relationship Id="rId56" Type="http://schemas.openxmlformats.org/officeDocument/2006/relationships/footer" Target="footer1.xm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www.tjrj.jus.br/documents/10136/7791581/RAD-GABPRES-037-REV-1.pdf" TargetMode="External"/><Relationship Id="rId3" Type="http://schemas.openxmlformats.org/officeDocument/2006/relationships/styles" Target="styles.xml"/><Relationship Id="rId12" Type="http://schemas.openxmlformats.org/officeDocument/2006/relationships/hyperlink" Target="mailto:erikaoliveira@tjrj.jus.br" TargetMode="External"/><Relationship Id="rId17" Type="http://schemas.openxmlformats.org/officeDocument/2006/relationships/hyperlink" Target="mailto:gabpres.demov@tjrj.jus.br" TargetMode="External"/><Relationship Id="rId25" Type="http://schemas.openxmlformats.org/officeDocument/2006/relationships/hyperlink" Target="https://portaltj.tjrj.jus.br/documents/10136/1540999/RAD-GABPRES-005-REV-0.pdf" TargetMode="External"/><Relationship Id="rId33" Type="http://schemas.openxmlformats.org/officeDocument/2006/relationships/hyperlink" Target="https://www.tjrj.jus.br/documents/10136/1541647/FRM-GABPRES-006-01-REV-0.doc" TargetMode="External"/><Relationship Id="rId38" Type="http://schemas.openxmlformats.org/officeDocument/2006/relationships/hyperlink" Target="https://www.tjrj.jus.br/documents/10136/312591/RAD-GABPRES-009-REV-4.pdf" TargetMode="External"/><Relationship Id="rId46" Type="http://schemas.openxmlformats.org/officeDocument/2006/relationships/hyperlink" Target="https://www.tjrj.jus.br/documents/10136/1671238/FRM-GABPRES-018-02-REV-0.xls" TargetMode="External"/><Relationship Id="rId59" Type="http://schemas.openxmlformats.org/officeDocument/2006/relationships/header" Target="header2.xml"/><Relationship Id="rId20" Type="http://schemas.openxmlformats.org/officeDocument/2006/relationships/hyperlink" Target="mailto:enedinamoraes@tjrj.jus.br" TargetMode="External"/><Relationship Id="rId41" Type="http://schemas.openxmlformats.org/officeDocument/2006/relationships/hyperlink" Target="https://portaltj.tjrj.jus.br/documents/10136/311654/FRM-SGLOG-012-01-REV-13.doc" TargetMode="External"/><Relationship Id="rId54" Type="http://schemas.openxmlformats.org/officeDocument/2006/relationships/image" Target="media/image3.png"/><Relationship Id="rId62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fabianasd@tjrj.jus.br" TargetMode="External"/><Relationship Id="rId23" Type="http://schemas.openxmlformats.org/officeDocument/2006/relationships/hyperlink" Target="https://portaltj.tjrj.jus.br/documents/10136/129162111/RAD-CI-TJRJ-002-REV-0.pdf" TargetMode="External"/><Relationship Id="rId28" Type="http://schemas.openxmlformats.org/officeDocument/2006/relationships/hyperlink" Target="https://www.tjrj.jus.br/documents/10136/1541615/FRM-GABPRES-005-02-REV-0.doc" TargetMode="External"/><Relationship Id="rId36" Type="http://schemas.openxmlformats.org/officeDocument/2006/relationships/hyperlink" Target="https://www.tjrj.jus.br/documents/10136/1541671/FRM-GABPRES-007-01-REV-1.doc" TargetMode="External"/><Relationship Id="rId49" Type="http://schemas.openxmlformats.org/officeDocument/2006/relationships/hyperlink" Target="https://www.tjrj.jus.br/documents/10136/6164035/RAD-GABPRES-035-REV-1.pdf" TargetMode="External"/><Relationship Id="rId57" Type="http://schemas.openxmlformats.org/officeDocument/2006/relationships/footer" Target="footer2.xml"/><Relationship Id="rId10" Type="http://schemas.openxmlformats.org/officeDocument/2006/relationships/hyperlink" Target="mailto:gabpresidencia@tjrj.jus.br" TargetMode="External"/><Relationship Id="rId31" Type="http://schemas.openxmlformats.org/officeDocument/2006/relationships/hyperlink" Target="https://portaltj.tjrj.jus.br/documents/10136/1541639/RAD-GABPRES-006-REV-0.pdf" TargetMode="External"/><Relationship Id="rId44" Type="http://schemas.openxmlformats.org/officeDocument/2006/relationships/hyperlink" Target="https://www.tjrj.jus.br/documents/10136/1685907/RAD-GABPRES-018-REV-1.pdf" TargetMode="External"/><Relationship Id="rId52" Type="http://schemas.openxmlformats.org/officeDocument/2006/relationships/hyperlink" Target="https://www.tjrj.jus.br/documents/10136/7791549/FRM-GABPRES-037-01-REV-0.xlsx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institucional/presidencia/gabine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0BDE1-2CD9-459F-A460-FBDB2FBC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67</Pages>
  <Words>11134</Words>
  <Characters>60127</Characters>
  <Application>Microsoft Office Word</Application>
  <DocSecurity>0</DocSecurity>
  <Lines>501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102</cp:revision>
  <cp:lastPrinted>2025-05-29T14:12:00Z</cp:lastPrinted>
  <dcterms:created xsi:type="dcterms:W3CDTF">2024-08-08T14:59:00Z</dcterms:created>
  <dcterms:modified xsi:type="dcterms:W3CDTF">2025-08-08T14:30:00Z</dcterms:modified>
</cp:coreProperties>
</file>