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086EA1">
      <w:pPr>
        <w:spacing w:after="120"/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086EA1">
      <w:pPr>
        <w:spacing w:after="120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086EA1">
            <w:pPr>
              <w:spacing w:after="12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086EA1">
            <w:pPr>
              <w:spacing w:after="12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086EA1">
            <w:pPr>
              <w:spacing w:after="12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F4CB5C" w:rsidR="00E341A6" w:rsidRPr="00F60636" w:rsidRDefault="00B15290" w:rsidP="00B15290">
            <w:pPr>
              <w:spacing w:after="12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Diretoria-Geral de Apoio à Corregedoria-Geral da Justiça – CGJ/DGAPO</w:t>
            </w:r>
          </w:p>
        </w:tc>
      </w:tr>
    </w:tbl>
    <w:p w14:paraId="7A9D6375" w14:textId="0B444143" w:rsidR="00C21F13" w:rsidRDefault="002E0A83" w:rsidP="00086EA1">
      <w:pPr>
        <w:spacing w:after="120"/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 w:rsidP="00086EA1">
      <w:pPr>
        <w:spacing w:after="120"/>
      </w:pPr>
      <w:r>
        <w:br w:type="page"/>
      </w:r>
    </w:p>
    <w:p w14:paraId="33704612" w14:textId="753CE997" w:rsidR="00C21F13" w:rsidRDefault="00C21F13" w:rsidP="00086EA1">
      <w:pPr>
        <w:spacing w:after="12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086EA1">
            <w:pPr>
              <w:spacing w:after="12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086EA1">
      <w:pPr>
        <w:spacing w:after="120"/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086EA1">
      <w:pPr>
        <w:spacing w:after="120"/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FF18A1" w:rsidRDefault="00F60636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FF18A1" w:rsidRDefault="00D848DD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FF18A1" w:rsidRDefault="005B4FD9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Fonts w:ascii="Calibri" w:hAnsi="Calibri" w:cs="Calibri"/>
                <w:bCs/>
                <w:smallCaps/>
                <w:color w:val="007BFF"/>
                <w:szCs w:val="24"/>
              </w:rPr>
              <w:t>XX/XX/XX</w:t>
            </w:r>
          </w:p>
        </w:tc>
      </w:tr>
    </w:tbl>
    <w:p w14:paraId="44A7FB7B" w14:textId="77777777" w:rsidR="0051028D" w:rsidRDefault="0051028D" w:rsidP="00086EA1">
      <w:pPr>
        <w:tabs>
          <w:tab w:val="left" w:pos="2121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E412B93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B15290">
              <w:rPr>
                <w:rFonts w:cstheme="minorHAnsi"/>
                <w:b/>
                <w:bCs/>
                <w:smallCaps/>
                <w:szCs w:val="24"/>
              </w:rPr>
              <w:t>Diretoria-Geral de Apoio à Corregedoria-Geral da Justiça (CGJ/DGAPO)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B88AD49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Pr="00B15290">
              <w:rPr>
                <w:rFonts w:cstheme="minorHAnsi"/>
                <w:b/>
                <w:bCs/>
                <w:smallCaps/>
                <w:szCs w:val="24"/>
              </w:rPr>
              <w:t>21) 3133-3104/3133-2145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9C51925" w:rsidR="0051028D" w:rsidRPr="00175D82" w:rsidRDefault="00240407" w:rsidP="00086EA1">
            <w:pPr>
              <w:spacing w:after="120"/>
              <w:rPr>
                <w:rFonts w:cstheme="minorHAnsi"/>
                <w:b/>
                <w:color w:val="007BFF"/>
                <w:szCs w:val="24"/>
              </w:rPr>
            </w:pPr>
            <w:hyperlink r:id="rId9" w:history="1">
              <w:hyperlink r:id="rId10" w:history="1">
                <w:r w:rsidR="00B15290" w:rsidRPr="00175D82">
                  <w:rPr>
                    <w:rStyle w:val="Hyperlink"/>
                    <w:b/>
                    <w:color w:val="007BFF"/>
                    <w:u w:val="none"/>
                  </w:rPr>
                  <w:t>DGAPO - Diretoria Geral de Apoio à Corregedoria Geral da Justiça - Corregedoria Geral da Justiça do Estado do Rio de Janeiro - Tribunal de Justiça do Estado do Rio de Janeiro (tjrj.jus.br)</w:t>
                </w:r>
              </w:hyperlink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F18A1" w:rsidRDefault="00A741D5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FF18A1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4A5D5CC" w:rsidR="0051028D" w:rsidRPr="005114D3" w:rsidRDefault="00C53AE2" w:rsidP="005114D3">
            <w:r w:rsidRPr="00EC614D">
              <w:rPr>
                <w:rStyle w:val="Hyperlink"/>
                <w:b/>
                <w:color w:val="007BFF"/>
                <w:u w:val="none"/>
              </w:rPr>
              <w:t>unidadeorganizacional@tjrj.jus.br</w:t>
            </w:r>
          </w:p>
        </w:tc>
      </w:tr>
    </w:tbl>
    <w:p w14:paraId="0930244D" w14:textId="77777777" w:rsidR="00A80798" w:rsidRPr="00764C33" w:rsidRDefault="00A80798" w:rsidP="00086EA1">
      <w:pPr>
        <w:spacing w:after="120"/>
      </w:pPr>
      <w:r w:rsidRPr="00764C33">
        <w:br w:type="page"/>
      </w:r>
    </w:p>
    <w:p w14:paraId="608E5BBF" w14:textId="77777777" w:rsidR="0051028D" w:rsidRPr="00764C33" w:rsidRDefault="0051028D" w:rsidP="00086EA1">
      <w:pPr>
        <w:spacing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</w:rPr>
      </w:sdtEndPr>
      <w:sdtContent>
        <w:p w14:paraId="5672A5B1" w14:textId="07DE6ADA" w:rsidR="000E6B3A" w:rsidRPr="00803CD5" w:rsidRDefault="000E6B3A" w:rsidP="00803CD5">
          <w:pPr>
            <w:pStyle w:val="CabealhodoSumrio"/>
            <w:jc w:val="center"/>
          </w:pPr>
          <w:r w:rsidRPr="00803CD5">
            <w:t>Sumário</w:t>
          </w:r>
        </w:p>
        <w:bookmarkStart w:id="0" w:name="_GoBack"/>
        <w:bookmarkEnd w:id="0"/>
        <w:p w14:paraId="03B9A029" w14:textId="505BA886" w:rsidR="00606585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943108" w:history="1">
            <w:r w:rsidR="00606585" w:rsidRPr="00345459">
              <w:rPr>
                <w:rStyle w:val="Hyperlink"/>
              </w:rPr>
              <w:t>1. ESTRUTURA ORGANIZACIONAL| ORGANOGRAMA</w:t>
            </w:r>
            <w:r w:rsidR="00606585">
              <w:rPr>
                <w:webHidden/>
              </w:rPr>
              <w:tab/>
            </w:r>
            <w:r w:rsidR="00606585">
              <w:rPr>
                <w:webHidden/>
              </w:rPr>
              <w:fldChar w:fldCharType="begin"/>
            </w:r>
            <w:r w:rsidR="00606585">
              <w:rPr>
                <w:webHidden/>
              </w:rPr>
              <w:instrText xml:space="preserve"> PAGEREF _Toc199943108 \h </w:instrText>
            </w:r>
            <w:r w:rsidR="00606585">
              <w:rPr>
                <w:webHidden/>
              </w:rPr>
            </w:r>
            <w:r w:rsidR="00606585">
              <w:rPr>
                <w:webHidden/>
              </w:rPr>
              <w:fldChar w:fldCharType="separate"/>
            </w:r>
            <w:r w:rsidR="00606585">
              <w:rPr>
                <w:webHidden/>
              </w:rPr>
              <w:t>5</w:t>
            </w:r>
            <w:r w:rsidR="00606585">
              <w:rPr>
                <w:webHidden/>
              </w:rPr>
              <w:fldChar w:fldCharType="end"/>
            </w:r>
          </w:hyperlink>
        </w:p>
        <w:p w14:paraId="0341E528" w14:textId="569E982F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09" w:history="1">
            <w:r w:rsidRPr="00345459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200D75C" w14:textId="5334CF6B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10" w:history="1">
            <w:r w:rsidRPr="00345459">
              <w:rPr>
                <w:rStyle w:val="Hyperlink"/>
              </w:rPr>
              <w:t>3. DEPARTAMENTO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5529983" w14:textId="16769B2C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1" w:history="1">
            <w:r w:rsidRPr="00345459">
              <w:rPr>
                <w:rStyle w:val="Hyperlink"/>
                <w:noProof/>
              </w:rPr>
              <w:t>3.1 Departamento de Administração do Plantão Judiciário e de Apoio à Judicialização em 1º Grau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80874" w14:textId="3ED01520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2" w:history="1">
            <w:r w:rsidRPr="00345459">
              <w:rPr>
                <w:rStyle w:val="Hyperlink"/>
                <w:noProof/>
              </w:rPr>
              <w:t>3.1.1 Divisão de Administração do Plantão Judiciário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8FB71" w14:textId="55024432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3" w:history="1">
            <w:r w:rsidRPr="00345459">
              <w:rPr>
                <w:rStyle w:val="Hyperlink"/>
                <w:noProof/>
              </w:rPr>
              <w:t>3.1.2 Divisão de Apoio à Judicialização em 1º Grau e Conferência.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30BD1" w14:textId="696D31BE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14" w:history="1">
            <w:r w:rsidRPr="00345459">
              <w:rPr>
                <w:rStyle w:val="Hyperlink"/>
              </w:rPr>
              <w:t>4.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DC9551A" w14:textId="4F790604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5" w:history="1">
            <w:r w:rsidRPr="00345459">
              <w:rPr>
                <w:rStyle w:val="Hyperlink"/>
                <w:noProof/>
              </w:rPr>
              <w:t>4.1 Divisão de Protocolo Administrativo, Documentação e Informação (DIPAC)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289CF" w14:textId="1BB287E6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6" w:history="1">
            <w:r w:rsidRPr="00345459">
              <w:rPr>
                <w:rStyle w:val="Hyperlink"/>
                <w:noProof/>
                <w:shd w:val="clear" w:color="auto" w:fill="FFFFFF"/>
              </w:rPr>
              <w:t>4.2 Divisão de Integração Social (DIVIS)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D88FD" w14:textId="3E90741A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7" w:history="1">
            <w:r w:rsidRPr="00345459">
              <w:rPr>
                <w:rStyle w:val="Hyperlink"/>
                <w:noProof/>
                <w:shd w:val="clear" w:color="auto" w:fill="FFFFFF"/>
              </w:rPr>
              <w:t>4.3 Divisão de Apoio Técnico Interdisciplinar (DIATI)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D33FE" w14:textId="407188D4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8" w:history="1">
            <w:r w:rsidRPr="00345459">
              <w:rPr>
                <w:rStyle w:val="Hyperlink"/>
                <w:noProof/>
                <w:shd w:val="clear" w:color="auto" w:fill="FFFFFF"/>
              </w:rPr>
              <w:t>4.4 Divisão de Processos Administrativos (DIPAD)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06846" w14:textId="5670458C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19" w:history="1">
            <w:r w:rsidRPr="00345459">
              <w:rPr>
                <w:rStyle w:val="Hyperlink"/>
                <w:noProof/>
                <w:shd w:val="clear" w:color="auto" w:fill="FFFFFF"/>
              </w:rPr>
              <w:t>4.5 Divisão de Assessoramento para Oficiais de Justiça Avaliadores (DIOJA)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D0678" w14:textId="28FD7ED7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20" w:history="1">
            <w:r w:rsidRPr="00345459">
              <w:rPr>
                <w:rStyle w:val="Hyperlink"/>
              </w:rPr>
              <w:t>5.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21DF68C" w14:textId="69868A58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1" w:history="1">
            <w:r w:rsidRPr="00345459">
              <w:rPr>
                <w:rStyle w:val="Hyperlink"/>
                <w:noProof/>
              </w:rPr>
              <w:t>5.1 -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8213E" w14:textId="1BC8F3CB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22" w:history="1">
            <w:r w:rsidRPr="00345459">
              <w:rPr>
                <w:rStyle w:val="Hyperlink"/>
              </w:rPr>
              <w:t>6.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B700CD5" w14:textId="115C3557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3" w:history="1">
            <w:r w:rsidRPr="00345459">
              <w:rPr>
                <w:rStyle w:val="Hyperlink"/>
                <w:noProof/>
              </w:rPr>
              <w:t>6.1 – Tempo Médio de Tramitação de Processo Administrativo na DIPAC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921E4" w14:textId="4D3EF0D8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4" w:history="1">
            <w:r w:rsidRPr="00345459">
              <w:rPr>
                <w:rStyle w:val="Hyperlink"/>
                <w:noProof/>
              </w:rPr>
              <w:t>6.2 – Percentual de Documentos Arquivados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611DB" w14:textId="798016B4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5" w:history="1">
            <w:r w:rsidRPr="00345459">
              <w:rPr>
                <w:rStyle w:val="Hyperlink"/>
                <w:noProof/>
              </w:rPr>
              <w:t>6.3 – Percentual de Correspondências Encaminhadas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B2F0" w14:textId="201762D5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6" w:history="1">
            <w:r w:rsidRPr="00345459">
              <w:rPr>
                <w:rStyle w:val="Hyperlink"/>
                <w:noProof/>
              </w:rPr>
              <w:t>6.4 – Percentual de Processos Eletrônicos Arquivados no 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85363" w14:textId="7047FFDC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7" w:history="1">
            <w:r w:rsidRPr="00345459">
              <w:rPr>
                <w:rStyle w:val="Hyperlink"/>
                <w:noProof/>
              </w:rPr>
              <w:t>6.5 – Percentual de Processos Movimentados em até 48 horas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3F1A2" w14:textId="1382E978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8" w:history="1">
            <w:r w:rsidRPr="00345459">
              <w:rPr>
                <w:rStyle w:val="Hyperlink"/>
                <w:noProof/>
              </w:rPr>
              <w:t>6.6 – Índice de Solicitações de Senha Atendidas no Prazo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98035" w14:textId="310FCAED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29" w:history="1">
            <w:r w:rsidRPr="00345459">
              <w:rPr>
                <w:rStyle w:val="Hyperlink"/>
                <w:noProof/>
              </w:rPr>
              <w:t xml:space="preserve">6.7 – </w:t>
            </w:r>
            <w:r w:rsidRPr="00345459">
              <w:rPr>
                <w:rStyle w:val="Hyperlink"/>
                <w:bCs/>
                <w:noProof/>
              </w:rPr>
              <w:t>Tempo Médio de Instrução das Solicitações da Data de Entrada à Data de Saída da DIOJA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85F79" w14:textId="24BD816F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0" w:history="1">
            <w:r w:rsidRPr="00345459">
              <w:rPr>
                <w:rStyle w:val="Hyperlink"/>
                <w:noProof/>
              </w:rPr>
              <w:t>6.8 – Tempo Médio de Processamento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3864B" w14:textId="7833EF0A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1" w:history="1">
            <w:r w:rsidRPr="00345459">
              <w:rPr>
                <w:rStyle w:val="Hyperlink"/>
                <w:noProof/>
              </w:rPr>
              <w:t>6.9 – Tempo Médio de Atendimento das Demandas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39CDA" w14:textId="157A44CF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2" w:history="1">
            <w:r w:rsidRPr="00345459">
              <w:rPr>
                <w:rStyle w:val="Hyperlink"/>
                <w:noProof/>
              </w:rPr>
              <w:t>6.10 – Tempo Médio de Atendimento das Demandas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5141C" w14:textId="3812A491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3" w:history="1">
            <w:r w:rsidRPr="00345459">
              <w:rPr>
                <w:rStyle w:val="Hyperlink"/>
                <w:noProof/>
              </w:rPr>
              <w:t>6.11 – Tempo Médio de Atendimento das Demandas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169DC" w14:textId="25F8660A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4" w:history="1">
            <w:r w:rsidRPr="00345459">
              <w:rPr>
                <w:rStyle w:val="Hyperlink"/>
                <w:noProof/>
              </w:rPr>
              <w:t>6.12 – Tempo Médio de Atendimento das Demandas (SEADE)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70825" w14:textId="01DEE76E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5" w:history="1">
            <w:r w:rsidRPr="00345459">
              <w:rPr>
                <w:rStyle w:val="Hyperlink"/>
                <w:noProof/>
              </w:rPr>
              <w:t>6.13 – Percentual de Documentos que Ficam Prontos para Entrega ao Serviço de Mensagem em 1 dia útil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04A96" w14:textId="45AA1439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6" w:history="1">
            <w:r w:rsidRPr="00345459">
              <w:rPr>
                <w:rStyle w:val="Hyperlink"/>
                <w:noProof/>
              </w:rPr>
              <w:t>6.14 – Regularidade na Distribuição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A197B" w14:textId="0BEE3584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7" w:history="1">
            <w:r w:rsidRPr="00345459">
              <w:rPr>
                <w:rStyle w:val="Hyperlink"/>
                <w:noProof/>
              </w:rPr>
              <w:t>6.15 – Índice de Processos Devolvidos às Varas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07E58" w14:textId="51B7056F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8" w:history="1">
            <w:r w:rsidRPr="00345459">
              <w:rPr>
                <w:rStyle w:val="Hyperlink"/>
                <w:noProof/>
              </w:rPr>
              <w:t>6.16 – Tempo Médio de Permanência dos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BB6B4" w14:textId="798BE32B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39" w:history="1">
            <w:r w:rsidRPr="00345459">
              <w:rPr>
                <w:rStyle w:val="Hyperlink"/>
                <w:noProof/>
              </w:rPr>
              <w:t>6.17 – Tempo Médio de Permanência de Cartas Precatórias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D1531" w14:textId="783C2DBB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40" w:history="1">
            <w:r w:rsidRPr="00345459">
              <w:rPr>
                <w:rStyle w:val="Hyperlink"/>
                <w:noProof/>
              </w:rPr>
              <w:t>6.18 Percentual de Documentos que são finalizados no 1º Dia Útil Posterior ao Encerramento dos Plantões.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2F81B" w14:textId="47BB0818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41" w:history="1">
            <w:r w:rsidRPr="00345459">
              <w:rPr>
                <w:rStyle w:val="Hyperlink"/>
              </w:rPr>
              <w:t>7. PROTOCOLO ADMINISTRATIVO, DOCUMENTAÇÃO E INFORMAÇÃO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6EF4EEA9" w14:textId="702D345E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42" w:history="1">
            <w:r w:rsidRPr="00345459">
              <w:rPr>
                <w:rStyle w:val="Hyperlink"/>
                <w:noProof/>
              </w:rPr>
              <w:t>7.1 Recebimento, Cadastramento e Autuação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4B4D7" w14:textId="1C3B962D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43" w:history="1">
            <w:r w:rsidRPr="00345459">
              <w:rPr>
                <w:rStyle w:val="Hyperlink"/>
                <w:noProof/>
              </w:rPr>
              <w:t>7.2 Expediente e Arquivo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A883B" w14:textId="5C53A5B8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44" w:history="1">
            <w:r w:rsidRPr="00345459">
              <w:rPr>
                <w:rStyle w:val="Hyperlink"/>
              </w:rPr>
              <w:t>8. PROCESSOS ADMINISTRATIVOS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B58F708" w14:textId="7DADA9B7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45" w:history="1">
            <w:r w:rsidRPr="00345459">
              <w:rPr>
                <w:rStyle w:val="Hyperlink"/>
              </w:rPr>
              <w:t>9. DIVISÃO DE INTEGRAÇÃO SOCIAL (DIVIS)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F09BF35" w14:textId="673664E2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46" w:history="1">
            <w:r w:rsidRPr="00345459">
              <w:rPr>
                <w:rStyle w:val="Hyperlink"/>
                <w:noProof/>
              </w:rPr>
              <w:t>9.1 Serviço de Promoção e Erradicação do Sub-Registro de Nascimento e a Busca de Certidões (SEPEC)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90ACE" w14:textId="442D2F51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47" w:history="1">
            <w:r w:rsidRPr="00345459">
              <w:rPr>
                <w:rStyle w:val="Hyperlink"/>
                <w:noProof/>
              </w:rPr>
              <w:t>9.2 Serviço de Informações e Apoio a Convênios com Intercâmbio de Dados (SEIAC)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03D4F" w14:textId="0EB4E601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48" w:history="1">
            <w:r w:rsidRPr="00345459">
              <w:rPr>
                <w:rStyle w:val="Hyperlink"/>
              </w:rPr>
              <w:t>10. ASSESSORAMENTO PARA OFICIAIS DE JUSTIÇA AVALIADORES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63DCA337" w14:textId="2A3DB266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49" w:history="1">
            <w:r w:rsidRPr="00345459">
              <w:rPr>
                <w:rStyle w:val="Hyperlink"/>
              </w:rPr>
              <w:t>11. APOIO TÉCNICO INTERDISCIPLINAR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26E5291" w14:textId="21A3C761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50" w:history="1">
            <w:r w:rsidRPr="00345459">
              <w:rPr>
                <w:rStyle w:val="Hyperlink"/>
                <w:noProof/>
              </w:rPr>
              <w:t>11.1 Serviço de Apoio aos Psicólogos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2597E" w14:textId="16B90A9C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51" w:history="1">
            <w:r w:rsidRPr="00345459">
              <w:rPr>
                <w:rStyle w:val="Hyperlink"/>
                <w:noProof/>
              </w:rPr>
              <w:t>11.2 Serviço de Apoio aos Assistentes Sociais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0284A" w14:textId="65B36EDE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52" w:history="1">
            <w:r w:rsidRPr="00345459">
              <w:rPr>
                <w:rStyle w:val="Hyperlink"/>
                <w:noProof/>
              </w:rPr>
              <w:t>11.3 Serviço de Apoio aos Comissários da Infância e da Juventude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67FEB" w14:textId="062B06BA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53" w:history="1">
            <w:r w:rsidRPr="00345459">
              <w:rPr>
                <w:rStyle w:val="Hyperlink"/>
                <w:noProof/>
              </w:rPr>
              <w:t>11.4 Serviço de Apoio ao Núcleo de Depoimento Especial (SEADE)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61676" w14:textId="27FE22F3" w:rsidR="00606585" w:rsidRDefault="00606585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943154" w:history="1">
            <w:r w:rsidRPr="00345459">
              <w:rPr>
                <w:rStyle w:val="Hyperlink"/>
                <w:noProof/>
              </w:rPr>
              <w:t>11.5 Núcleo de Estudo e Aperfeiçoamento Interdisciplinar (NUEAPI)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_Toc199943154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8A0A2" w14:textId="008866BF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55" w:history="1">
            <w:r w:rsidRPr="00345459">
              <w:rPr>
                <w:rStyle w:val="Hyperlink"/>
              </w:rPr>
              <w:t>12. DISTRIBUIÇÃO E ADMINISTRAÇÃO DO PLANTÃO JUDICIÁRIO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011732AF" w14:textId="573377D6" w:rsidR="00606585" w:rsidRDefault="0060658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943156" w:history="1">
            <w:r w:rsidRPr="00345459">
              <w:rPr>
                <w:rStyle w:val="Hyperlink"/>
              </w:rPr>
              <w:t>13. OUTRAS REALIZAÇÕES DA DGAPO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_Toc199943156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3E84311E" w14:textId="0C6E6F89" w:rsidR="004E51B2" w:rsidRPr="004E51B2" w:rsidRDefault="000E6B3A" w:rsidP="00606585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 w:rsidP="00086EA1">
      <w:pPr>
        <w:spacing w:after="120"/>
      </w:pPr>
      <w:r>
        <w:br w:type="page"/>
      </w:r>
    </w:p>
    <w:p w14:paraId="448E12D7" w14:textId="11A5C8C0" w:rsidR="00F0457E" w:rsidRPr="00B15290" w:rsidRDefault="001D38B7" w:rsidP="0057534C">
      <w:pPr>
        <w:pStyle w:val="Ttulo1"/>
      </w:pPr>
      <w:bookmarkStart w:id="1" w:name="_Toc199943108"/>
      <w:r w:rsidRPr="00B15290">
        <w:lastRenderedPageBreak/>
        <w:t>1. ESTRUTURA ORGANIZACIONAL</w:t>
      </w:r>
      <w:r w:rsidR="0012352A" w:rsidRPr="00B15290">
        <w:t>| ORGANOGRAMA</w:t>
      </w:r>
      <w:bookmarkEnd w:id="1"/>
    </w:p>
    <w:p w14:paraId="642C6945" w14:textId="59ED0797" w:rsidR="00435364" w:rsidRDefault="00435364" w:rsidP="00086EA1">
      <w:pPr>
        <w:spacing w:after="120"/>
        <w:ind w:left="-709"/>
        <w:jc w:val="center"/>
        <w:rPr>
          <w:noProof/>
          <w:lang w:eastAsia="pt-BR"/>
        </w:rPr>
      </w:pPr>
      <w:r w:rsidRPr="00435364">
        <w:rPr>
          <w:noProof/>
          <w:lang w:eastAsia="pt-BR"/>
        </w:rPr>
        <w:drawing>
          <wp:inline distT="0" distB="0" distL="0" distR="0" wp14:anchorId="7549167A" wp14:editId="0FF0325F">
            <wp:extent cx="4248743" cy="636358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7DE8" w14:textId="2CB7762B" w:rsidR="00FF18A1" w:rsidRDefault="00FF18A1" w:rsidP="00FB7C6C">
      <w:pPr>
        <w:rPr>
          <w:noProof/>
          <w:lang w:eastAsia="pt-BR"/>
        </w:rPr>
      </w:pPr>
    </w:p>
    <w:p w14:paraId="7CB7BAA8" w14:textId="7BC21758" w:rsidR="00A80798" w:rsidRPr="00BE4DA6" w:rsidRDefault="00A80798" w:rsidP="00086EA1">
      <w:pPr>
        <w:spacing w:after="120"/>
        <w:ind w:left="-709"/>
        <w:jc w:val="center"/>
        <w:rPr>
          <w:b/>
          <w:bCs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73647D48" w:rsidR="00E34E01" w:rsidRPr="00A6329D" w:rsidRDefault="00550F0E" w:rsidP="0057534C">
      <w:pPr>
        <w:pStyle w:val="Ttulo1"/>
      </w:pPr>
      <w:bookmarkStart w:id="2" w:name="_Toc199943109"/>
      <w:r w:rsidRPr="00A6329D">
        <w:lastRenderedPageBreak/>
        <w:t>2.</w:t>
      </w:r>
      <w:r w:rsidR="009B79FA">
        <w:t xml:space="preserve"> PRINCIPAIS </w:t>
      </w:r>
      <w:r w:rsidR="00B15290">
        <w:t>ATRIBUIÇÕES DA DIRETORIA-GERAL</w:t>
      </w:r>
      <w:bookmarkEnd w:id="2"/>
    </w:p>
    <w:p w14:paraId="733A985F" w14:textId="74451CBD" w:rsidR="00E13A67" w:rsidRPr="00B56D04" w:rsidRDefault="00E13A67" w:rsidP="00BE4DA6">
      <w:pPr>
        <w:ind w:left="-57"/>
        <w:rPr>
          <w:rFonts w:cs="Arial"/>
          <w:color w:val="auto"/>
        </w:rPr>
      </w:pPr>
      <w:r w:rsidRPr="00B56D04">
        <w:rPr>
          <w:rFonts w:cs="Arial"/>
          <w:color w:val="auto"/>
        </w:rPr>
        <w:t>Cabe ao Gabinete da Diretoria-Geral de Apoio à Corregedoria-Geral da Justiça:</w:t>
      </w:r>
    </w:p>
    <w:p w14:paraId="48B80BDB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a) supervisionar, acompanhar e controlar as atividades administrativas executadas pelas unidades organizacionais, inclusive na revisão de processos, relatórios e expedientes submetidos pelas unidades organizacionais da Diretoria-Geral; </w:t>
      </w:r>
    </w:p>
    <w:p w14:paraId="71F3C2DC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b) desenvolver atividades de apoio administrativo às unidades organizacionais da Diretoria, coordenando e promovendo a movimentação interna dos processos e documentos recebidos, bem como expedidos; </w:t>
      </w:r>
    </w:p>
    <w:p w14:paraId="7757E838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c) revisar e sanear os processos administrativos encaminhados para despacho; </w:t>
      </w:r>
    </w:p>
    <w:p w14:paraId="4DEA4C9D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d) prestar apoio administrativo, técnico e operacional, às unidades organizacionais da Diretoria-Geral; </w:t>
      </w:r>
    </w:p>
    <w:p w14:paraId="387AA8C4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e) providenciar a publicidade dos atos pertinentes às atribuições da Diretoria-Geral; </w:t>
      </w:r>
    </w:p>
    <w:p w14:paraId="7C3C9426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f) promover a instrução de processos, visando ao atendimento de informações requeridas por órgãos internos e externos, com seu posterior encaminhamento às unidades com atribuição; </w:t>
      </w:r>
    </w:p>
    <w:p w14:paraId="658E59B3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g) executar a gestão estratégica, vinculada aos objetivos da Diretoria-Geral; </w:t>
      </w:r>
    </w:p>
    <w:p w14:paraId="1A2AB5B5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h) prover o apoio de secretaria ao Diretor-Geral; </w:t>
      </w:r>
    </w:p>
    <w:p w14:paraId="02447360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i) Coordenar a gestão operacional da Diretoria-Geral, provendo assessoramento de gestão ao Diretor e consultoria interna às suas unidades; </w:t>
      </w:r>
    </w:p>
    <w:p w14:paraId="14A170FB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j) promover a integração entre as Diretorias e serviços subordinados, mantendo constante integração entre elas; </w:t>
      </w:r>
    </w:p>
    <w:p w14:paraId="65EC4E81" w14:textId="77777777" w:rsidR="00E13A67" w:rsidRPr="00B56D04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 xml:space="preserve">k) colaborar na elaboração das rotinas de trabalho que garantam o fluxo adequado de informações; </w:t>
      </w:r>
    </w:p>
    <w:p w14:paraId="1A6C6DB5" w14:textId="1077FB31" w:rsidR="00E13A67" w:rsidRPr="00E13A67" w:rsidRDefault="00E13A67" w:rsidP="00E13A67">
      <w:pPr>
        <w:ind w:left="708"/>
        <w:rPr>
          <w:color w:val="auto"/>
        </w:rPr>
      </w:pPr>
      <w:r w:rsidRPr="00B56D04">
        <w:rPr>
          <w:color w:val="auto"/>
        </w:rPr>
        <w:t>l) supervisionar as tarefas das unidades subordinadas.</w:t>
      </w:r>
    </w:p>
    <w:p w14:paraId="200C3ACD" w14:textId="77777777" w:rsidR="00E13A67" w:rsidRPr="00240407" w:rsidRDefault="00E13A67" w:rsidP="00BE4DA6">
      <w:pPr>
        <w:ind w:left="-57"/>
        <w:rPr>
          <w:rFonts w:cs="Arial"/>
          <w:strike/>
          <w:color w:val="auto"/>
        </w:rPr>
      </w:pPr>
    </w:p>
    <w:p w14:paraId="67F9B883" w14:textId="0B22C345" w:rsidR="00E34E01" w:rsidRDefault="00B15290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bookmarkStart w:id="3" w:name="_Hlk161923504"/>
      <w:bookmarkStart w:id="4" w:name="_Hlk161927244"/>
      <w:r>
        <w:rPr>
          <w:rStyle w:val="Forte"/>
          <w:rFonts w:asciiTheme="minorHAnsi" w:hAnsiTheme="minorHAnsi" w:cstheme="minorHAnsi"/>
          <w:color w:val="333333"/>
        </w:rPr>
        <w:t>Diretor</w:t>
      </w:r>
      <w:r w:rsidR="00E34E01" w:rsidRPr="001F5D67">
        <w:rPr>
          <w:rStyle w:val="Forte"/>
          <w:rFonts w:asciiTheme="minorHAnsi" w:hAnsiTheme="minorHAnsi" w:cstheme="minorHAnsi"/>
          <w:color w:val="333333"/>
        </w:rPr>
        <w:t>-Geral</w:t>
      </w:r>
      <w:r w:rsidR="00A436DA" w:rsidRPr="001F5D67">
        <w:rPr>
          <w:rFonts w:asciiTheme="minorHAnsi" w:hAnsiTheme="minorHAnsi" w:cstheme="minorHAnsi"/>
          <w:color w:val="333333"/>
        </w:rPr>
        <w:t xml:space="preserve">: </w:t>
      </w:r>
      <w:r w:rsidRPr="00B15290">
        <w:rPr>
          <w:rFonts w:asciiTheme="minorHAnsi" w:hAnsiTheme="minorHAnsi" w:cstheme="minorHAnsi"/>
          <w:color w:val="333333"/>
        </w:rPr>
        <w:t>Vania Salles Tardin Monnerat</w:t>
      </w:r>
      <w:r w:rsidR="00A436DA" w:rsidRPr="001F5D67">
        <w:rPr>
          <w:rFonts w:asciiTheme="minorHAnsi" w:hAnsiTheme="minorHAnsi" w:cstheme="minorHAnsi"/>
          <w:color w:val="333333"/>
        </w:rPr>
        <w:t xml:space="preserve"> </w:t>
      </w:r>
    </w:p>
    <w:p w14:paraId="722859B8" w14:textId="6A0F540F" w:rsidR="00E34E01" w:rsidRPr="00175D82" w:rsidRDefault="00E34E01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175D82">
        <w:rPr>
          <w:rStyle w:val="Forte"/>
          <w:rFonts w:asciiTheme="minorHAnsi" w:hAnsiTheme="minorHAnsi" w:cstheme="minorHAnsi"/>
          <w:color w:val="333333"/>
        </w:rPr>
        <w:t>RD</w:t>
      </w:r>
      <w:r w:rsidRPr="00175D82">
        <w:rPr>
          <w:rFonts w:asciiTheme="minorHAnsi" w:hAnsiTheme="minorHAnsi" w:cstheme="minorHAnsi"/>
          <w:color w:val="333333"/>
        </w:rPr>
        <w:t xml:space="preserve">: </w:t>
      </w:r>
      <w:bookmarkEnd w:id="3"/>
      <w:r w:rsidR="000A135C" w:rsidRPr="00175D82">
        <w:rPr>
          <w:rFonts w:asciiTheme="minorHAnsi" w:hAnsiTheme="minorHAnsi" w:cstheme="minorHAnsi"/>
          <w:color w:val="333333"/>
        </w:rPr>
        <w:t>Max Eduardo Mariotti Gonçalves</w:t>
      </w:r>
    </w:p>
    <w:bookmarkEnd w:id="4"/>
    <w:p w14:paraId="2974EB33" w14:textId="77777777" w:rsidR="0002660D" w:rsidRPr="00175D8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14:paraId="383BAF30" w14:textId="1FF3690C" w:rsidR="003F4200" w:rsidRPr="00240407" w:rsidRDefault="003F4200" w:rsidP="0057534C">
      <w:pPr>
        <w:pStyle w:val="Ttulo1"/>
      </w:pPr>
      <w:bookmarkStart w:id="5" w:name="_Hlk161924030"/>
      <w:bookmarkStart w:id="6" w:name="_Toc199943110"/>
      <w:r w:rsidRPr="00240407">
        <w:t>3. DEPARTAMENTO E PRINCIPAIS ATRIBUIÇÕES</w:t>
      </w:r>
      <w:bookmarkEnd w:id="6"/>
    </w:p>
    <w:p w14:paraId="7064278E" w14:textId="27B5C9D7" w:rsidR="003F4200" w:rsidRPr="00240407" w:rsidRDefault="003F4200" w:rsidP="003F4200">
      <w:pPr>
        <w:pStyle w:val="Ttulo2"/>
      </w:pPr>
      <w:bookmarkStart w:id="7" w:name="_Toc199943111"/>
      <w:r w:rsidRPr="00240407">
        <w:t>3.1 Departamento de Administração do Plantão Judiciário e de Apoio à Judicialização em 1º Grau</w:t>
      </w:r>
      <w:bookmarkEnd w:id="7"/>
    </w:p>
    <w:p w14:paraId="040CFD79" w14:textId="6CE16A4F" w:rsidR="003F4200" w:rsidRPr="00240407" w:rsidRDefault="003F4200" w:rsidP="003F4200">
      <w:r w:rsidRPr="00240407">
        <w:t>Cabe ao Departamento de Administração do Plantão Judiciário e de Apoio à Judicialização em 1º Grau:</w:t>
      </w:r>
    </w:p>
    <w:p w14:paraId="7124C008" w14:textId="77777777" w:rsidR="003F4200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lastRenderedPageBreak/>
        <w:t xml:space="preserve">a) gerenciar as atividades relacionadas à distribuição contínua, à instrução processual, à protocolização de expedientes destinados à primeira instância, a certificação de custas iniciais e a administração do plantão judiciário; </w:t>
      </w:r>
    </w:p>
    <w:p w14:paraId="4218AE56" w14:textId="77777777" w:rsidR="003F4200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>b) proceder à exclusão de processos;</w:t>
      </w:r>
    </w:p>
    <w:p w14:paraId="080B5599" w14:textId="77777777" w:rsidR="003F4200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>c) comunicar, à Corregedoria Geral da Justiça, irregularidades relativas à distribuição de processos judiciais;</w:t>
      </w:r>
    </w:p>
    <w:p w14:paraId="7D5585C7" w14:textId="77777777" w:rsidR="003F4200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 xml:space="preserve">d) prestar informações requisitadas por magistrados ou requeridas por serventuários e partes, sobre a distribuição de processos judiciais; </w:t>
      </w:r>
    </w:p>
    <w:p w14:paraId="3B514B97" w14:textId="77777777" w:rsidR="005D5C4D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 xml:space="preserve">e) gerenciar os servidores da divisão e verificar o cumprimento de escalas de férias e de licenças; </w:t>
      </w:r>
    </w:p>
    <w:p w14:paraId="484B2879" w14:textId="77777777" w:rsidR="005D5C4D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 xml:space="preserve">f) solicitar e controlar o estoque de material próprio; </w:t>
      </w:r>
    </w:p>
    <w:p w14:paraId="26053D1C" w14:textId="77777777" w:rsidR="005D5C4D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 xml:space="preserve">g) prestar informações, expedir ofícios e instruir processos administrativos relativos ao departamento; </w:t>
      </w:r>
    </w:p>
    <w:p w14:paraId="1EB84B01" w14:textId="1313D79B" w:rsidR="003F4200" w:rsidRPr="00240407" w:rsidRDefault="003F4200" w:rsidP="003F4200">
      <w:pPr>
        <w:rPr>
          <w:shd w:val="clear" w:color="auto" w:fill="FFFFFF"/>
        </w:rPr>
      </w:pPr>
      <w:r w:rsidRPr="00240407">
        <w:rPr>
          <w:shd w:val="clear" w:color="auto" w:fill="FFFFFF"/>
        </w:rPr>
        <w:t>h) integrar a Comissão de Rastreamento do Sistema Informatizado de Distribuição da Capital e do Interior.</w:t>
      </w:r>
    </w:p>
    <w:p w14:paraId="7084827A" w14:textId="77777777" w:rsidR="00240407" w:rsidRDefault="00240407" w:rsidP="005D5C4D">
      <w:pPr>
        <w:rPr>
          <w:b/>
          <w:color w:val="212529"/>
          <w:shd w:val="clear" w:color="auto" w:fill="FFFFFF"/>
        </w:rPr>
      </w:pPr>
    </w:p>
    <w:p w14:paraId="718C4C23" w14:textId="57E7BE83" w:rsidR="005D5C4D" w:rsidRPr="00832103" w:rsidRDefault="005D5C4D" w:rsidP="005D5C4D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xxx</w:t>
      </w:r>
      <w:proofErr w:type="spellEnd"/>
    </w:p>
    <w:p w14:paraId="2E51CFAE" w14:textId="77777777" w:rsidR="005D5C4D" w:rsidRPr="00FB0717" w:rsidRDefault="005D5C4D" w:rsidP="005D5C4D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FB0717">
        <w:rPr>
          <w:color w:val="212529"/>
          <w:shd w:val="clear" w:color="auto" w:fill="FFFFFF"/>
        </w:rPr>
        <w:t xml:space="preserve">: </w:t>
      </w:r>
      <w:proofErr w:type="spellStart"/>
      <w:r w:rsidRPr="00FB0717">
        <w:rPr>
          <w:color w:val="000000" w:themeColor="text1"/>
          <w:shd w:val="clear" w:color="auto" w:fill="FFFFFF"/>
        </w:rPr>
        <w:t>xxxx</w:t>
      </w:r>
      <w:proofErr w:type="spellEnd"/>
    </w:p>
    <w:p w14:paraId="13990E85" w14:textId="1DAA84B5" w:rsidR="005D5C4D" w:rsidRPr="009B79FA" w:rsidRDefault="005D5C4D" w:rsidP="005D5C4D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xxx</w:t>
      </w:r>
    </w:p>
    <w:p w14:paraId="7B43148B" w14:textId="1282BDBA" w:rsidR="005D5C4D" w:rsidRDefault="005D5C4D" w:rsidP="003F4200">
      <w:pPr>
        <w:rPr>
          <w:shd w:val="clear" w:color="auto" w:fill="FFFFFF"/>
        </w:rPr>
      </w:pPr>
    </w:p>
    <w:p w14:paraId="13D27BBC" w14:textId="3E6896C7" w:rsidR="005D5C4D" w:rsidRPr="00F56DF1" w:rsidRDefault="005D5C4D" w:rsidP="00F56DF1">
      <w:pPr>
        <w:rPr>
          <w:b/>
        </w:rPr>
      </w:pPr>
      <w:r w:rsidRPr="00F56DF1">
        <w:rPr>
          <w:b/>
        </w:rPr>
        <w:t>O Departamento de Administração do Plantão Judiciário e de Apoio à Judicialização em 1º Grau compreende as seguintes Divisões:</w:t>
      </w:r>
    </w:p>
    <w:p w14:paraId="3CB556DF" w14:textId="3F9B9355" w:rsidR="005D5C4D" w:rsidRPr="00F56DF1" w:rsidRDefault="005D5C4D" w:rsidP="00151A1F">
      <w:pPr>
        <w:pStyle w:val="Ttulo2"/>
      </w:pPr>
      <w:bookmarkStart w:id="8" w:name="_Toc199943112"/>
      <w:r w:rsidRPr="00F56DF1">
        <w:t>3.1.1 Divisão de Administração do Plantão Judiciário</w:t>
      </w:r>
      <w:bookmarkEnd w:id="8"/>
    </w:p>
    <w:p w14:paraId="4E6FEFB5" w14:textId="7FC02FF5" w:rsidR="005D5C4D" w:rsidRPr="00F56DF1" w:rsidRDefault="00E662BA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>Cabe à Divisão de Administração do Plantão Judiciário:</w:t>
      </w:r>
    </w:p>
    <w:p w14:paraId="43BA4841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a) controlar os servidores que atuam no plantão judiciário, verificando o cumprimento de escalas de plantão, de férias, de licenças e permutas; </w:t>
      </w:r>
    </w:p>
    <w:p w14:paraId="399A91A4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b) preparar termos de abertura e de encerramento de livro de ponto de servidores e de livro de mandados; </w:t>
      </w:r>
    </w:p>
    <w:p w14:paraId="0A8620FB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c) solicitar e controlar o estoque de material; </w:t>
      </w:r>
    </w:p>
    <w:p w14:paraId="1D02D7A8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d) conferir e classificar expedientes, para que sejam distribuídos aos Juízos competentes do Foro Central da Comarca da Capital e remetidos ao setor de distribuição de outras Comarcas, Foros Regionais ou Juizados Especiais; </w:t>
      </w:r>
    </w:p>
    <w:p w14:paraId="60E1B2D8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e) remeter os expedientes, cujas competências não pertençam ao Foro Central da Comarca da Capital; </w:t>
      </w:r>
    </w:p>
    <w:p w14:paraId="0AFCBD3F" w14:textId="012E0A59" w:rsidR="00E662BA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>f) instruir processos administrativos relativos aos plantões.</w:t>
      </w:r>
    </w:p>
    <w:p w14:paraId="5E4FB40C" w14:textId="77777777" w:rsidR="00F56DF1" w:rsidRPr="00F56DF1" w:rsidRDefault="00F56DF1" w:rsidP="003F4200">
      <w:pPr>
        <w:rPr>
          <w:shd w:val="clear" w:color="auto" w:fill="FFFFFF"/>
        </w:rPr>
      </w:pPr>
    </w:p>
    <w:p w14:paraId="36807E29" w14:textId="77777777" w:rsidR="00151A1F" w:rsidRPr="00F56DF1" w:rsidRDefault="00151A1F" w:rsidP="00151A1F">
      <w:pPr>
        <w:rPr>
          <w:shd w:val="clear" w:color="auto" w:fill="FFFFFF"/>
        </w:rPr>
      </w:pPr>
      <w:r w:rsidRPr="00F56DF1">
        <w:rPr>
          <w:b/>
          <w:color w:val="212529"/>
          <w:shd w:val="clear" w:color="auto" w:fill="FFFFFF"/>
        </w:rPr>
        <w:t>Diretor (a)</w:t>
      </w:r>
      <w:r w:rsidRPr="00F56DF1">
        <w:rPr>
          <w:color w:val="212529"/>
          <w:shd w:val="clear" w:color="auto" w:fill="FFFFFF"/>
        </w:rPr>
        <w:t xml:space="preserve">: </w:t>
      </w:r>
      <w:proofErr w:type="spellStart"/>
      <w:r w:rsidRPr="00F56DF1">
        <w:rPr>
          <w:shd w:val="clear" w:color="auto" w:fill="FFFFFF"/>
        </w:rPr>
        <w:t>xxx</w:t>
      </w:r>
      <w:proofErr w:type="spellEnd"/>
    </w:p>
    <w:p w14:paraId="7A74C854" w14:textId="77777777" w:rsidR="00151A1F" w:rsidRPr="00F56DF1" w:rsidRDefault="00151A1F" w:rsidP="00151A1F">
      <w:pPr>
        <w:rPr>
          <w:color w:val="000000" w:themeColor="text1"/>
          <w:shd w:val="clear" w:color="auto" w:fill="FFFFFF"/>
        </w:rPr>
      </w:pPr>
      <w:r w:rsidRPr="00F56DF1">
        <w:rPr>
          <w:b/>
          <w:color w:val="212529"/>
          <w:shd w:val="clear" w:color="auto" w:fill="FFFFFF"/>
        </w:rPr>
        <w:t>E-mail</w:t>
      </w:r>
      <w:r w:rsidRPr="00F56DF1">
        <w:rPr>
          <w:color w:val="212529"/>
          <w:shd w:val="clear" w:color="auto" w:fill="FFFFFF"/>
        </w:rPr>
        <w:t xml:space="preserve">: </w:t>
      </w:r>
      <w:proofErr w:type="spellStart"/>
      <w:r w:rsidRPr="00F56DF1">
        <w:rPr>
          <w:color w:val="000000" w:themeColor="text1"/>
          <w:shd w:val="clear" w:color="auto" w:fill="FFFFFF"/>
        </w:rPr>
        <w:t>xxxx</w:t>
      </w:r>
      <w:proofErr w:type="spellEnd"/>
    </w:p>
    <w:p w14:paraId="6D362BC2" w14:textId="77777777" w:rsidR="00151A1F" w:rsidRPr="00F56DF1" w:rsidRDefault="00151A1F" w:rsidP="00151A1F">
      <w:pPr>
        <w:rPr>
          <w:shd w:val="clear" w:color="auto" w:fill="FFFFFF"/>
        </w:rPr>
      </w:pPr>
      <w:r w:rsidRPr="00F56DF1">
        <w:rPr>
          <w:b/>
          <w:color w:val="212529"/>
          <w:shd w:val="clear" w:color="auto" w:fill="FFFFFF"/>
        </w:rPr>
        <w:lastRenderedPageBreak/>
        <w:t>Telefone</w:t>
      </w:r>
      <w:r w:rsidRPr="00F56DF1">
        <w:rPr>
          <w:color w:val="212529"/>
          <w:shd w:val="clear" w:color="auto" w:fill="FFFFFF"/>
        </w:rPr>
        <w:t xml:space="preserve">: </w:t>
      </w:r>
      <w:r w:rsidRPr="00F56DF1">
        <w:rPr>
          <w:shd w:val="clear" w:color="auto" w:fill="FFFFFF"/>
        </w:rPr>
        <w:t>(21) 3133-xxx</w:t>
      </w:r>
    </w:p>
    <w:p w14:paraId="74593C6E" w14:textId="77777777" w:rsidR="00151A1F" w:rsidRPr="00F56DF1" w:rsidRDefault="00151A1F" w:rsidP="003F4200">
      <w:pPr>
        <w:rPr>
          <w:shd w:val="clear" w:color="auto" w:fill="FFFFFF"/>
        </w:rPr>
      </w:pPr>
    </w:p>
    <w:p w14:paraId="70EC40C9" w14:textId="2E40DAC4" w:rsidR="005D5C4D" w:rsidRPr="00F56DF1" w:rsidRDefault="005D5C4D" w:rsidP="00151A1F">
      <w:pPr>
        <w:pStyle w:val="Ttulo2"/>
      </w:pPr>
      <w:bookmarkStart w:id="9" w:name="_Toc199943113"/>
      <w:r w:rsidRPr="00F56DF1">
        <w:t>3.1.2 Divisão de Apoio à Judicialização em 1º Grau e Conferência.</w:t>
      </w:r>
      <w:bookmarkEnd w:id="9"/>
    </w:p>
    <w:p w14:paraId="3CA4D5D2" w14:textId="4508A58C" w:rsidR="005D5C4D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>Cabe à Divisão de Apoio à Judicialização em 1º Grau e Conferência:</w:t>
      </w:r>
    </w:p>
    <w:p w14:paraId="0D041473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a) planejar o exercício de atividades relativas ao atendimento ao público; </w:t>
      </w:r>
    </w:p>
    <w:p w14:paraId="0DF7CFD2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b) supervisionar o funcionamento dos serviços subordinados; </w:t>
      </w:r>
    </w:p>
    <w:p w14:paraId="6888AE01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c) expedir ofícios e correspondências; </w:t>
      </w:r>
    </w:p>
    <w:p w14:paraId="3098F53F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d) analisar despachos e ofícios dos juízos de 1ª instância, nos casos de distribuição por dependência, por sorteio ou dirigida; </w:t>
      </w:r>
    </w:p>
    <w:p w14:paraId="1DD2D74D" w14:textId="77777777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 xml:space="preserve">e) expedir ofícios de devolução de autos de processos em desacordo com as normas da Corregedoria-Geral da Justiça; </w:t>
      </w:r>
    </w:p>
    <w:p w14:paraId="77C3BCDB" w14:textId="7605DEC3" w:rsidR="00151A1F" w:rsidRPr="00F56DF1" w:rsidRDefault="00151A1F" w:rsidP="003F4200">
      <w:pPr>
        <w:rPr>
          <w:shd w:val="clear" w:color="auto" w:fill="FFFFFF"/>
        </w:rPr>
      </w:pPr>
      <w:r w:rsidRPr="00F56DF1">
        <w:rPr>
          <w:shd w:val="clear" w:color="auto" w:fill="FFFFFF"/>
        </w:rPr>
        <w:t>f) dirimir dúvidas, junto ao Juiz distribuidor, relativas aos serviços subordinados.</w:t>
      </w:r>
    </w:p>
    <w:p w14:paraId="3811AF8E" w14:textId="77777777" w:rsidR="00F56DF1" w:rsidRDefault="00F56DF1" w:rsidP="00151A1F">
      <w:pPr>
        <w:rPr>
          <w:b/>
          <w:color w:val="212529"/>
          <w:shd w:val="clear" w:color="auto" w:fill="FFFFFF"/>
        </w:rPr>
      </w:pPr>
    </w:p>
    <w:p w14:paraId="3090E718" w14:textId="2814912A" w:rsidR="00151A1F" w:rsidRPr="00F56DF1" w:rsidRDefault="00151A1F" w:rsidP="00151A1F">
      <w:pPr>
        <w:rPr>
          <w:shd w:val="clear" w:color="auto" w:fill="FFFFFF"/>
        </w:rPr>
      </w:pPr>
      <w:r w:rsidRPr="00F56DF1">
        <w:rPr>
          <w:b/>
          <w:color w:val="212529"/>
          <w:shd w:val="clear" w:color="auto" w:fill="FFFFFF"/>
        </w:rPr>
        <w:t>Diretor (a)</w:t>
      </w:r>
      <w:r w:rsidRPr="00F56DF1">
        <w:rPr>
          <w:color w:val="212529"/>
          <w:shd w:val="clear" w:color="auto" w:fill="FFFFFF"/>
        </w:rPr>
        <w:t xml:space="preserve">: </w:t>
      </w:r>
      <w:r w:rsidRPr="00F56DF1">
        <w:rPr>
          <w:shd w:val="clear" w:color="auto" w:fill="FFFFFF"/>
        </w:rPr>
        <w:t>XXX</w:t>
      </w:r>
    </w:p>
    <w:p w14:paraId="41FE5CA9" w14:textId="77777777" w:rsidR="00151A1F" w:rsidRPr="00F56DF1" w:rsidRDefault="00151A1F" w:rsidP="00151A1F">
      <w:pPr>
        <w:rPr>
          <w:color w:val="000000" w:themeColor="text1"/>
          <w:shd w:val="clear" w:color="auto" w:fill="FFFFFF"/>
        </w:rPr>
      </w:pPr>
      <w:r w:rsidRPr="00F56DF1">
        <w:rPr>
          <w:b/>
          <w:color w:val="212529"/>
          <w:shd w:val="clear" w:color="auto" w:fill="FFFFFF"/>
        </w:rPr>
        <w:t>E-mail</w:t>
      </w:r>
      <w:r w:rsidRPr="00F56DF1">
        <w:rPr>
          <w:color w:val="212529"/>
          <w:shd w:val="clear" w:color="auto" w:fill="FFFFFF"/>
        </w:rPr>
        <w:t xml:space="preserve">: </w:t>
      </w:r>
      <w:proofErr w:type="spellStart"/>
      <w:r w:rsidRPr="00F56DF1">
        <w:rPr>
          <w:color w:val="000000" w:themeColor="text1"/>
          <w:shd w:val="clear" w:color="auto" w:fill="FFFFFF"/>
        </w:rPr>
        <w:t>xxxx</w:t>
      </w:r>
      <w:proofErr w:type="spellEnd"/>
    </w:p>
    <w:p w14:paraId="56358A2C" w14:textId="348CA33C" w:rsidR="00151A1F" w:rsidRPr="009B79FA" w:rsidRDefault="00151A1F" w:rsidP="00151A1F">
      <w:pPr>
        <w:rPr>
          <w:shd w:val="clear" w:color="auto" w:fill="FFFFFF"/>
        </w:rPr>
      </w:pPr>
      <w:r w:rsidRPr="00F56DF1">
        <w:rPr>
          <w:b/>
          <w:color w:val="212529"/>
          <w:shd w:val="clear" w:color="auto" w:fill="FFFFFF"/>
        </w:rPr>
        <w:t>Telefone</w:t>
      </w:r>
      <w:r w:rsidRPr="00F56DF1">
        <w:rPr>
          <w:color w:val="212529"/>
          <w:shd w:val="clear" w:color="auto" w:fill="FFFFFF"/>
        </w:rPr>
        <w:t xml:space="preserve">: </w:t>
      </w:r>
      <w:r w:rsidRPr="00F56DF1">
        <w:rPr>
          <w:shd w:val="clear" w:color="auto" w:fill="FFFFFF"/>
        </w:rPr>
        <w:t>(21) 3133-xxx</w:t>
      </w:r>
    </w:p>
    <w:p w14:paraId="5A3FCAE3" w14:textId="77777777" w:rsidR="00151A1F" w:rsidRPr="005D5C4D" w:rsidRDefault="00151A1F" w:rsidP="003F4200">
      <w:pPr>
        <w:rPr>
          <w:shd w:val="clear" w:color="auto" w:fill="FFFFFF"/>
        </w:rPr>
      </w:pPr>
    </w:p>
    <w:p w14:paraId="5900AD96" w14:textId="396EA616" w:rsidR="00550F0E" w:rsidRPr="0057534C" w:rsidRDefault="003F4200" w:rsidP="0057534C">
      <w:pPr>
        <w:pStyle w:val="Ttulo1"/>
      </w:pPr>
      <w:bookmarkStart w:id="10" w:name="_Toc199943114"/>
      <w:r>
        <w:t>4</w:t>
      </w:r>
      <w:r w:rsidR="00550F0E" w:rsidRPr="0057534C">
        <w:t xml:space="preserve">. </w:t>
      </w:r>
      <w:r w:rsidR="009B79FA">
        <w:t>DIVISÕES</w:t>
      </w:r>
      <w:r w:rsidR="001F5D67" w:rsidRPr="0057534C">
        <w:t xml:space="preserve"> E </w:t>
      </w:r>
      <w:r w:rsidR="00832103" w:rsidRPr="0057534C">
        <w:t xml:space="preserve">PRINCIPAIS </w:t>
      </w:r>
      <w:r w:rsidR="001F5D67" w:rsidRPr="0057534C">
        <w:t>ATRIBUIÇÕES</w:t>
      </w:r>
      <w:bookmarkEnd w:id="10"/>
    </w:p>
    <w:p w14:paraId="4CDC9F15" w14:textId="75A09EF3" w:rsidR="009B79FA" w:rsidRDefault="003F4200" w:rsidP="009B79FA">
      <w:pPr>
        <w:pStyle w:val="Ttulo2"/>
      </w:pPr>
      <w:bookmarkStart w:id="11" w:name="_Toc199943115"/>
      <w:bookmarkEnd w:id="5"/>
      <w:r>
        <w:t>4</w:t>
      </w:r>
      <w:r w:rsidR="009B79FA">
        <w:t>.1 Divisão de Protocolo Administrativo, Documentação e Informação (DIPAC)</w:t>
      </w:r>
      <w:bookmarkEnd w:id="11"/>
    </w:p>
    <w:p w14:paraId="5BDA69A7" w14:textId="77777777" w:rsidR="009B79FA" w:rsidRPr="00523501" w:rsidRDefault="009B79FA" w:rsidP="009B79FA">
      <w:pPr>
        <w:rPr>
          <w:shd w:val="clear" w:color="auto" w:fill="FFFFFF"/>
        </w:rPr>
      </w:pPr>
      <w:r w:rsidRPr="00523501">
        <w:rPr>
          <w:shd w:val="clear" w:color="auto" w:fill="FFFFFF"/>
        </w:rPr>
        <w:t>Cabe à Divisão de Protocolo Administrativo, Documentação e Informação:</w:t>
      </w:r>
    </w:p>
    <w:p w14:paraId="651419F6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a) gerenciar o recebimento, protocolo, cadastramento, autuação, distribuição, arquivamento</w:t>
      </w:r>
      <w:r>
        <w:rPr>
          <w:shd w:val="clear" w:color="auto" w:fill="FFFFFF"/>
        </w:rPr>
        <w:t xml:space="preserve"> e desarquivamento </w:t>
      </w:r>
      <w:r w:rsidRPr="00523501">
        <w:rPr>
          <w:shd w:val="clear" w:color="auto" w:fill="FFFFFF"/>
        </w:rPr>
        <w:t>de documentos administrativos;</w:t>
      </w:r>
    </w:p>
    <w:p w14:paraId="4F34DA98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b) gerenciar o recebimento, o encaminhamento e a consulta de correspondênci</w:t>
      </w:r>
      <w:r>
        <w:rPr>
          <w:shd w:val="clear" w:color="auto" w:fill="FFFFFF"/>
        </w:rPr>
        <w:t xml:space="preserve">as das unidades organizacionais </w:t>
      </w:r>
      <w:r w:rsidRPr="00523501">
        <w:rPr>
          <w:shd w:val="clear" w:color="auto" w:fill="FFFFFF"/>
        </w:rPr>
        <w:t>administrativas da Corregedoria-Geral da Justiça;</w:t>
      </w:r>
    </w:p>
    <w:p w14:paraId="39B2C619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c) gerenciar o envio, para publicação, dos atos formais de gestão administrativa,</w:t>
      </w:r>
      <w:r>
        <w:rPr>
          <w:shd w:val="clear" w:color="auto" w:fill="FFFFFF"/>
        </w:rPr>
        <w:t xml:space="preserve"> bem como a disponibilização de </w:t>
      </w:r>
      <w:r w:rsidRPr="00523501">
        <w:rPr>
          <w:shd w:val="clear" w:color="auto" w:fill="FFFFFF"/>
        </w:rPr>
        <w:t>informações relativas a publicações da Corregedoria-Geral da Justiça, para consulta interna e externa;</w:t>
      </w:r>
    </w:p>
    <w:p w14:paraId="1A666E7F" w14:textId="77777777" w:rsidR="009B79FA" w:rsidRPr="00523501" w:rsidRDefault="009B79FA" w:rsidP="00606C4B">
      <w:pPr>
        <w:rPr>
          <w:shd w:val="clear" w:color="auto" w:fill="FFFFFF"/>
        </w:rPr>
      </w:pPr>
      <w:r w:rsidRPr="00523501">
        <w:rPr>
          <w:shd w:val="clear" w:color="auto" w:fill="FFFFFF"/>
        </w:rPr>
        <w:t>d) promover e executar as atividades do Sistema de Documentação do Sistema Integrado de G</w:t>
      </w:r>
      <w:r>
        <w:rPr>
          <w:shd w:val="clear" w:color="auto" w:fill="FFFFFF"/>
        </w:rPr>
        <w:t xml:space="preserve">estão (SIGA), na </w:t>
      </w:r>
      <w:r w:rsidRPr="00523501">
        <w:rPr>
          <w:shd w:val="clear" w:color="auto" w:fill="FFFFFF"/>
        </w:rPr>
        <w:t>área de competência da Corregedoria-Geral da Justiça;</w:t>
      </w:r>
    </w:p>
    <w:p w14:paraId="71057548" w14:textId="318B1987" w:rsidR="009B79FA" w:rsidRDefault="009B79FA" w:rsidP="002E319D">
      <w:pPr>
        <w:rPr>
          <w:shd w:val="clear" w:color="auto" w:fill="FFFFFF"/>
        </w:rPr>
      </w:pPr>
      <w:r w:rsidRPr="00523501">
        <w:rPr>
          <w:shd w:val="clear" w:color="auto" w:fill="FFFFFF"/>
        </w:rPr>
        <w:t>e) supervisionar as atividades das unidades subordinadas</w:t>
      </w:r>
    </w:p>
    <w:p w14:paraId="405F21A4" w14:textId="77777777" w:rsidR="00FB0717" w:rsidRDefault="00FB0717" w:rsidP="00F56DF1">
      <w:pPr>
        <w:rPr>
          <w:shd w:val="clear" w:color="auto" w:fill="FFFFFF"/>
        </w:rPr>
      </w:pPr>
    </w:p>
    <w:p w14:paraId="1A59DFD1" w14:textId="2CDCE596" w:rsidR="009B79FA" w:rsidRPr="00832103" w:rsidRDefault="009B79FA" w:rsidP="009B79FA">
      <w:pPr>
        <w:rPr>
          <w:shd w:val="clear" w:color="auto" w:fill="FFFFFF"/>
        </w:rPr>
      </w:pPr>
      <w:bookmarkStart w:id="12" w:name="_Hlk199768717"/>
      <w:r>
        <w:rPr>
          <w:b/>
          <w:color w:val="212529"/>
          <w:shd w:val="clear" w:color="auto" w:fill="FFFFFF"/>
        </w:rPr>
        <w:lastRenderedPageBreak/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shd w:val="clear" w:color="auto" w:fill="FFFFFF"/>
        </w:rPr>
        <w:t>Maurício dos Santos Teixeira</w:t>
      </w:r>
    </w:p>
    <w:p w14:paraId="04EC1C1D" w14:textId="77777777" w:rsidR="009B79FA" w:rsidRPr="00FB0717" w:rsidRDefault="009B79FA" w:rsidP="009B79FA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FB0717">
        <w:rPr>
          <w:color w:val="212529"/>
          <w:shd w:val="clear" w:color="auto" w:fill="FFFFFF"/>
        </w:rPr>
        <w:t xml:space="preserve">: </w:t>
      </w:r>
      <w:proofErr w:type="spellStart"/>
      <w:r w:rsidRPr="00FB0717">
        <w:rPr>
          <w:color w:val="000000" w:themeColor="text1"/>
          <w:shd w:val="clear" w:color="auto" w:fill="FFFFFF"/>
        </w:rPr>
        <w:t>xxxx</w:t>
      </w:r>
      <w:proofErr w:type="spellEnd"/>
    </w:p>
    <w:p w14:paraId="70FF2713" w14:textId="750C8E75" w:rsidR="009B79FA" w:rsidRPr="009B79FA" w:rsidRDefault="009B79FA" w:rsidP="009B79F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3133-2421</w:t>
      </w:r>
    </w:p>
    <w:bookmarkEnd w:id="12"/>
    <w:p w14:paraId="28834056" w14:textId="77777777" w:rsidR="009B79FA" w:rsidRDefault="009B79FA" w:rsidP="009B79FA">
      <w:pPr>
        <w:rPr>
          <w:shd w:val="clear" w:color="auto" w:fill="FFFFFF"/>
        </w:rPr>
      </w:pPr>
    </w:p>
    <w:p w14:paraId="1A3913C9" w14:textId="1FB9BCA9" w:rsidR="009B79FA" w:rsidRDefault="003F4200" w:rsidP="009B79FA">
      <w:pPr>
        <w:pStyle w:val="Ttulo2"/>
        <w:rPr>
          <w:shd w:val="clear" w:color="auto" w:fill="FFFFFF"/>
        </w:rPr>
      </w:pPr>
      <w:bookmarkStart w:id="13" w:name="_Toc199943116"/>
      <w:r>
        <w:rPr>
          <w:shd w:val="clear" w:color="auto" w:fill="FFFFFF"/>
        </w:rPr>
        <w:t>4</w:t>
      </w:r>
      <w:r w:rsidR="009B79FA">
        <w:rPr>
          <w:shd w:val="clear" w:color="auto" w:fill="FFFFFF"/>
        </w:rPr>
        <w:t>.2 Divisão de Integração Social (DIVIS)</w:t>
      </w:r>
      <w:bookmarkEnd w:id="13"/>
    </w:p>
    <w:p w14:paraId="48A122A9" w14:textId="77777777" w:rsidR="0060251D" w:rsidRDefault="0060251D" w:rsidP="00A123A7">
      <w:r>
        <w:t>A Divisão de Integração Social (DIVIS), unidade organizacional integrante da Diretoria Geral de Apoio à Corregedoria-Geral da Justiça (DGAPO-CGJ), foi instituída pela Resolução TJ/OE nº 03/2021 e é coordenada pelos Juízes Auxiliares da Corregedoria com atribuição designada para a matéria dos Serviços desta Divisão. A Divisão tem como atribuições as descritas no art.97 da Resolução 04/2023:</w:t>
      </w:r>
    </w:p>
    <w:p w14:paraId="68BB7912" w14:textId="77777777" w:rsidR="0060251D" w:rsidRDefault="0060251D" w:rsidP="00A123A7">
      <w:r>
        <w:t xml:space="preserve">a) gerenciar as atividades operacionais da Comissão de Erradicação do </w:t>
      </w:r>
      <w:proofErr w:type="spellStart"/>
      <w:r>
        <w:t>Sub-registro</w:t>
      </w:r>
      <w:proofErr w:type="spellEnd"/>
      <w:r>
        <w:t xml:space="preserve"> de Nascimento e o atendimento às solicitações de busca de certidões por este e outros Estados; </w:t>
      </w:r>
    </w:p>
    <w:p w14:paraId="7B2092E8" w14:textId="77777777" w:rsidR="0060251D" w:rsidRDefault="0060251D" w:rsidP="00A123A7">
      <w:r>
        <w:t xml:space="preserve">b) fomentar e propor convênios de interesse da Corregedoria-Geral da Justiça, gerenciando o cumprimento de atividades relacionadas aos convênios já firmados; </w:t>
      </w:r>
    </w:p>
    <w:p w14:paraId="2BB0D9A6" w14:textId="77777777" w:rsidR="0060251D" w:rsidRDefault="0060251D" w:rsidP="00A123A7">
      <w:r>
        <w:t>c) gerenciar programas e atividades de integração social de interesse da Corregedoria-Geral da Justiça.</w:t>
      </w:r>
    </w:p>
    <w:p w14:paraId="2CC947E9" w14:textId="77777777" w:rsidR="00F56DF1" w:rsidRDefault="00F56DF1" w:rsidP="009B79FA">
      <w:pPr>
        <w:rPr>
          <w:b/>
          <w:color w:val="212529"/>
          <w:shd w:val="clear" w:color="auto" w:fill="FFFFFF"/>
        </w:rPr>
      </w:pPr>
    </w:p>
    <w:p w14:paraId="40CB65D4" w14:textId="1988B660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color w:val="212529"/>
          <w:shd w:val="clear" w:color="auto" w:fill="FFFFFF"/>
        </w:rPr>
        <w:t>Jorgina Maria de Almeida Pereira</w:t>
      </w:r>
    </w:p>
    <w:p w14:paraId="560E4729" w14:textId="5AB0BA64" w:rsidR="009B79FA" w:rsidRPr="0078489F" w:rsidRDefault="009B79FA" w:rsidP="009B79FA">
      <w:pPr>
        <w:rPr>
          <w:color w:val="000000" w:themeColor="text1"/>
          <w:shd w:val="clear" w:color="auto" w:fill="FFFFFF"/>
        </w:rPr>
      </w:pPr>
      <w:r w:rsidRPr="0078489F">
        <w:rPr>
          <w:b/>
          <w:color w:val="000000" w:themeColor="text1"/>
          <w:shd w:val="clear" w:color="auto" w:fill="FFFFFF"/>
        </w:rPr>
        <w:t>E-mail</w:t>
      </w:r>
      <w:r w:rsidRPr="0078489F">
        <w:rPr>
          <w:color w:val="000000" w:themeColor="text1"/>
          <w:shd w:val="clear" w:color="auto" w:fill="FFFFFF"/>
        </w:rPr>
        <w:t xml:space="preserve">: </w:t>
      </w:r>
      <w:r w:rsidR="0078489F" w:rsidRPr="0078489F">
        <w:rPr>
          <w:color w:val="000000" w:themeColor="text1"/>
          <w:shd w:val="clear" w:color="auto" w:fill="FFFFFF"/>
        </w:rPr>
        <w:t>XXXX</w:t>
      </w:r>
    </w:p>
    <w:p w14:paraId="32C02B07" w14:textId="061A3653" w:rsidR="009B79FA" w:rsidRDefault="009B79FA" w:rsidP="009B79FA">
      <w:pPr>
        <w:rPr>
          <w:color w:val="212529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color w:val="212529"/>
          <w:shd w:val="clear" w:color="auto" w:fill="FFFFFF"/>
        </w:rPr>
        <w:t>(21) 3133-2280</w:t>
      </w:r>
    </w:p>
    <w:p w14:paraId="36A2BA8C" w14:textId="77777777" w:rsidR="00037277" w:rsidRPr="00523501" w:rsidRDefault="00037277" w:rsidP="009B79FA">
      <w:pPr>
        <w:rPr>
          <w:shd w:val="clear" w:color="auto" w:fill="FFFFFF"/>
        </w:rPr>
      </w:pPr>
    </w:p>
    <w:p w14:paraId="480D2C14" w14:textId="0991F092" w:rsidR="00B25635" w:rsidRPr="00B25635" w:rsidRDefault="003F4200" w:rsidP="00B25635">
      <w:pPr>
        <w:pStyle w:val="Ttulo2"/>
        <w:rPr>
          <w:shd w:val="clear" w:color="auto" w:fill="FFFFFF"/>
        </w:rPr>
      </w:pPr>
      <w:bookmarkStart w:id="14" w:name="_Toc199943117"/>
      <w:r>
        <w:rPr>
          <w:shd w:val="clear" w:color="auto" w:fill="FFFFFF"/>
        </w:rPr>
        <w:t>4</w:t>
      </w:r>
      <w:r w:rsidR="00B25635">
        <w:rPr>
          <w:shd w:val="clear" w:color="auto" w:fill="FFFFFF"/>
        </w:rPr>
        <w:t>.</w:t>
      </w:r>
      <w:r w:rsidR="009D45E3">
        <w:rPr>
          <w:shd w:val="clear" w:color="auto" w:fill="FFFFFF"/>
        </w:rPr>
        <w:t>3</w:t>
      </w:r>
      <w:r w:rsidR="00B25635">
        <w:rPr>
          <w:shd w:val="clear" w:color="auto" w:fill="FFFFFF"/>
        </w:rPr>
        <w:t xml:space="preserve"> Divisão de Apoio Técnico Interdisciplinar (DIATI)</w:t>
      </w:r>
      <w:bookmarkEnd w:id="14"/>
      <w:r w:rsidR="00B25635">
        <w:rPr>
          <w:shd w:val="clear" w:color="auto" w:fill="FFFFFF"/>
        </w:rPr>
        <w:t xml:space="preserve"> </w:t>
      </w:r>
    </w:p>
    <w:p w14:paraId="3BC07E80" w14:textId="0E7C7603" w:rsidR="00B25635" w:rsidRDefault="00B25635" w:rsidP="009D45E3">
      <w:pPr>
        <w:spacing w:before="0" w:after="0"/>
      </w:pPr>
      <w:r>
        <w:t>A Divisão de Apoio Técnico Interdisciplinar (DIATI), unidade organizacional da Corregedoria Geral da Justiça, é responsável pela coordenação, controle, normatização e apoio aos Psicólogos, Assistente Sociais e Comissários de infância no desempenho de suas atribuições. Instituída pela Resolução TJ/OE nº 46/2006, é coordenada pelo Juiz Auxiliar do Corregedor com a atribuição designada para a esfera das Equipes Técnicas.</w:t>
      </w:r>
    </w:p>
    <w:p w14:paraId="57C80790" w14:textId="77777777" w:rsidR="00C23054" w:rsidRDefault="00C23054" w:rsidP="00C23054">
      <w:pPr>
        <w:spacing w:before="0" w:after="0"/>
      </w:pPr>
    </w:p>
    <w:p w14:paraId="496DBB22" w14:textId="672E03EC" w:rsidR="00A62A39" w:rsidRDefault="00A62A39" w:rsidP="00C23054">
      <w:pPr>
        <w:spacing w:before="0" w:after="0"/>
        <w:rPr>
          <w:color w:val="auto"/>
        </w:rPr>
      </w:pPr>
      <w:r w:rsidRPr="00A123A7">
        <w:rPr>
          <w:color w:val="000000" w:themeColor="text1"/>
          <w:szCs w:val="24"/>
        </w:rPr>
        <w:t>A DIATI p</w:t>
      </w:r>
      <w:r w:rsidRPr="00A123A7">
        <w:rPr>
          <w:color w:val="auto"/>
        </w:rPr>
        <w:t>laneja, supervisiona e orienta os procedimentos e a implementação das atividades referentes aos Núcleos Especiais e aos Serviços de Apoio que a compõem, são eles:</w:t>
      </w:r>
    </w:p>
    <w:p w14:paraId="6B596114" w14:textId="64C30DAE" w:rsidR="00C23054" w:rsidRDefault="00C23054" w:rsidP="00C23054">
      <w:pPr>
        <w:spacing w:before="0" w:after="0"/>
        <w:rPr>
          <w:color w:val="auto"/>
        </w:rPr>
      </w:pPr>
    </w:p>
    <w:p w14:paraId="5C18645C" w14:textId="1E95022E" w:rsidR="006F6546" w:rsidRPr="00EC614D" w:rsidRDefault="006F6546" w:rsidP="006F6546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 Núcleo de Estudo e Aperfeiçoamento Interdisciplinar;</w:t>
      </w:r>
    </w:p>
    <w:p w14:paraId="141E824E" w14:textId="1A77C730" w:rsidR="00C23054" w:rsidRPr="00EC614D" w:rsidRDefault="006F6546" w:rsidP="00606C4B">
      <w:pPr>
        <w:pStyle w:val="Normal1"/>
        <w:spacing w:line="24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II</w:t>
      </w:r>
      <w:r w:rsidR="00C23054"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Serviço de Apoio aos Psicólogos;</w:t>
      </w:r>
    </w:p>
    <w:p w14:paraId="7179B45D" w14:textId="677737DD" w:rsidR="00C23054" w:rsidRPr="00EC614D" w:rsidRDefault="006F6546" w:rsidP="00606C4B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III</w:t>
      </w:r>
      <w:r w:rsidR="00C23054"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Serviço de Apoio aos Assistentes Sociais;</w:t>
      </w:r>
    </w:p>
    <w:p w14:paraId="1ABAD6E8" w14:textId="0CD340A0" w:rsidR="006F6546" w:rsidRPr="00EC614D" w:rsidRDefault="006F6546" w:rsidP="006F6546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IV – Serviço de Apoio aos Comissários de Justiça;</w:t>
      </w:r>
    </w:p>
    <w:p w14:paraId="1F62F266" w14:textId="0BBB662C" w:rsidR="006F6546" w:rsidRPr="00A9585D" w:rsidRDefault="006F6546" w:rsidP="006F6546">
      <w:pPr>
        <w:pStyle w:val="Normal1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EC614D">
        <w:rPr>
          <w:rFonts w:asciiTheme="minorHAnsi" w:eastAsiaTheme="minorEastAsia" w:hAnsiTheme="minorHAnsi" w:cstheme="minorBidi"/>
          <w:color w:val="auto"/>
          <w:sz w:val="24"/>
          <w:lang w:eastAsia="en-US"/>
        </w:rPr>
        <w:t>V – Serviço de Apoio ao Núcleo de Depoimento Especial de Crianças e Adolescentes Vítimas ou Testemunhas;</w:t>
      </w:r>
    </w:p>
    <w:p w14:paraId="339D767D" w14:textId="77777777" w:rsidR="00A62A39" w:rsidRDefault="00A62A39" w:rsidP="001E68C1">
      <w:pPr>
        <w:spacing w:before="0" w:after="0"/>
      </w:pPr>
    </w:p>
    <w:p w14:paraId="417D011D" w14:textId="2CF1B947" w:rsidR="00B25635" w:rsidRDefault="00B25635" w:rsidP="00A62A39">
      <w:r>
        <w:t>O Objetivo precípuo da DIATI é dar o suporte necessário, planejando e integrando ações, sejam elas técnicas ou administrativas, para que os Psicólogos, Assistentes Sociais e Comissários de Infância desenvolvam suas atividades nas serventias, promovendo, além disso, a interface destes com a Corregedoria</w:t>
      </w:r>
      <w:r w:rsidR="00A62A39">
        <w:t xml:space="preserve"> </w:t>
      </w:r>
      <w:r w:rsidR="00A62A39" w:rsidRPr="00A123A7">
        <w:t>e Magistrados em todo o Estado.</w:t>
      </w:r>
      <w:r w:rsidR="00A62A39">
        <w:t xml:space="preserve"> </w:t>
      </w:r>
    </w:p>
    <w:p w14:paraId="505DB2DB" w14:textId="35A36223" w:rsidR="00606C4B" w:rsidRDefault="00606C4B" w:rsidP="00A62A39"/>
    <w:p w14:paraId="78FB395F" w14:textId="77777777" w:rsidR="00606C4B" w:rsidRPr="008F5E05" w:rsidRDefault="00606C4B" w:rsidP="00626406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Atualmente coordena 733 Analistas Judiciários interdisciplinares, sendo: 307 Assistentes Sociais, 244 Psicólogos e 184 Comissários da Justiça, 82 Residentes Jurídicos em Serviço Social e Psicologia e 37 Entrevistadores Externos.</w:t>
      </w:r>
    </w:p>
    <w:p w14:paraId="57F8A5BD" w14:textId="77777777" w:rsidR="00606C4B" w:rsidRDefault="00606C4B" w:rsidP="00A62A39"/>
    <w:p w14:paraId="1411BDF8" w14:textId="77777777" w:rsidR="00606C4B" w:rsidRPr="008F5E05" w:rsidRDefault="00606C4B" w:rsidP="00606C4B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 xml:space="preserve">A DIATI vem reorganizando sua gestão com o objetivo de alinhar-se às atuais diretrizes da CGJ relativas ao princípio da eficiência e celeridade para a prestação jurisdicional das Equipes Técnicas de todo o Estado. Assim, organizamos atividades para a troca de experiências entre os diversos profissionais das diferentes </w:t>
      </w:r>
      <w:r w:rsidRPr="008F5E05">
        <w:rPr>
          <w:rFonts w:asciiTheme="minorHAnsi" w:hAnsiTheme="minorHAnsi" w:cstheme="minorHAnsi"/>
          <w:sz w:val="24"/>
          <w:szCs w:val="24"/>
        </w:rPr>
        <w:lastRenderedPageBreak/>
        <w:t>áreas com a finalidade de discutir as intervenções técnicas, seus trabalhos nas serventias, propiciando, além disso, a interface destes com as questões do Direito.</w:t>
      </w:r>
    </w:p>
    <w:p w14:paraId="07B1940F" w14:textId="77777777" w:rsidR="00606C4B" w:rsidRPr="008F5E05" w:rsidRDefault="00606C4B" w:rsidP="00606C4B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4289C96F" w14:textId="77777777" w:rsidR="00606C4B" w:rsidRDefault="00606C4B" w:rsidP="00D3550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A DIATI é composta pela Direção, quatro Serviços de Apoio e dois Núcleos Especiais, atuando no Fórum Central. Nesta contamos com 35 profissionais dentre eles servidores, colaboradores, contratados e estagiários.</w:t>
      </w:r>
    </w:p>
    <w:p w14:paraId="3B0173D4" w14:textId="77777777" w:rsidR="00606C4B" w:rsidRPr="008F5E05" w:rsidRDefault="00606C4B" w:rsidP="00D3550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14:paraId="41C550F3" w14:textId="77777777" w:rsidR="00606C4B" w:rsidRPr="008F5E05" w:rsidRDefault="00606C4B" w:rsidP="00D3550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  <w:r w:rsidRPr="008F5E05">
        <w:rPr>
          <w:rFonts w:asciiTheme="minorHAnsi" w:hAnsiTheme="minorHAnsi" w:cstheme="minorHAnsi"/>
          <w:sz w:val="24"/>
          <w:szCs w:val="24"/>
        </w:rPr>
        <w:t>Conta, ainda, com o Núcleo Especial Interdisciplinar que, diante da carência de profissionais interdisciplinares e, com a necessidade constante de designação de auxílios, este tem como objetivo dar suporte aos juízos para o auxílio temporário e emergencial às diversas serventias do Estado.</w:t>
      </w:r>
    </w:p>
    <w:p w14:paraId="47620558" w14:textId="77777777" w:rsidR="00D37137" w:rsidRDefault="00D37137" w:rsidP="00CF47FA">
      <w:pPr>
        <w:rPr>
          <w:b/>
          <w:color w:val="212529"/>
          <w:shd w:val="clear" w:color="auto" w:fill="FFFFFF"/>
        </w:rPr>
      </w:pPr>
    </w:p>
    <w:p w14:paraId="34922622" w14:textId="27F6F000" w:rsidR="00BB73F1" w:rsidRPr="00B25635" w:rsidRDefault="00BB73F1" w:rsidP="00CF47FA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732BCD" w:rsidRPr="00732BCD">
        <w:rPr>
          <w:color w:val="212529"/>
          <w:shd w:val="clear" w:color="auto" w:fill="FFFFFF"/>
        </w:rPr>
        <w:t>Sandra Pinto Levy</w:t>
      </w:r>
    </w:p>
    <w:p w14:paraId="65CDA78A" w14:textId="672B5CB3" w:rsidR="00BB73F1" w:rsidRPr="00523501" w:rsidRDefault="00BB73F1" w:rsidP="00CF47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B73F1">
        <w:rPr>
          <w:color w:val="007BFF"/>
          <w:shd w:val="clear" w:color="auto" w:fill="FFFFFF"/>
        </w:rPr>
        <w:t>cgjdiati@</w:t>
      </w:r>
      <w:r w:rsidRPr="006E190C">
        <w:rPr>
          <w:color w:val="007BFF"/>
          <w:shd w:val="clear" w:color="auto" w:fill="FFFFFF"/>
        </w:rPr>
        <w:t>tjrj.jus</w:t>
      </w:r>
      <w:r w:rsidRPr="00BB73F1">
        <w:rPr>
          <w:color w:val="007BFF"/>
          <w:shd w:val="clear" w:color="auto" w:fill="FFFFFF"/>
        </w:rPr>
        <w:t>.br</w:t>
      </w:r>
    </w:p>
    <w:p w14:paraId="1DA13406" w14:textId="3CF159CA" w:rsidR="00BB73F1" w:rsidRPr="00B25635" w:rsidRDefault="00BB73F1" w:rsidP="00CF47FA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1890</w:t>
      </w:r>
    </w:p>
    <w:p w14:paraId="24BA0DF7" w14:textId="5C0ACC88" w:rsidR="00BB73F1" w:rsidRDefault="00BB73F1" w:rsidP="00B25635"/>
    <w:p w14:paraId="4CC86304" w14:textId="74FA303D" w:rsidR="00732BCD" w:rsidRDefault="003F4200" w:rsidP="00732BCD">
      <w:pPr>
        <w:pStyle w:val="Ttulo2"/>
        <w:rPr>
          <w:shd w:val="clear" w:color="auto" w:fill="FFFFFF"/>
        </w:rPr>
      </w:pPr>
      <w:bookmarkStart w:id="15" w:name="_Toc199943118"/>
      <w:r w:rsidRPr="00D37137">
        <w:rPr>
          <w:shd w:val="clear" w:color="auto" w:fill="FFFFFF"/>
        </w:rPr>
        <w:t>4</w:t>
      </w:r>
      <w:r w:rsidR="00732BCD" w:rsidRPr="00D37137">
        <w:rPr>
          <w:shd w:val="clear" w:color="auto" w:fill="FFFFFF"/>
        </w:rPr>
        <w:t>.</w:t>
      </w:r>
      <w:r w:rsidR="00D37137" w:rsidRPr="00D37137">
        <w:rPr>
          <w:shd w:val="clear" w:color="auto" w:fill="FFFFFF"/>
        </w:rPr>
        <w:t>4</w:t>
      </w:r>
      <w:r w:rsidR="00732BCD" w:rsidRPr="00D37137">
        <w:rPr>
          <w:shd w:val="clear" w:color="auto" w:fill="FFFFFF"/>
        </w:rPr>
        <w:t xml:space="preserve"> Divisão de Processos Administrativos (DIPAD)</w:t>
      </w:r>
      <w:bookmarkEnd w:id="15"/>
    </w:p>
    <w:p w14:paraId="2CE42068" w14:textId="77777777" w:rsidR="00732BCD" w:rsidRDefault="00732BCD" w:rsidP="00732BCD">
      <w:r>
        <w:t xml:space="preserve">Cabe à Divisão de Processos Administrativos: </w:t>
      </w:r>
    </w:p>
    <w:p w14:paraId="291AE41C" w14:textId="26BF9D9E" w:rsidR="00732BCD" w:rsidRDefault="00732BCD" w:rsidP="00731B67">
      <w:r>
        <w:t xml:space="preserve">a) promover o trâmite dos processos administrativos </w:t>
      </w:r>
      <w:r w:rsidR="00DF1269">
        <w:t xml:space="preserve">sigilosos e </w:t>
      </w:r>
      <w:r>
        <w:t>não sigilosos, assim como dos expedientes a estes relacionados encaminhados ao Corregedor-Geral</w:t>
      </w:r>
      <w:r w:rsidR="00DF1269">
        <w:t xml:space="preserve"> da Justiça</w:t>
      </w:r>
      <w:r>
        <w:t xml:space="preserve">; </w:t>
      </w:r>
    </w:p>
    <w:p w14:paraId="1DB21743" w14:textId="1B907369" w:rsidR="00732BCD" w:rsidRDefault="00397DBF" w:rsidP="00731B67">
      <w:r w:rsidRPr="00397DBF">
        <w:rPr>
          <w:color w:val="auto"/>
        </w:rPr>
        <w:t>b</w:t>
      </w:r>
      <w:r w:rsidRPr="00DF1269">
        <w:rPr>
          <w:color w:val="auto"/>
        </w:rPr>
        <w:t>)</w:t>
      </w:r>
      <w:r w:rsidR="00DF1269" w:rsidRPr="00DF1269">
        <w:rPr>
          <w:color w:val="auto"/>
        </w:rPr>
        <w:t xml:space="preserve"> </w:t>
      </w:r>
      <w:r w:rsidR="00DF1269">
        <w:rPr>
          <w:color w:val="auto"/>
        </w:rPr>
        <w:t xml:space="preserve">gerenciar, </w:t>
      </w:r>
      <w:r w:rsidR="00732BCD" w:rsidRPr="00DF1269">
        <w:rPr>
          <w:color w:val="auto"/>
        </w:rPr>
        <w:t>o</w:t>
      </w:r>
      <w:r w:rsidR="00732BCD">
        <w:t xml:space="preserve">rganizar e controlar o atendimento ao público externo; </w:t>
      </w:r>
    </w:p>
    <w:p w14:paraId="6577668C" w14:textId="761C8D91" w:rsidR="00732BCD" w:rsidRDefault="00397DBF" w:rsidP="00731B67">
      <w:r>
        <w:t xml:space="preserve">c) </w:t>
      </w:r>
      <w:r w:rsidR="00DF1269">
        <w:rPr>
          <w:color w:val="auto"/>
        </w:rPr>
        <w:t>gerenciar</w:t>
      </w:r>
      <w:r w:rsidR="00DF1269">
        <w:t xml:space="preserve"> e </w:t>
      </w:r>
      <w:r w:rsidR="00732BCD">
        <w:t xml:space="preserve">controlar os prazos estabelecidos para prestação de informações por outras unidades organizacionais da Corregedoria-Geral da Justiça; </w:t>
      </w:r>
    </w:p>
    <w:p w14:paraId="4AD5060E" w14:textId="57991A6C" w:rsidR="00732BCD" w:rsidRDefault="00397DBF" w:rsidP="00731B67">
      <w:r>
        <w:t xml:space="preserve">d) </w:t>
      </w:r>
      <w:r w:rsidR="00732BCD">
        <w:t xml:space="preserve">fiscalizar e orientar o correto exercício dos serviços da divisão; </w:t>
      </w:r>
    </w:p>
    <w:p w14:paraId="1B153C56" w14:textId="026FD6F5" w:rsidR="00397DBF" w:rsidRPr="00780B60" w:rsidRDefault="00397DBF" w:rsidP="00731B67">
      <w:r w:rsidRPr="00780B60">
        <w:t>e) gerenciar o envio para publicação de atos no DJERJ – Caderno Administrativo I – CGJ, dos Atos e Despachos dos Juízes Auxiliares da CGJ e da Diretoria Geral de Apoio a CGJ – DGAPO;</w:t>
      </w:r>
    </w:p>
    <w:p w14:paraId="17961B98" w14:textId="0949B36D" w:rsidR="00397DBF" w:rsidRDefault="00397DBF" w:rsidP="00731B67">
      <w:r w:rsidRPr="00780B60">
        <w:t>f) promover e executar as atividades segundo o padrão estabelecido nas rotinas do Sistema Integrado de Gestão (SIGA), no âmbito de competência da Corregedoria Geral da Justiça;</w:t>
      </w:r>
    </w:p>
    <w:p w14:paraId="0782FD39" w14:textId="172375DD" w:rsidR="00397DBF" w:rsidRPr="00397DBF" w:rsidRDefault="00397DBF" w:rsidP="00731B67">
      <w:pPr>
        <w:rPr>
          <w:color w:val="auto"/>
        </w:rPr>
      </w:pPr>
      <w:r w:rsidRPr="00780B60">
        <w:rPr>
          <w:color w:val="auto"/>
        </w:rPr>
        <w:t>g) supervisionar as atividades das unidades subordinadas.</w:t>
      </w:r>
    </w:p>
    <w:p w14:paraId="4238038C" w14:textId="77777777" w:rsidR="00780B60" w:rsidRDefault="00780B60" w:rsidP="00082993">
      <w:pPr>
        <w:rPr>
          <w:b/>
          <w:color w:val="212529"/>
          <w:shd w:val="clear" w:color="auto" w:fill="FFFFFF"/>
        </w:rPr>
      </w:pPr>
    </w:p>
    <w:p w14:paraId="1576D6F5" w14:textId="1E9E83EE" w:rsidR="006E190C" w:rsidRDefault="00082993" w:rsidP="00082993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6E190C" w:rsidRPr="006E190C">
        <w:rPr>
          <w:color w:val="212529"/>
          <w:shd w:val="clear" w:color="auto" w:fill="FFFFFF"/>
        </w:rPr>
        <w:t>Jorge Ricardo de Souza Baptista</w:t>
      </w:r>
    </w:p>
    <w:p w14:paraId="54820C4D" w14:textId="75F0E84D" w:rsidR="00082993" w:rsidRPr="00606C4B" w:rsidRDefault="00082993" w:rsidP="00082993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lastRenderedPageBreak/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2" w:history="1">
        <w:r w:rsidR="00606C4B" w:rsidRPr="00CA53C9">
          <w:rPr>
            <w:rStyle w:val="Hyperlink"/>
            <w:shd w:val="clear" w:color="auto" w:fill="FFFFFF"/>
          </w:rPr>
          <w:t>cgj.dipad@tjrj.jus.br</w:t>
        </w:r>
      </w:hyperlink>
    </w:p>
    <w:p w14:paraId="1C1ED2EC" w14:textId="64064A6F" w:rsidR="00082993" w:rsidRDefault="00082993" w:rsidP="00082993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 w:rsidR="00D64FA6">
        <w:t>2885/</w:t>
      </w:r>
      <w:r w:rsidR="006E190C">
        <w:t>2130/2814/3353</w:t>
      </w:r>
    </w:p>
    <w:p w14:paraId="108DC12A" w14:textId="6C9EDB48" w:rsidR="006E190C" w:rsidRDefault="006E190C" w:rsidP="00082993"/>
    <w:p w14:paraId="6D996FA6" w14:textId="124BB5FE" w:rsidR="006E190C" w:rsidRDefault="003F4200" w:rsidP="006E190C">
      <w:pPr>
        <w:pStyle w:val="Ttulo2"/>
        <w:rPr>
          <w:shd w:val="clear" w:color="auto" w:fill="FFFFFF"/>
        </w:rPr>
      </w:pPr>
      <w:bookmarkStart w:id="16" w:name="_Toc199943119"/>
      <w:r>
        <w:rPr>
          <w:shd w:val="clear" w:color="auto" w:fill="FFFFFF"/>
        </w:rPr>
        <w:t>4</w:t>
      </w:r>
      <w:r w:rsidR="006E190C">
        <w:rPr>
          <w:shd w:val="clear" w:color="auto" w:fill="FFFFFF"/>
        </w:rPr>
        <w:t>.</w:t>
      </w:r>
      <w:r w:rsidR="00780B60">
        <w:rPr>
          <w:shd w:val="clear" w:color="auto" w:fill="FFFFFF"/>
        </w:rPr>
        <w:t>5</w:t>
      </w:r>
      <w:r w:rsidR="006E190C">
        <w:rPr>
          <w:shd w:val="clear" w:color="auto" w:fill="FFFFFF"/>
        </w:rPr>
        <w:t xml:space="preserve"> Divisão de Assessoramento para Oficiais de Justiça Avaliadores (DIOJA)</w:t>
      </w:r>
      <w:bookmarkEnd w:id="16"/>
    </w:p>
    <w:p w14:paraId="04F899AA" w14:textId="77777777" w:rsidR="006E190C" w:rsidRDefault="006E190C" w:rsidP="006E190C">
      <w:r>
        <w:t xml:space="preserve">Cabe à Divisão de Assessoramento para Oficiais de Justiça Avaliadores: </w:t>
      </w:r>
    </w:p>
    <w:p w14:paraId="49C16177" w14:textId="5613E397" w:rsidR="006E190C" w:rsidRDefault="006E190C" w:rsidP="00A83E72">
      <w:r>
        <w:t xml:space="preserve">a) controlar, </w:t>
      </w:r>
      <w:r w:rsidR="00397DBF" w:rsidRPr="00780B60">
        <w:t>monitorar</w:t>
      </w:r>
      <w:r w:rsidR="00397DBF">
        <w:t xml:space="preserve"> </w:t>
      </w:r>
      <w:r>
        <w:t>e apoiar os oficiais de justiça no desempenho de suas atribuições, bem como:</w:t>
      </w:r>
    </w:p>
    <w:p w14:paraId="4FBE6C6D" w14:textId="046A41F4" w:rsidR="002173B7" w:rsidRDefault="002173B7" w:rsidP="00A83E72">
      <w:r w:rsidRPr="00780B60">
        <w:t>b) realizar as atividades de correição, inspeção e fiscalização das unidades executoras de mandados, bem como dos Oficiais de Justiça Avaliadores;</w:t>
      </w:r>
    </w:p>
    <w:p w14:paraId="4953BA28" w14:textId="046AAB47" w:rsidR="006E190C" w:rsidRDefault="002173B7" w:rsidP="00A83E72">
      <w:r w:rsidRPr="002173B7">
        <w:rPr>
          <w:color w:val="auto"/>
        </w:rPr>
        <w:t>c)</w:t>
      </w:r>
      <w:r w:rsidR="006E190C">
        <w:t xml:space="preserve"> opinar em processos de movimentação de oficiais de justiça avaliadores em todo o Estado do Rio de Janeiro; </w:t>
      </w:r>
    </w:p>
    <w:p w14:paraId="7840160E" w14:textId="1A408260" w:rsidR="006E190C" w:rsidRDefault="002173B7" w:rsidP="00A83E72">
      <w:r w:rsidRPr="002173B7">
        <w:rPr>
          <w:color w:val="auto"/>
        </w:rPr>
        <w:t>d)</w:t>
      </w:r>
      <w:r w:rsidR="006E190C">
        <w:t xml:space="preserve"> conduzir o estudo de lotação dos </w:t>
      </w:r>
      <w:r w:rsidR="00780B60">
        <w:t>O</w:t>
      </w:r>
      <w:r w:rsidR="006E190C">
        <w:t xml:space="preserve">ficiais de </w:t>
      </w:r>
      <w:r w:rsidR="00780B60">
        <w:t>J</w:t>
      </w:r>
      <w:r w:rsidR="006E190C">
        <w:t xml:space="preserve">ustiça </w:t>
      </w:r>
      <w:r w:rsidR="00780B60">
        <w:t>A</w:t>
      </w:r>
      <w:r w:rsidR="006E190C">
        <w:t xml:space="preserve">valiadores; </w:t>
      </w:r>
    </w:p>
    <w:p w14:paraId="76827E7A" w14:textId="409B9B35" w:rsidR="002173B7" w:rsidRDefault="002173B7" w:rsidP="00A83E72">
      <w:r w:rsidRPr="00780B60">
        <w:t>e) gerenciar a execução dos mandados oriundos da Presidência, do Órgão Especial, do Conselho da Magistratura e da própria Corregedoria Geral da Justiça encaminhados à DIOJA para cumprimento, bem como a escala de plantão e o rodízio dos Oficiais de Justiça para tais diligências.</w:t>
      </w:r>
    </w:p>
    <w:p w14:paraId="336DE306" w14:textId="77777777" w:rsidR="00780B60" w:rsidRDefault="00780B60" w:rsidP="006E190C">
      <w:pPr>
        <w:rPr>
          <w:b/>
          <w:color w:val="212529"/>
          <w:shd w:val="clear" w:color="auto" w:fill="FFFFFF"/>
        </w:rPr>
      </w:pPr>
    </w:p>
    <w:p w14:paraId="51668CA4" w14:textId="37D64DA7" w:rsidR="006E190C" w:rsidRDefault="006E190C" w:rsidP="006E190C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6E190C">
        <w:rPr>
          <w:color w:val="212529"/>
          <w:shd w:val="clear" w:color="auto" w:fill="FFFFFF"/>
        </w:rPr>
        <w:t xml:space="preserve">Rosângela </w:t>
      </w:r>
      <w:proofErr w:type="spellStart"/>
      <w:r w:rsidRPr="006E190C">
        <w:rPr>
          <w:color w:val="212529"/>
          <w:shd w:val="clear" w:color="auto" w:fill="FFFFFF"/>
        </w:rPr>
        <w:t>Bevilaqua</w:t>
      </w:r>
      <w:proofErr w:type="spellEnd"/>
      <w:r w:rsidRPr="006E190C">
        <w:rPr>
          <w:color w:val="212529"/>
          <w:shd w:val="clear" w:color="auto" w:fill="FFFFFF"/>
        </w:rPr>
        <w:t xml:space="preserve"> Alves Borges</w:t>
      </w:r>
    </w:p>
    <w:p w14:paraId="662E5A59" w14:textId="5BFAA7D3" w:rsidR="006E190C" w:rsidRPr="00606C4B" w:rsidRDefault="006E190C" w:rsidP="006E190C">
      <w:pPr>
        <w:rPr>
          <w:color w:val="000000" w:themeColor="text1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hyperlink r:id="rId13" w:history="1">
        <w:r w:rsidR="00606C4B" w:rsidRPr="00152773">
          <w:rPr>
            <w:rStyle w:val="Hyperlink"/>
            <w:shd w:val="clear" w:color="auto" w:fill="FFFFFF"/>
          </w:rPr>
          <w:t>cgjdioja@tjrj.jus.br</w:t>
        </w:r>
      </w:hyperlink>
    </w:p>
    <w:p w14:paraId="1B4D0251" w14:textId="23B6A5A3" w:rsidR="006E190C" w:rsidRDefault="006E190C" w:rsidP="006E190C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2359/</w:t>
      </w:r>
      <w:r w:rsidR="00C910D0">
        <w:t>3289</w:t>
      </w:r>
    </w:p>
    <w:p w14:paraId="00C349BF" w14:textId="3A052990" w:rsidR="002B702A" w:rsidRDefault="002B702A" w:rsidP="00B25635"/>
    <w:p w14:paraId="322CD8C9" w14:textId="4FBA88B5" w:rsidR="006B0F6E" w:rsidRDefault="006B0F6E" w:rsidP="00086EA1">
      <w:pPr>
        <w:spacing w:after="120"/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61D792AE" w:rsidR="006765DB" w:rsidRPr="005C6702" w:rsidRDefault="003F4200" w:rsidP="005C6702">
      <w:pPr>
        <w:pStyle w:val="Ttulo1"/>
      </w:pPr>
      <w:bookmarkStart w:id="17" w:name="_Toc199943120"/>
      <w:r>
        <w:lastRenderedPageBreak/>
        <w:t>5</w:t>
      </w:r>
      <w:r w:rsidR="00DE20CB" w:rsidRPr="005C6702">
        <w:t xml:space="preserve">. </w:t>
      </w:r>
      <w:r w:rsidR="007D268F" w:rsidRPr="005C6702">
        <w:t>SISTEMA DE GESTÃO DA QUALIDADE</w:t>
      </w:r>
      <w:bookmarkEnd w:id="17"/>
      <w:r w:rsidR="007D268F" w:rsidRPr="005C6702">
        <w:t xml:space="preserve"> </w:t>
      </w:r>
      <w:bookmarkStart w:id="18" w:name="_Toc141093188"/>
    </w:p>
    <w:p w14:paraId="13EF1DDB" w14:textId="26A32867" w:rsidR="00C910D0" w:rsidRDefault="003F4200" w:rsidP="003B44F1">
      <w:pPr>
        <w:pStyle w:val="Ttulo2"/>
      </w:pPr>
      <w:bookmarkStart w:id="19" w:name="_Toc199943121"/>
      <w:r>
        <w:t>5</w:t>
      </w:r>
      <w:r w:rsidR="007D268F" w:rsidRPr="005C6702">
        <w:t>.1</w:t>
      </w:r>
      <w:r w:rsidR="00550F0E" w:rsidRPr="005C6702">
        <w:t xml:space="preserve"> -</w:t>
      </w:r>
      <w:r w:rsidR="007D268F" w:rsidRPr="005C6702">
        <w:t xml:space="preserve"> </w:t>
      </w:r>
      <w:bookmarkEnd w:id="18"/>
      <w:r w:rsidR="005C6702" w:rsidRPr="005C6702">
        <w:t>Rotinas Administrativas</w:t>
      </w:r>
      <w:bookmarkEnd w:id="19"/>
      <w:r w:rsidR="005C6702" w:rsidRPr="005C6702">
        <w:t xml:space="preserve"> </w:t>
      </w:r>
    </w:p>
    <w:tbl>
      <w:tblPr>
        <w:tblW w:w="10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925"/>
        <w:gridCol w:w="2914"/>
        <w:gridCol w:w="1202"/>
        <w:gridCol w:w="1237"/>
        <w:gridCol w:w="1404"/>
        <w:gridCol w:w="1617"/>
        <w:gridCol w:w="306"/>
      </w:tblGrid>
      <w:tr w:rsidR="003B44F1" w:rsidRPr="00C910D0" w14:paraId="1D85D333" w14:textId="77777777" w:rsidTr="006E5423">
        <w:trPr>
          <w:trHeight w:val="1215"/>
          <w:jc w:val="center"/>
        </w:trPr>
        <w:tc>
          <w:tcPr>
            <w:tcW w:w="1095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690D69C" w14:textId="77777777" w:rsidR="003B44F1" w:rsidRPr="00C910D0" w:rsidRDefault="003B44F1" w:rsidP="006E5423">
            <w:pPr>
              <w:spacing w:before="0"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 xml:space="preserve">Sistema Normativo Administrativo do Poder Judiciário 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3B44F1" w:rsidRPr="00C910D0" w14:paraId="559F9972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32040BAB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Código</w:t>
            </w:r>
          </w:p>
        </w:tc>
        <w:tc>
          <w:tcPr>
            <w:tcW w:w="291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6040652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Título</w:t>
            </w:r>
          </w:p>
        </w:tc>
        <w:tc>
          <w:tcPr>
            <w:tcW w:w="120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2176692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Vigência</w:t>
            </w:r>
          </w:p>
        </w:tc>
        <w:tc>
          <w:tcPr>
            <w:tcW w:w="123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56ADF0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Revisão</w:t>
            </w:r>
          </w:p>
        </w:tc>
        <w:tc>
          <w:tcPr>
            <w:tcW w:w="140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69FF12D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Data de Revalidação</w:t>
            </w:r>
          </w:p>
        </w:tc>
        <w:tc>
          <w:tcPr>
            <w:tcW w:w="16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7983F01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Unidade Organizacional</w:t>
            </w:r>
          </w:p>
        </w:tc>
      </w:tr>
      <w:tr w:rsidR="003B44F1" w:rsidRPr="00C910D0" w14:paraId="1789DA13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6CE8FA4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D696FA1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4" w:tgtFrame="_blank" w:tooltip="Visualizar o arquivo com título Apoiar a Administração do Plantão Judiciário e revisão 2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 Administração do Plantão Judiciário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0EC404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26B37B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6444ED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91DAF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3459374A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E7FC20D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6443A93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5" w:tgtFrame="_blank" w:tooltip="Estabelecer critérios e procedimentos para a gestão da Diretoria-Geral de Apoio da Corregedoria Geral da Justiç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Gerir a Diretoria-Geral de Apoio à Corregedoria Geral da Justiça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87E8A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01/10/2024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F6156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A0FBF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EF3F3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DGAPO</w:t>
            </w:r>
          </w:p>
        </w:tc>
      </w:tr>
      <w:tr w:rsidR="003B44F1" w:rsidRPr="00C910D0" w14:paraId="475A12C8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DAAD39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D845385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6" w:tgtFrame="_blank" w:tooltip="Orientações para a DIDIS receber, protocolizar e encaminhar document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Protocolizar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885055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22A7D0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30A2AC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8184D4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1E7E9A72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8F690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9BC5036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7" w:tgtFrame="_blank" w:tooltip="Formulário de registro de processo de trabalho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Registro de Contato com o Usuário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5E035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B293F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E26A0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097FF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6B55ACD6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F7C2FB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001789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8" w:tgtFrame="_blank" w:tooltip="Formulário para controle de processo de trabalho da unidade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(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</w:t>
              </w:r>
              <w:r w:rsidR="003B44F1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</w:t>
              </w:r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ncaminhamento</w:t>
              </w:r>
              <w:proofErr w:type="spellEnd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B93C27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E97B44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CEB12D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E3A7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4D4B9A89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D48421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DDBF88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9" w:tgtFrame="_blank" w:tooltip="Formulário para preenchimento de documentos não localizad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Documentos não Localizados (PROGER)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D097A3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A206C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5EA5A0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8BB92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281AF212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74538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B57979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0" w:tgtFrame="_blank" w:tooltip="Estabelecer critérios e procedimentos para receber, analisar e encaminhar document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01F47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06/06/2023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C6D7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CF7DB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15A9A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148FA0FB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C55410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bookmarkStart w:id="20" w:name="_Hlk189148488"/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RAD-DGAPO-006</w:t>
            </w:r>
            <w:bookmarkEnd w:id="20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36B425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1" w:tgtFrame="_blank" w:tooltip="Estabelecer critérios e procedimentos para o arquivamento e desarquivamento de autos de processos físicos, expedientes e documentos administrativos da CGJ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Arquivar, Controlar e Fornecer Documentos e Informações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A9AA1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05/06/2024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EFD6A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09AB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1415A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49D59B35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1F7394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2A1F007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2" w:tgtFrame="_blank" w:tooltip="Documento que estabelece critérios para a gestão de correspondências na CGJ, Foro Central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 e Encaminhar Correspondências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81E84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B9AED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742E1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918071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28469B1C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B01886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bookmarkStart w:id="21" w:name="_Hlk189149466"/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A97F1B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3" w:tgtFrame="_blank" w:tooltip="Estabelecer critérios e procedimentos para o arquivamento e desarquivamento de processos administrativos eletrônic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Arquivar e Desarquivar Processos Eletrônicos no SEI e Desarquivar no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7E120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485E9C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67999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E0308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7D202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bookmarkEnd w:id="21"/>
      <w:tr w:rsidR="003B44F1" w:rsidRPr="00C910D0" w14:paraId="44A38C3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B94415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75BB56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4" w:tgtFrame="_blank" w:tooltip="Documento que estabelece os procedimentos para receber, cadastrar, protocolizar e movimentar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Cadastrar, Protocolizar e Movimentar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A0A6B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2277C9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E4623B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E0308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99717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14B40F28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14728F1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MAN-DGAPO-009-01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FA9545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5" w:tgtFrame="_blank" w:tooltip="Instrumento de apoio para a realização dos procedimentos para receber, cadastrar, protocolizar e movimentar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Manual de Registro Inicial de Documentos Administrativos da Corregedoria nos Sistemas SEI e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53D4B3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7C2E7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0F53D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1012F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3B44F1" w:rsidRPr="00C910D0" w14:paraId="677768DC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B63650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B4E9187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6" w:tgtFrame="_blank" w:tooltip="Estabelecer critérios e procedimentos para processar feitos de registro tardio de nascimento, de busca de certidão de nascimento, casamento e óbit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Promover Ações para a Erradicação do </w:t>
              </w:r>
              <w:proofErr w:type="spellStart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Sub-Registro</w:t>
              </w:r>
              <w:proofErr w:type="spellEnd"/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 Civil e para Busca de Certidões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031A23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27E37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44EA99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CC0F6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3B44F1" w:rsidRPr="00C910D0" w14:paraId="25B42D6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AFEB196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7EFB663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7" w:tgtFrame="_blank" w:tooltip="Documento que estabelece critérios para atendimento a solicitações de informações e de acesso a sistemas conveniad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Atender Solicitações de Informações e de Acesso a Sistemas Conveniados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34C73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30/04/2024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CB34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7B8D33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8C9EC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3B44F1" w:rsidRPr="00C910D0" w14:paraId="2EDE7219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C3EC4F4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RAD-DGAPO-013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F1673C5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8" w:tgtFrame="_blank" w:tooltip="Documento que estabelece critérios para a instrução de processos administrativos comun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Comuns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64301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10/06/2024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9504C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E4D88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5285A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DIPAD</w:t>
            </w:r>
          </w:p>
        </w:tc>
      </w:tr>
      <w:tr w:rsidR="003B44F1" w:rsidRPr="00C910D0" w14:paraId="1BD23F31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6CBEA6C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CF3B1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9" w:tgtFrame="_blank" w:tooltip="Prover o controle e o processamento dos mandados provenientes de processos administrativ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Assessorar os Juízes Auxiliares da Corregedoria Geral da Justiça acerca da Atividade Desenvolvida pelos Oficiais de Justiça Avaliadores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4DD1E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7B380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E224B7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B556D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20A231D0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BCF0BA5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0FEB8C6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0" w:tgtFrame="_blank" w:tooltip="Documento para acompanhamento da distribuição e permanência de process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de Distribuição e Tempo de Permanência dos Processos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70332E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0C4EA3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D5A0F8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1390A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0E556C7D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95DC0CD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CBA207B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1" w:tgtFrame="_blank" w:tooltip="Documento para acompanhamento de cumprimento dos mandado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Lista de Verificação – Central de Cumprimento de Mandados/NAROJA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B7D0EB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AB2C7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CD5E03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406A78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3B44F1" w:rsidRPr="00C910D0" w14:paraId="4908D988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E2FC2B6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4DAF04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2" w:tgtFrame="_blank" w:tooltip="Estabelecer critérios e procedimentos para a coordenação dos serviços de apoio que compõem a DIATI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Serviços de Apoio aos Psicólogos, Assistentes Sociais, Comissários de Infância e Núcleo de Depoimento Especial ...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3FD95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0818A8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4ABAE5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94CF96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7E48DE32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8E0C9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B8538E6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3" w:tgtFrame="_blank" w:tooltip="Estabelecer os procedimentos pelos quais o SEPSI, SEASO, SECJI e o SEADE apoiam os processos de trabalho, a assessoria aos juízes e orientam as partes interessada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as Equipes Técnicas Interdisciplinares, Assessorar Juízes e Orientar demais Partes Interessadas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0E48CC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18/12/2024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AF94AC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B61BF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5AC51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21EA6C1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C811D3F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04BE81C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4" w:tgtFrame="_blank" w:tooltip="Fornecer subsídios para o juiz auxiliar da Corregedoria, no tocante à análise de processos administrativos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e Emitir Pareceres em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14351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19/12/2024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1449E2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074E56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F90D3EB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6455E0F4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CEFFF6C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E26ACBF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5" w:tgtFrame="_blank" w:tooltip="Documento que estabelece critérios para receber, analisar, emitir parecer nos planos de trabalho das equipes técnicas interdisciplinare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Analisar, Emitir Parecer nos Planos de Trabalho das Equipes Técnicas Interdisciplinares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CBE056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15/06/2022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0E267E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B821A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F06B6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14BC824" w14:textId="77777777" w:rsidTr="006E5423">
        <w:trPr>
          <w:gridBefore w:val="1"/>
          <w:gridAfter w:val="1"/>
          <w:wBefore w:w="350" w:type="dxa"/>
          <w:wAfter w:w="306" w:type="dxa"/>
          <w:trHeight w:val="12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A3DEDC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A97F2E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6" w:tgtFrame="_blank" w:tooltip="Estabelecer  critérios e procedimentos relativos às atividades de recebimento, controle e verificação dos relatórios de inspeçã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Controlar, Conferir e Informar o Recebimento dos Relatórios de Inspeção Judicial das Entidades e/ou Programas de Execução de Medidas Socioeducativas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B80D8B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25/04/2022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067F2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48EE7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F1D38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0805FE1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349E37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4A85CFE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7" w:tgtFrame="_blank" w:tooltip="Critérios e procedimentos para apoiar os polos do Núcleo de Depoimento Especial de Crianças e Adolescentes (NUDECA) em todo o Estado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Núcleos de Depoimento Especial de Crianças e Adolescentes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A04536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300ECD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8BAE9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B54AD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E1F2D1F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F19138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65CFB85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8" w:tgtFrame="_blank" w:tooltip="Estabelecer procedimentos utilizados na circulação dos processos judiciais na Equipe Técnica Interdisciplinar: ETIC/SS e ETIC/PSI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Sistematizar a Circulação dos Processos Judiciais da Equipe Técnica Interdisciplinar/Serviço Social e Psicologia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29DF8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7213F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873D7B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F279F8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309F3532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D12D18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FC3A7F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9" w:tgtFrame="_blank" w:tooltip="Estabelecer critérios e procedimentos utilizados na elaboração de documentos escritos pelas equipes técnicas - Psicólogos e Assistentes Sociais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Elaborar Documentos Escritos Produzidos pelos Psicólogos e Assistentes Sociais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5D04E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392324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9F297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061D4F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7344E2F" w14:textId="77777777" w:rsidTr="006E5423">
        <w:trPr>
          <w:gridBefore w:val="1"/>
          <w:gridAfter w:val="1"/>
          <w:wBefore w:w="350" w:type="dxa"/>
          <w:wAfter w:w="306" w:type="dxa"/>
          <w:trHeight w:val="3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6C87C4E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4559E91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0" w:tgtFrame="_blank" w:tooltip="Estabelecer critérios e procedimentos para prestação de apoio técnico interdisciplinar às audiências de custódi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Tecnicamente as Audiências de Custódia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B0FF8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84802F6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DA66931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41E3DC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40C39CB0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CA853F1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FRM-DGAPO-024-01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0A9097C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1" w:tgtFrame="_blank" w:tooltip="Documento para registro de atendiment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Ficha de Atendimento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FDDB81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7EBD5E5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798AF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D5A26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49EF45ED" w14:textId="77777777" w:rsidTr="006E5423">
        <w:trPr>
          <w:gridBefore w:val="1"/>
          <w:gridAfter w:val="1"/>
          <w:wBefore w:w="350" w:type="dxa"/>
          <w:wAfter w:w="306" w:type="dxa"/>
          <w:trHeight w:val="57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B5ED4EB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1B120F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2" w:tgtFrame="_blank" w:tooltip="Documento para registro de documentos enviados ao cartório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Recibo dos Documentos Entregues ao Cartório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90CFB8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37DB2DE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843AD2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756044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534276CB" w14:textId="77777777" w:rsidTr="006E5423">
        <w:trPr>
          <w:gridBefore w:val="1"/>
          <w:gridAfter w:val="1"/>
          <w:wBefore w:w="350" w:type="dxa"/>
          <w:wAfter w:w="306" w:type="dxa"/>
          <w:trHeight w:val="9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B5A7407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8223610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3" w:tgtFrame="_blank" w:tooltip="Provê orientações a servidores das demais unidades organizacionais (UOs) que têm interfaces com os processos de trabalhos da equipe técnica ETICRIM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às Varas Criminais e às Centrais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380F80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5B7F3D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D11798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6F4F50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64D686F6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D43592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317E420" w14:textId="77777777" w:rsidR="003B44F1" w:rsidRPr="00C910D0" w:rsidRDefault="00240407" w:rsidP="006E5423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4" w:tgtFrame="_blank" w:tooltip="Documento que estabelece os procedimentos de apoio técnico interdisciplinar  na VEPEMA." w:history="1">
              <w:r w:rsidR="003B44F1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na Vara de Execução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697816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10/12/24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D4C4E32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3609EB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B5C86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3B44F1" w:rsidRPr="00C910D0" w14:paraId="275CB256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048055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8BC051C" w14:textId="77777777" w:rsidR="003B44F1" w:rsidRPr="006B00ED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Apoiar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a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 Prestação Jurisdicional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e Competência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a Infância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e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 xml:space="preserve"> Juventude </w:t>
            </w:r>
            <w:r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n</w:t>
            </w:r>
            <w:r w:rsidRPr="0005124C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o Plantão Judiciário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01CE0E9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10/07/2024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EED070A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33CD8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C612F34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3B44F1" w:rsidRPr="00C910D0" w14:paraId="65555248" w14:textId="77777777" w:rsidTr="006E5423">
        <w:trPr>
          <w:gridBefore w:val="1"/>
          <w:gridAfter w:val="1"/>
          <w:wBefore w:w="350" w:type="dxa"/>
          <w:wAfter w:w="306" w:type="dxa"/>
          <w:trHeight w:val="600"/>
          <w:jc w:val="center"/>
        </w:trPr>
        <w:tc>
          <w:tcPr>
            <w:tcW w:w="19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325BEB" w14:textId="77777777" w:rsidR="003B44F1" w:rsidRPr="00C910D0" w:rsidRDefault="003B44F1" w:rsidP="006E5423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FD1591" w14:textId="77777777" w:rsidR="003B44F1" w:rsidRPr="006B00ED" w:rsidRDefault="003B44F1" w:rsidP="006E5423">
            <w:pPr>
              <w:spacing w:before="0" w:after="0"/>
              <w:jc w:val="left"/>
            </w:pPr>
            <w:r w:rsidRPr="000E2263"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  <w:t>Distribuir e Redistribuir Carta Precatória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315BA7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08/11/2024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095F8CD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4768FDC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79DE63" w14:textId="77777777" w:rsidR="003B44F1" w:rsidRPr="00C910D0" w:rsidRDefault="003B44F1" w:rsidP="006E5423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6B00E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</w:tbl>
    <w:p w14:paraId="5BFFADB5" w14:textId="01B429DB" w:rsidR="00FE5944" w:rsidRPr="00FE5944" w:rsidRDefault="00FE5944" w:rsidP="005C6702">
      <w:pPr>
        <w:rPr>
          <w:rFonts w:cstheme="minorHAnsi"/>
          <w:sz w:val="22"/>
          <w:szCs w:val="22"/>
        </w:rPr>
      </w:pPr>
    </w:p>
    <w:p w14:paraId="133CCF54" w14:textId="77777777" w:rsidR="005C6702" w:rsidRDefault="005C6702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14:paraId="539AA00D" w14:textId="485473FA" w:rsidR="0010466F" w:rsidRPr="0057534C" w:rsidRDefault="003F4200" w:rsidP="0057534C">
      <w:pPr>
        <w:pStyle w:val="Ttulo1"/>
      </w:pPr>
      <w:bookmarkStart w:id="22" w:name="_Toc199943122"/>
      <w:r>
        <w:lastRenderedPageBreak/>
        <w:t>6</w:t>
      </w:r>
      <w:r w:rsidR="0010466F" w:rsidRPr="0057534C">
        <w:t>. INDICADORES E MÉTRICAS INSTITUCIONAIS</w:t>
      </w:r>
      <w:bookmarkEnd w:id="22"/>
    </w:p>
    <w:p w14:paraId="6CB798FC" w14:textId="66B5E6B7" w:rsidR="0057534C" w:rsidRPr="0057534C" w:rsidRDefault="003F4200" w:rsidP="0057534C">
      <w:pPr>
        <w:pStyle w:val="Ttulo2"/>
      </w:pPr>
      <w:bookmarkStart w:id="23" w:name="_Toc199943123"/>
      <w:r>
        <w:t>6</w:t>
      </w:r>
      <w:r w:rsidR="003D112E" w:rsidRPr="0057534C">
        <w:t>.1</w:t>
      </w:r>
      <w:r w:rsidR="00550F0E" w:rsidRPr="0057534C">
        <w:t xml:space="preserve"> </w:t>
      </w:r>
      <w:r w:rsidR="009F1C73" w:rsidRPr="0057534C">
        <w:t>–</w:t>
      </w:r>
      <w:r w:rsidR="003D112E" w:rsidRPr="0057534C">
        <w:t xml:space="preserve"> </w:t>
      </w:r>
      <w:r w:rsidR="00EA0219">
        <w:t xml:space="preserve">Tempo Médio de Tramitação de </w:t>
      </w:r>
      <w:r w:rsidR="000C7988">
        <w:t>Processo Administrativo na DIPAC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9E0B23" w14:paraId="4F142BF2" w14:textId="77777777" w:rsidTr="00EA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7927BDC6" w:rsidR="00EA0219" w:rsidRPr="009E0B23" w:rsidRDefault="00EA0219" w:rsidP="003A3C84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 xml:space="preserve">Tempo Médio de Tramitação de Processo Administrativo </w:t>
            </w:r>
            <w:r w:rsidR="000C7988" w:rsidRPr="009E0B23">
              <w:rPr>
                <w:rFonts w:cstheme="minorHAnsi"/>
                <w:smallCaps/>
                <w:color w:val="auto"/>
                <w:szCs w:val="24"/>
              </w:rPr>
              <w:t>na DIPAC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2F7ED010" w:rsidR="00ED33CD" w:rsidRPr="00F9651A" w:rsidRDefault="003A3C84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F9651A" w:rsidRDefault="00A164FB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1D14412" w:rsidR="003D112E" w:rsidRPr="003943F3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8336F69" w:rsidR="003D112E" w:rsidRPr="00792EDD" w:rsidRDefault="00F62C4F" w:rsidP="0042796D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 w:rsidR="0042796D"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3255" w:type="dxa"/>
          </w:tcPr>
          <w:p w14:paraId="4076D3C4" w14:textId="17770C8D" w:rsidR="003D112E" w:rsidRPr="003943F3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6274CC55" w:rsidR="003D112E" w:rsidRPr="00792EDD" w:rsidRDefault="00F62C4F" w:rsidP="000C7988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02DFA5EC" w:rsidR="003D112E" w:rsidRPr="009F04CD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76BD50" w14:textId="28B4915E" w:rsidR="00792EDD" w:rsidRDefault="00A64C84" w:rsidP="003943F3">
      <w:pPr>
        <w:spacing w:after="120"/>
        <w:jc w:val="center"/>
      </w:pPr>
      <w:r>
        <w:rPr>
          <w:noProof/>
        </w:rPr>
        <w:drawing>
          <wp:inline distT="0" distB="0" distL="0" distR="0" wp14:anchorId="32398935" wp14:editId="645189B9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F5568" w14:textId="621827DB" w:rsidR="0042796D" w:rsidRPr="00213D5D" w:rsidRDefault="0042796D" w:rsidP="00A64C84">
      <w:pPr>
        <w:spacing w:after="120"/>
        <w:jc w:val="center"/>
      </w:pPr>
    </w:p>
    <w:p w14:paraId="2E8E0C29" w14:textId="2C71B617" w:rsidR="003D112E" w:rsidRPr="0057534C" w:rsidRDefault="003D112E" w:rsidP="003943F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auto"/>
          <w:szCs w:val="24"/>
        </w:rPr>
      </w:pPr>
      <w:r w:rsidRPr="0057534C">
        <w:rPr>
          <w:b/>
          <w:bCs/>
          <w:color w:val="auto"/>
          <w:szCs w:val="24"/>
        </w:rPr>
        <w:t xml:space="preserve">Análise geral: </w:t>
      </w:r>
    </w:p>
    <w:p w14:paraId="1AE665DE" w14:textId="04212352" w:rsidR="0057534C" w:rsidRPr="0042796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D294539" w14:textId="77777777" w:rsidR="00A64C84" w:rsidRDefault="00A64C84">
      <w:pPr>
        <w:rPr>
          <w:rFonts w:eastAsiaTheme="majorEastAsia" w:cstheme="majorBidi"/>
          <w:b/>
          <w:sz w:val="28"/>
          <w:szCs w:val="36"/>
        </w:rPr>
      </w:pPr>
      <w:r>
        <w:br w:type="page"/>
      </w:r>
    </w:p>
    <w:p w14:paraId="6F5A8448" w14:textId="0221E163" w:rsidR="0023532B" w:rsidRPr="0057534C" w:rsidRDefault="003F4200" w:rsidP="0057534C">
      <w:pPr>
        <w:pStyle w:val="Ttulo2"/>
      </w:pPr>
      <w:bookmarkStart w:id="24" w:name="_Toc199943124"/>
      <w:r>
        <w:lastRenderedPageBreak/>
        <w:t>6</w:t>
      </w:r>
      <w:r w:rsidR="0023532B" w:rsidRPr="0057534C">
        <w:t>.</w:t>
      </w:r>
      <w:r w:rsidR="0097738A" w:rsidRPr="0057534C">
        <w:t>2</w:t>
      </w:r>
      <w:r w:rsidR="0023532B" w:rsidRPr="0057534C">
        <w:t xml:space="preserve"> – </w:t>
      </w:r>
      <w:r w:rsidR="005C4E09">
        <w:t>Percentual de Documentos Arquivados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A84862" w14:paraId="3402120E" w14:textId="77777777" w:rsidTr="00A8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7EC2963C" w:rsidR="0023532B" w:rsidRPr="009E0B23" w:rsidRDefault="005C4E09" w:rsidP="00A84862">
            <w:pPr>
              <w:spacing w:after="12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E0B23">
              <w:rPr>
                <w:rFonts w:cstheme="minorHAnsi"/>
                <w:smallCaps/>
                <w:color w:val="auto"/>
                <w:szCs w:val="24"/>
              </w:rPr>
              <w:t>Percentual de Documentos Arquivados</w:t>
            </w:r>
            <w:r w:rsidR="00A84862" w:rsidRPr="009E0B23">
              <w:rPr>
                <w:rFonts w:cstheme="minorHAnsi"/>
                <w:smallCaps/>
                <w:color w:val="auto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12CB083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662294" w14:textId="77777777" w:rsidR="0023532B" w:rsidRDefault="005C4E09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E7B7462" w14:textId="57B6AD74" w:rsidR="009E0B23" w:rsidRPr="00F9651A" w:rsidRDefault="009E0B23" w:rsidP="00086EA1">
            <w:pPr>
              <w:spacing w:after="120"/>
              <w:jc w:val="center"/>
              <w:rPr>
                <w:rFonts w:cstheme="minorHAnsi"/>
                <w:smallCaps/>
                <w:szCs w:val="24"/>
              </w:rPr>
            </w:pPr>
            <w:r>
              <w:rPr>
                <w:rFonts w:cstheme="minorHAnsi"/>
                <w:smallCaps/>
                <w:szCs w:val="24"/>
              </w:rPr>
              <w:t xml:space="preserve">Serviço De Expediente E Arquivo - </w:t>
            </w:r>
            <w:r w:rsidRPr="009E0B23">
              <w:rPr>
                <w:rFonts w:cstheme="minorHAnsi"/>
                <w:smallCaps/>
                <w:szCs w:val="24"/>
              </w:rPr>
              <w:t>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738B1D30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F9651A" w:rsidRDefault="0023532B" w:rsidP="00086EA1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F9651A">
              <w:rPr>
                <w:rFonts w:cstheme="minorHAnsi"/>
                <w:szCs w:val="24"/>
              </w:rPr>
              <w:t>Situações verificadas</w:t>
            </w:r>
          </w:p>
        </w:tc>
      </w:tr>
      <w:tr w:rsidR="0023532B" w:rsidRPr="00A84862" w14:paraId="229849B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15D00CC" w:rsidR="0023532B" w:rsidRPr="00A84862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148840E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26FBE807" w:rsidR="0023532B" w:rsidRPr="00A84862" w:rsidRDefault="0023532B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29CE29D4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1F6E02C6" w:rsidR="0023532B" w:rsidRPr="00A84862" w:rsidRDefault="0023532B" w:rsidP="005C4E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5100981C" w:rsidR="0023532B" w:rsidRPr="004E19CC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882B289" w14:textId="7EECA32A" w:rsidR="0023532B" w:rsidRDefault="00A64C84" w:rsidP="005C4E09">
      <w:pPr>
        <w:spacing w:after="120"/>
        <w:jc w:val="center"/>
      </w:pPr>
      <w:r>
        <w:rPr>
          <w:noProof/>
        </w:rPr>
        <w:drawing>
          <wp:inline distT="0" distB="0" distL="0" distR="0" wp14:anchorId="3C8B6309" wp14:editId="4A631341">
            <wp:extent cx="3971700" cy="2390775"/>
            <wp:effectExtent l="19050" t="19050" r="10160" b="9525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C847B" w14:textId="77777777" w:rsidR="00A64C84" w:rsidRPr="00213D5D" w:rsidRDefault="00A64C84" w:rsidP="005C4E09">
      <w:pPr>
        <w:spacing w:after="120"/>
        <w:jc w:val="center"/>
      </w:pPr>
    </w:p>
    <w:p w14:paraId="3908047E" w14:textId="77777777" w:rsidR="0023532B" w:rsidRPr="0057534C" w:rsidRDefault="0023532B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78247EA" w14:textId="35FB48B5" w:rsidR="00A6329D" w:rsidRPr="00A64C84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2A1B6254" w14:textId="43517FE3" w:rsidR="00A64C84" w:rsidRDefault="00A64C84">
      <w:pPr>
        <w:rPr>
          <w:szCs w:val="20"/>
        </w:rPr>
      </w:pPr>
      <w:r>
        <w:rPr>
          <w:szCs w:val="20"/>
        </w:rPr>
        <w:br w:type="page"/>
      </w:r>
    </w:p>
    <w:p w14:paraId="3D137424" w14:textId="1BA39247" w:rsidR="00C65048" w:rsidRPr="0057534C" w:rsidRDefault="003F4200" w:rsidP="0057534C">
      <w:pPr>
        <w:pStyle w:val="Ttulo2"/>
      </w:pPr>
      <w:bookmarkStart w:id="25" w:name="_Toc199943125"/>
      <w:r>
        <w:lastRenderedPageBreak/>
        <w:t>6</w:t>
      </w:r>
      <w:r w:rsidR="00C65048" w:rsidRPr="0057534C">
        <w:t xml:space="preserve">.3 – </w:t>
      </w:r>
      <w:r w:rsidR="00670873">
        <w:t>Percentual de Correspondências Encaminhadas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652CF824" w:rsidR="00C65048" w:rsidRPr="009E0B23" w:rsidRDefault="001D1B0F" w:rsidP="00086EA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Correspondências Encaminhadas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207D1191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2827B3E" w14:textId="77777777" w:rsidR="00C65048" w:rsidRDefault="001D1B0F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4563CB5A" w14:textId="4397B604" w:rsidR="009E0B23" w:rsidRPr="00F9651A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Serviço De Expediente E Arquivo - SEARQ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1E062689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F9651A" w:rsidRDefault="00C65048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0F767D89" w:rsidR="00C65048" w:rsidRPr="004E19CC" w:rsidRDefault="00C65048" w:rsidP="001D1B0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4211970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304C9E2C" w:rsidR="00C65048" w:rsidRPr="004E19CC" w:rsidRDefault="00C65048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0F4C985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60253DC2" w:rsidR="00C65048" w:rsidRPr="00792EDD" w:rsidRDefault="00C65048" w:rsidP="00086EA1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476542DA" w:rsidR="00C65048" w:rsidRPr="004E19CC" w:rsidRDefault="00C65048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87CABBB" w14:textId="454A5462" w:rsidR="00C65048" w:rsidRPr="00213D5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F941BFA" wp14:editId="000220A3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FC3999" w14:textId="78DD82A5" w:rsidR="00C65048" w:rsidRPr="00213D5D" w:rsidRDefault="00C65048" w:rsidP="00072DE5">
      <w:pPr>
        <w:spacing w:after="120"/>
        <w:jc w:val="center"/>
      </w:pPr>
    </w:p>
    <w:p w14:paraId="073A680B" w14:textId="77777777" w:rsidR="00C65048" w:rsidRPr="0057534C" w:rsidRDefault="00C65048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A7334DB" w14:textId="3C33046B" w:rsidR="00A6329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69633F8D" w14:textId="76AEBE7C" w:rsidR="00A64C84" w:rsidRDefault="00A64C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FECD22" w14:textId="4D7148B6" w:rsidR="006B6736" w:rsidRPr="0057534C" w:rsidRDefault="003F4200" w:rsidP="0057534C">
      <w:pPr>
        <w:pStyle w:val="Ttulo2"/>
      </w:pPr>
      <w:bookmarkStart w:id="26" w:name="_Toc199943126"/>
      <w:r>
        <w:lastRenderedPageBreak/>
        <w:t>6</w:t>
      </w:r>
      <w:r w:rsidR="006B6736" w:rsidRPr="0057534C">
        <w:t xml:space="preserve">.4 – </w:t>
      </w:r>
      <w:r w:rsidR="000A4201">
        <w:t>Percentual de Processos Eletrônicos Arquivados no SEI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19FF440F" w:rsidR="006B6736" w:rsidRPr="009E0B23" w:rsidRDefault="000A4201" w:rsidP="000A4201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Eletrônicos Arquivados no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1075722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137EAF3" w14:textId="77777777" w:rsidR="006B6736" w:rsidRDefault="000A4201" w:rsidP="00086EA1">
            <w:pPr>
              <w:spacing w:after="120"/>
              <w:jc w:val="center"/>
              <w:rPr>
                <w:rFonts w:cstheme="minorHAnsi"/>
                <w:b w:val="0"/>
                <w:bCs w:val="0"/>
                <w:smallCaps/>
                <w:szCs w:val="24"/>
              </w:rPr>
            </w:pPr>
            <w:r w:rsidRPr="00C601E3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  <w:p w14:paraId="50EDE216" w14:textId="417E0B74" w:rsidR="009E0B23" w:rsidRPr="00C601E3" w:rsidRDefault="009E0B23" w:rsidP="00086EA1">
            <w:pPr>
              <w:spacing w:after="120"/>
              <w:jc w:val="center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 xml:space="preserve">Serviço De Expediente E Arquivo - </w:t>
            </w:r>
            <w:proofErr w:type="spellStart"/>
            <w:r>
              <w:rPr>
                <w:smallCaps/>
                <w:szCs w:val="24"/>
              </w:rPr>
              <w:t>searq</w:t>
            </w:r>
            <w:proofErr w:type="spellEnd"/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277B5FAF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C601E3" w:rsidRDefault="006B6736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0BC609E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5AAAD06D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1C5BF13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19FA9FD2" w:rsidR="006B6736" w:rsidRPr="00C601E3" w:rsidRDefault="006B6736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2D053A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5B32458F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E8B826" w14:textId="08543F83" w:rsidR="00A6329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2DD5D5A1" wp14:editId="7F713CC1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5305A" w14:textId="77777777" w:rsidR="00A64C84" w:rsidRPr="00A6329D" w:rsidRDefault="00A64C84" w:rsidP="00A64C84">
      <w:pPr>
        <w:spacing w:after="120"/>
        <w:jc w:val="center"/>
      </w:pPr>
    </w:p>
    <w:p w14:paraId="022E0AA6" w14:textId="07354CB3" w:rsidR="006B6736" w:rsidRPr="0057534C" w:rsidRDefault="006B6736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C043252" w14:textId="32A369E5" w:rsidR="00455FB0" w:rsidRPr="000A4201" w:rsidRDefault="00A64C84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51112FA5" w14:textId="575F9141" w:rsidR="00175D82" w:rsidRDefault="00A64C84" w:rsidP="0057534C">
      <w:r>
        <w:br w:type="page"/>
      </w:r>
    </w:p>
    <w:p w14:paraId="680B2577" w14:textId="181EB528" w:rsidR="00455FB0" w:rsidRPr="0057534C" w:rsidRDefault="003F4200" w:rsidP="0057534C">
      <w:pPr>
        <w:pStyle w:val="Ttulo2"/>
      </w:pPr>
      <w:bookmarkStart w:id="27" w:name="_Toc199943127"/>
      <w:r>
        <w:lastRenderedPageBreak/>
        <w:t>6</w:t>
      </w:r>
      <w:r w:rsidR="00455FB0" w:rsidRPr="0057534C">
        <w:t xml:space="preserve">.5 – </w:t>
      </w:r>
      <w:r w:rsidR="008852D0">
        <w:t>Percentual de Processos</w:t>
      </w:r>
      <w:r w:rsidR="00183F2D">
        <w:t xml:space="preserve"> Movimentados em até 48 horas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9E0B23" w14:paraId="0BB5A7E4" w14:textId="77777777" w:rsidTr="0014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1AE0C577" w:rsidR="00455FB0" w:rsidRPr="009E0B23" w:rsidRDefault="00145187" w:rsidP="00145187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E0B23">
              <w:rPr>
                <w:smallCaps/>
                <w:color w:val="auto"/>
                <w:szCs w:val="24"/>
              </w:rPr>
              <w:t>Percentual de Processos que são Movimentados em até 48 horas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9A7885B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1E3C43A0" w:rsidR="00381BD2" w:rsidRPr="00C601E3" w:rsidRDefault="00323E1B" w:rsidP="00381BD2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 xml:space="preserve">Divisão de Processos Administrativos (DIPAD)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7AF00C48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C601E3" w:rsidRDefault="00455FB0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2B444F72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4E7CCB5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61CE145C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2FFA0852" w:rsidR="00455FB0" w:rsidRPr="00C601E3" w:rsidRDefault="00455FB0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35A7CA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1523412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622873" w14:textId="38A6D2CB" w:rsidR="00455FB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54B5B013" wp14:editId="59309A9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F183F8" w14:textId="77777777" w:rsidR="00A64C84" w:rsidRPr="00213D5D" w:rsidRDefault="00A64C84" w:rsidP="00A64C84">
      <w:pPr>
        <w:spacing w:after="120"/>
        <w:jc w:val="center"/>
      </w:pPr>
    </w:p>
    <w:p w14:paraId="66B681BE" w14:textId="77777777" w:rsidR="00455FB0" w:rsidRPr="0057534C" w:rsidRDefault="00455FB0" w:rsidP="00D83B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AE85B9F" w14:textId="50B88494" w:rsidR="003541F3" w:rsidRPr="00803CD5" w:rsidRDefault="00A64C84" w:rsidP="003541F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13445108" w14:textId="410734C4" w:rsidR="00175D82" w:rsidRDefault="00A64C84" w:rsidP="003541F3">
      <w:r>
        <w:br w:type="page"/>
      </w:r>
    </w:p>
    <w:p w14:paraId="67C97260" w14:textId="61A9FB3D" w:rsidR="00AF6945" w:rsidRPr="0057534C" w:rsidRDefault="003F4200" w:rsidP="00AF6945">
      <w:pPr>
        <w:pStyle w:val="Ttulo2"/>
      </w:pPr>
      <w:bookmarkStart w:id="28" w:name="_Toc199943128"/>
      <w:r>
        <w:lastRenderedPageBreak/>
        <w:t>6</w:t>
      </w:r>
      <w:r w:rsidR="00AF6945">
        <w:t>.6</w:t>
      </w:r>
      <w:r w:rsidR="00AF6945" w:rsidRPr="0057534C">
        <w:t xml:space="preserve"> – </w:t>
      </w:r>
      <w:r w:rsidR="00AF6945">
        <w:t>Índice de Solicitações de Senha Atendidas no Prazo Legal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6945" w:rsidRPr="00C91D58" w14:paraId="48E10BBF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635CC07" w14:textId="609CD69C" w:rsidR="00AF6945" w:rsidRPr="004A1B7A" w:rsidRDefault="00AF6945" w:rsidP="00AF6945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4A1B7A">
              <w:rPr>
                <w:smallCaps/>
                <w:color w:val="auto"/>
                <w:szCs w:val="24"/>
              </w:rPr>
              <w:t>Índice de Solicitações de Senha Atendidas no Prazo Legal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36C17A27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C8C8B1B" w14:textId="361CEE8C" w:rsidR="00AF6945" w:rsidRPr="00C601E3" w:rsidRDefault="00C601E3" w:rsidP="00AF6945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Integração Social</w:t>
            </w:r>
            <w:r w:rsidR="00AF6945" w:rsidRPr="00C601E3">
              <w:rPr>
                <w:smallCaps/>
                <w:szCs w:val="24"/>
              </w:rPr>
              <w:t xml:space="preserve"> (DIVIS)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11CB9793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7780103" w14:textId="77777777" w:rsidR="00AF6945" w:rsidRPr="00C601E3" w:rsidRDefault="00AF6945" w:rsidP="00AF6945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5B0ABB92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82A0D1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0605788" w14:textId="6309BB12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08921AA6" w14:textId="77777777" w:rsidTr="00AF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5CAAE99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B990644" w14:textId="4A999AAB" w:rsidR="00AF6945" w:rsidRPr="00C601E3" w:rsidRDefault="00AF6945" w:rsidP="00AF694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7D4ED69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511C4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B5786A4" w14:textId="31963A40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A4B8F2" w14:textId="77777777" w:rsidR="00AF6945" w:rsidRPr="00213D5D" w:rsidRDefault="00AF6945" w:rsidP="00AF6945">
      <w:pPr>
        <w:spacing w:after="120"/>
      </w:pPr>
    </w:p>
    <w:p w14:paraId="2484DC67" w14:textId="1F9D401F" w:rsidR="00AF6945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2F2B24D" wp14:editId="73AF1A9F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B1B090" w14:textId="77777777" w:rsidR="00A64C84" w:rsidRPr="00213D5D" w:rsidRDefault="00A64C84" w:rsidP="00A64C84">
      <w:pPr>
        <w:spacing w:after="120"/>
        <w:jc w:val="center"/>
      </w:pPr>
    </w:p>
    <w:p w14:paraId="18081710" w14:textId="77777777" w:rsidR="00AF6945" w:rsidRPr="0057534C" w:rsidRDefault="00AF6945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9698AC5" w14:textId="75F6798D" w:rsidR="00AF6945" w:rsidRPr="00803CD5" w:rsidRDefault="00A64C84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787F80CE" w14:textId="178B7FC6" w:rsidR="00175D82" w:rsidRDefault="00A64C84" w:rsidP="003541F3">
      <w:r>
        <w:br w:type="page"/>
      </w:r>
    </w:p>
    <w:p w14:paraId="63AEDC6D" w14:textId="27552CBE" w:rsidR="00583C20" w:rsidRPr="00583C20" w:rsidRDefault="003F4200" w:rsidP="00583C20">
      <w:pPr>
        <w:pStyle w:val="Ttulo2"/>
      </w:pPr>
      <w:bookmarkStart w:id="29" w:name="_Toc199943129"/>
      <w:r>
        <w:lastRenderedPageBreak/>
        <w:t>6</w:t>
      </w:r>
      <w:r w:rsidR="00583C20">
        <w:t>.7</w:t>
      </w:r>
      <w:r w:rsidR="00583C20" w:rsidRPr="0057534C">
        <w:t xml:space="preserve"> – </w:t>
      </w:r>
      <w:r w:rsidR="00583C20" w:rsidRPr="00F07293">
        <w:rPr>
          <w:bCs/>
        </w:rPr>
        <w:t>Tempo Médio de Instrução das Solicitações da Data de Entrada à Data de Saída da DIOJA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3C20" w:rsidRPr="00C91D58" w14:paraId="5E024E6C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00C7EA" w14:textId="38E40DAE" w:rsidR="00583C20" w:rsidRPr="00997659" w:rsidRDefault="00583C20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Instrução das Solicitações de Entrada à Data de Saída da DIOJA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B70B56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9876D16" w14:textId="30D32AA1" w:rsidR="00583C20" w:rsidRPr="00F9651A" w:rsidRDefault="00583C20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smallCaps/>
                <w:szCs w:val="24"/>
              </w:rPr>
              <w:t>D</w:t>
            </w:r>
            <w:r w:rsidR="00C601E3" w:rsidRPr="00F9651A">
              <w:rPr>
                <w:smallCaps/>
                <w:szCs w:val="24"/>
              </w:rPr>
              <w:t>ivisão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Assessoramento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para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Oficiais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Justiça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Avaliadores</w:t>
            </w:r>
            <w:r w:rsidRPr="00F9651A">
              <w:rPr>
                <w:smallCaps/>
                <w:szCs w:val="24"/>
              </w:rPr>
              <w:t xml:space="preserve"> (DIOJA)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418084E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DEB9359" w14:textId="77777777" w:rsidR="00583C20" w:rsidRPr="00F9651A" w:rsidRDefault="00583C20" w:rsidP="00C83FB4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01E3" w:rsidRPr="00C601E3" w14:paraId="18521E1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A76E43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E1DCD19" w14:textId="31F77946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5996B60E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158077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922DD75" w14:textId="4F3D8756" w:rsidR="00583C20" w:rsidRPr="00C601E3" w:rsidRDefault="00583C20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7D24215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D32E27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19E3356" w14:textId="1A75FE2E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1EE74E" w14:textId="77777777" w:rsidR="00583C20" w:rsidRPr="00213D5D" w:rsidRDefault="00583C20" w:rsidP="00583C20">
      <w:pPr>
        <w:spacing w:after="120"/>
      </w:pPr>
    </w:p>
    <w:p w14:paraId="30BA2E28" w14:textId="0B021D1C" w:rsidR="00583C2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02801E20" wp14:editId="0810706B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23625B" w14:textId="77777777" w:rsidR="00A64C84" w:rsidRPr="00213D5D" w:rsidRDefault="00A64C84" w:rsidP="00A64C84">
      <w:pPr>
        <w:spacing w:after="120"/>
        <w:jc w:val="center"/>
      </w:pPr>
    </w:p>
    <w:p w14:paraId="71897591" w14:textId="77777777" w:rsidR="00583C20" w:rsidRPr="0057534C" w:rsidRDefault="00583C20" w:rsidP="00583C20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5853F95" w14:textId="7D8C50BB" w:rsidR="008D3667" w:rsidRPr="008D3667" w:rsidRDefault="00A64C84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690C3D4" w14:textId="1C349C07" w:rsidR="00A769BC" w:rsidRDefault="00A769BC">
      <w:r>
        <w:br w:type="page"/>
      </w:r>
    </w:p>
    <w:p w14:paraId="6E259F4D" w14:textId="3109195B" w:rsidR="008D3667" w:rsidRPr="00997659" w:rsidRDefault="003F4200" w:rsidP="008D3667">
      <w:pPr>
        <w:pStyle w:val="Ttulo2"/>
      </w:pPr>
      <w:bookmarkStart w:id="30" w:name="_Toc199943130"/>
      <w:r>
        <w:lastRenderedPageBreak/>
        <w:t>6</w:t>
      </w:r>
      <w:r w:rsidR="008D3667" w:rsidRPr="00997659">
        <w:t xml:space="preserve">.8 – </w:t>
      </w:r>
      <w:r w:rsidR="00D449BE" w:rsidRPr="00997659">
        <w:t>Tempo Médio de Processamento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449BE" w:rsidRPr="00C91D58" w14:paraId="210BF6EE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55B0CEE" w14:textId="77777777" w:rsidR="00D449BE" w:rsidRPr="00997659" w:rsidRDefault="00D449BE" w:rsidP="00AD0DE3">
            <w:pPr>
              <w:spacing w:after="120"/>
              <w:jc w:val="center"/>
              <w:rPr>
                <w:rFonts w:ascii="Calibri" w:eastAsia="Calibri" w:hAnsi="Calibri" w:cs="Calibri"/>
                <w:color w:val="auto"/>
                <w:szCs w:val="24"/>
              </w:rPr>
            </w:pPr>
            <w:r w:rsidRPr="00997659">
              <w:rPr>
                <w:rFonts w:ascii="Calibri" w:eastAsia="Calibri" w:hAnsi="Calibri" w:cs="Calibri"/>
                <w:smallCaps/>
                <w:color w:val="auto"/>
                <w:szCs w:val="24"/>
              </w:rPr>
              <w:t>Tempo Médio de Processamento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449BE" w:rsidRPr="00C601E3" w14:paraId="7E446D4F" w14:textId="77777777" w:rsidTr="00AD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0CD496" w14:textId="77777777" w:rsidR="00D449BE" w:rsidRPr="00C601E3" w:rsidRDefault="00D449BE" w:rsidP="00AD0DE3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11" w:type="dxa"/>
        <w:tblInd w:w="-5" w:type="dxa"/>
        <w:tblLook w:val="04A0" w:firstRow="1" w:lastRow="0" w:firstColumn="1" w:lastColumn="0" w:noHBand="0" w:noVBand="1"/>
      </w:tblPr>
      <w:tblGrid>
        <w:gridCol w:w="6954"/>
        <w:gridCol w:w="3257"/>
      </w:tblGrid>
      <w:tr w:rsidR="00D449BE" w:rsidRPr="00C601E3" w14:paraId="1C237A26" w14:textId="77777777" w:rsidTr="00E86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2226257" w14:textId="77777777" w:rsidR="00D449BE" w:rsidRPr="00C601E3" w:rsidRDefault="00D449BE" w:rsidP="00AD0DE3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E86E87" w:rsidRPr="00C601E3" w14:paraId="472B39B3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D7EEED9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99DD618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44301F21" w14:textId="77777777" w:rsidTr="00E86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0515FD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CD6B6D0" w14:textId="77777777" w:rsidR="00E86E87" w:rsidRPr="00C601E3" w:rsidRDefault="00E86E87" w:rsidP="00AD0DE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86E87" w:rsidRPr="00C601E3" w14:paraId="0CAD890F" w14:textId="77777777" w:rsidTr="00E8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271F77" w14:textId="77777777" w:rsidR="00E86E87" w:rsidRPr="00C601E3" w:rsidRDefault="00E86E87" w:rsidP="00AD0DE3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8EECFFA" w14:textId="77777777" w:rsidR="00E86E87" w:rsidRPr="00C601E3" w:rsidRDefault="00E86E87" w:rsidP="00AD0DE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C549EBF" w14:textId="64091246" w:rsidR="00D449BE" w:rsidRDefault="00D449BE" w:rsidP="00D449BE"/>
    <w:p w14:paraId="63F27D1F" w14:textId="1F8CBA77" w:rsidR="00E55EDC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74DA377A" wp14:editId="728F31C3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CDABF" w14:textId="77777777" w:rsidR="00175D82" w:rsidRPr="00213D5D" w:rsidRDefault="00175D82" w:rsidP="00A64C84">
      <w:pPr>
        <w:spacing w:after="120"/>
        <w:jc w:val="center"/>
      </w:pPr>
    </w:p>
    <w:p w14:paraId="37ED1B03" w14:textId="77777777" w:rsidR="008D3667" w:rsidRPr="0057534C" w:rsidRDefault="008D3667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49E06E8" w14:textId="7A74FC26" w:rsidR="00583C20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E15B0E4" w14:textId="612FE0E2" w:rsidR="00A64C84" w:rsidRDefault="00A64C84">
      <w:r>
        <w:br w:type="page"/>
      </w:r>
    </w:p>
    <w:p w14:paraId="3EB0AD8E" w14:textId="41656F80" w:rsidR="003E5CDD" w:rsidRPr="00583C20" w:rsidRDefault="003F4200" w:rsidP="003E5CDD">
      <w:pPr>
        <w:pStyle w:val="Ttulo2"/>
      </w:pPr>
      <w:bookmarkStart w:id="31" w:name="_Toc199943131"/>
      <w:r>
        <w:lastRenderedPageBreak/>
        <w:t>6</w:t>
      </w:r>
      <w:r w:rsidR="003E5CDD" w:rsidRPr="00997659">
        <w:t xml:space="preserve">.9 – </w:t>
      </w:r>
      <w:r w:rsidR="00E86E87" w:rsidRPr="00997659">
        <w:t>Tempo Médio de Atendimento das Demandas (SEPSI)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E5CDD" w:rsidRPr="00C91D58" w14:paraId="3FCC1C72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AFEE60C" w14:textId="7D67ADF6" w:rsidR="003E5CDD" w:rsidRPr="00997659" w:rsidRDefault="00EC5D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 xml:space="preserve">Tempo Médio de </w:t>
            </w:r>
            <w:r w:rsidR="00E86E87" w:rsidRPr="00997659">
              <w:rPr>
                <w:smallCaps/>
                <w:color w:val="auto"/>
                <w:szCs w:val="24"/>
              </w:rPr>
              <w:t>atendimento das demandas (SEPSI)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E5CDD" w:rsidRPr="00B84429" w14:paraId="138F109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46C2333" w14:textId="3950FD0C" w:rsidR="003E5CDD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11C0C15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27BC851" w14:textId="77777777" w:rsidR="003E5CDD" w:rsidRPr="00B84429" w:rsidRDefault="003E5CDD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86FE5BF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C6E307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B006002" w14:textId="00059EE5" w:rsidR="003E5CDD" w:rsidRPr="00B84429" w:rsidRDefault="003E5CDD" w:rsidP="00EC5D1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56706B9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7CDB2FF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958959C" w14:textId="1AED6A8D" w:rsidR="003E5CDD" w:rsidRPr="00B84429" w:rsidRDefault="003E5CDD" w:rsidP="00EC5D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007A8C8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869C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A81CBF7" w14:textId="0CDFF9C3" w:rsidR="003E5CDD" w:rsidRPr="00B84429" w:rsidRDefault="003E5CDD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DEAA88" w14:textId="77777777" w:rsidR="00997659" w:rsidRDefault="00997659" w:rsidP="00997659">
      <w:pPr>
        <w:spacing w:after="120"/>
      </w:pPr>
    </w:p>
    <w:p w14:paraId="163C4F3F" w14:textId="1A116865" w:rsidR="003E5CDD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13C0940B" wp14:editId="5DFC1AA0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5D4E08" w14:textId="77777777" w:rsidR="00A64C84" w:rsidRDefault="00A64C84" w:rsidP="00C601E3">
      <w:pPr>
        <w:spacing w:after="120"/>
        <w:jc w:val="center"/>
      </w:pPr>
    </w:p>
    <w:p w14:paraId="22B8E0E1" w14:textId="77777777" w:rsidR="003E5CDD" w:rsidRPr="0057534C" w:rsidRDefault="003E5CDD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14E54CB" w14:textId="7E6C88B9" w:rsidR="003E5CDD" w:rsidRPr="00EC5D13" w:rsidRDefault="00A64C84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03E44EC" w14:textId="24C62A7A" w:rsidR="00A64C84" w:rsidRDefault="00A64C84">
      <w:r>
        <w:br w:type="page"/>
      </w:r>
    </w:p>
    <w:p w14:paraId="55D0EE56" w14:textId="45D40FA3" w:rsidR="001D3888" w:rsidRPr="00997659" w:rsidRDefault="003F4200" w:rsidP="001D3888">
      <w:pPr>
        <w:pStyle w:val="Ttulo2"/>
      </w:pPr>
      <w:bookmarkStart w:id="32" w:name="_Toc199943132"/>
      <w:r>
        <w:lastRenderedPageBreak/>
        <w:t>6</w:t>
      </w:r>
      <w:r w:rsidR="0084467F" w:rsidRPr="00997659">
        <w:t>.10</w:t>
      </w:r>
      <w:r w:rsidR="001D3888" w:rsidRPr="00997659">
        <w:t xml:space="preserve"> – Tempo Médio de Atendimento das Demandas (SE</w:t>
      </w:r>
      <w:r w:rsidR="00D64AC8" w:rsidRPr="00997659">
        <w:t>CJI</w:t>
      </w:r>
      <w:r w:rsidR="001D3888" w:rsidRPr="00997659">
        <w:t>)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D3888" w:rsidRPr="00C91D58" w14:paraId="791B941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B543900" w14:textId="4CC9A798" w:rsidR="001D3888" w:rsidRPr="00997659" w:rsidRDefault="001D3888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(SE</w:t>
            </w:r>
            <w:r w:rsidR="00D64AC8" w:rsidRPr="00997659">
              <w:rPr>
                <w:smallCaps/>
                <w:color w:val="auto"/>
                <w:szCs w:val="24"/>
              </w:rPr>
              <w:t>CJI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D3888" w:rsidRPr="00B84429" w14:paraId="3196630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20CD6BA" w14:textId="51BB62CF" w:rsidR="001D3888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54A7510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161EBFE" w14:textId="77777777" w:rsidR="001D3888" w:rsidRPr="00B84429" w:rsidRDefault="001D3888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1956F08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6193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4F515ED" w14:textId="62021052" w:rsidR="001D3888" w:rsidRPr="00B84429" w:rsidRDefault="001D3888" w:rsidP="001D388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29F8F5C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5727B1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59A7C4E" w14:textId="1666D2B9" w:rsidR="001D3888" w:rsidRPr="00B84429" w:rsidRDefault="001D3888" w:rsidP="001D388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794D00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4B79CA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08C0B28" w14:textId="7F2AACDA" w:rsidR="001D3888" w:rsidRPr="00B84429" w:rsidRDefault="001D3888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FD75DB" w14:textId="77777777" w:rsidR="001D3888" w:rsidRPr="00213D5D" w:rsidRDefault="001D3888" w:rsidP="001D3888">
      <w:pPr>
        <w:spacing w:after="120"/>
      </w:pPr>
    </w:p>
    <w:p w14:paraId="613E9E86" w14:textId="23F912D1" w:rsidR="00175D82" w:rsidRDefault="001B3D82" w:rsidP="001D3888">
      <w:pPr>
        <w:spacing w:after="120"/>
        <w:jc w:val="center"/>
      </w:pPr>
      <w:r>
        <w:rPr>
          <w:noProof/>
        </w:rPr>
        <w:drawing>
          <wp:inline distT="0" distB="0" distL="0" distR="0" wp14:anchorId="5EC93495" wp14:editId="67F317A9">
            <wp:extent cx="3971700" cy="2390775"/>
            <wp:effectExtent l="19050" t="19050" r="10160" b="9525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3AC67" w14:textId="77777777" w:rsidR="001B3D82" w:rsidRDefault="001B3D82" w:rsidP="001D3888">
      <w:pPr>
        <w:spacing w:after="120"/>
        <w:jc w:val="center"/>
      </w:pPr>
    </w:p>
    <w:p w14:paraId="02C2B164" w14:textId="77777777" w:rsidR="001D3888" w:rsidRPr="0057534C" w:rsidRDefault="001D3888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21BF6BD" w14:textId="43928AC2" w:rsidR="001D3888" w:rsidRPr="00EC5D13" w:rsidRDefault="001B3D82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63976D8" w14:textId="67E20EC3" w:rsidR="001B3D82" w:rsidRDefault="001B3D82">
      <w:r>
        <w:br w:type="page"/>
      </w:r>
    </w:p>
    <w:p w14:paraId="72E74265" w14:textId="12E78613" w:rsidR="0084467F" w:rsidRPr="00583C20" w:rsidRDefault="003F4200" w:rsidP="0084467F">
      <w:pPr>
        <w:pStyle w:val="Ttulo2"/>
      </w:pPr>
      <w:bookmarkStart w:id="33" w:name="_Toc199943133"/>
      <w:r>
        <w:lastRenderedPageBreak/>
        <w:t>6</w:t>
      </w:r>
      <w:r w:rsidR="0084467F" w:rsidRPr="00997659">
        <w:t>.11 – Tempo Médio de Atendimento das Demandas (</w:t>
      </w:r>
      <w:r w:rsidR="005239AF" w:rsidRPr="00997659">
        <w:t>SE</w:t>
      </w:r>
      <w:r w:rsidR="00D64AC8" w:rsidRPr="00997659">
        <w:t>ASO</w:t>
      </w:r>
      <w:r w:rsidR="0084467F" w:rsidRPr="00997659">
        <w:t>)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4467F" w:rsidRPr="00997659" w14:paraId="52A0B04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CEB1C12" w14:textId="6F8D2146" w:rsidR="0084467F" w:rsidRPr="00997659" w:rsidRDefault="0084467F" w:rsidP="005239AF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5239AF" w:rsidRPr="00997659">
              <w:rPr>
                <w:smallCaps/>
                <w:color w:val="auto"/>
                <w:szCs w:val="24"/>
              </w:rPr>
              <w:t>SE</w:t>
            </w:r>
            <w:r w:rsidR="00D64AC8" w:rsidRPr="00997659">
              <w:rPr>
                <w:smallCaps/>
                <w:color w:val="auto"/>
                <w:szCs w:val="24"/>
              </w:rPr>
              <w:t>ASO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4467F" w:rsidRPr="00B84429" w14:paraId="4DCF41D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997C0E0" w14:textId="28F08B2E" w:rsidR="0084467F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4881E0E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31DC7AC" w14:textId="77777777" w:rsidR="0084467F" w:rsidRPr="00B84429" w:rsidRDefault="0084467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F89200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9E12CD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044193E" w14:textId="00489444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63B9050D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9EE22B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C577F3D" w14:textId="3C474E9C" w:rsidR="0084467F" w:rsidRPr="00B84429" w:rsidRDefault="0084467F" w:rsidP="005239A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4F6204F8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039EE9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F42CA8" w14:textId="4EEFCC65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65730F" w14:textId="77777777" w:rsidR="0084467F" w:rsidRPr="00213D5D" w:rsidRDefault="0084467F" w:rsidP="0084467F">
      <w:pPr>
        <w:spacing w:after="120"/>
      </w:pPr>
    </w:p>
    <w:p w14:paraId="52F8A46F" w14:textId="60039DF3" w:rsidR="00175D82" w:rsidRDefault="001B3D82" w:rsidP="0084467F">
      <w:pPr>
        <w:spacing w:after="120"/>
        <w:jc w:val="center"/>
      </w:pPr>
      <w:r>
        <w:rPr>
          <w:noProof/>
        </w:rPr>
        <w:drawing>
          <wp:inline distT="0" distB="0" distL="0" distR="0" wp14:anchorId="5E3E2318" wp14:editId="10D53FF7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F6E77" w14:textId="77777777" w:rsidR="001B3D82" w:rsidRDefault="001B3D82" w:rsidP="0084467F">
      <w:pPr>
        <w:spacing w:after="120"/>
        <w:jc w:val="center"/>
      </w:pPr>
    </w:p>
    <w:p w14:paraId="3A26D48D" w14:textId="77777777" w:rsidR="0084467F" w:rsidRPr="0057534C" w:rsidRDefault="0084467F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EB4FBE9" w14:textId="64C0C506" w:rsidR="0084467F" w:rsidRPr="00EC5D13" w:rsidRDefault="001B3D82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0B247D9" w14:textId="525373DC" w:rsidR="001B3D82" w:rsidRDefault="001B3D82">
      <w:r>
        <w:br w:type="page"/>
      </w:r>
    </w:p>
    <w:p w14:paraId="553EE7AA" w14:textId="7CACFF03" w:rsidR="005239AF" w:rsidRPr="00583C20" w:rsidRDefault="003F4200" w:rsidP="005239AF">
      <w:pPr>
        <w:pStyle w:val="Ttulo2"/>
      </w:pPr>
      <w:bookmarkStart w:id="34" w:name="_Toc199943134"/>
      <w:r>
        <w:lastRenderedPageBreak/>
        <w:t>6</w:t>
      </w:r>
      <w:r w:rsidR="005239AF">
        <w:t>.1</w:t>
      </w:r>
      <w:r w:rsidR="00931DC2">
        <w:t>2</w:t>
      </w:r>
      <w:r w:rsidR="005239AF" w:rsidRPr="0057534C">
        <w:t xml:space="preserve"> – </w:t>
      </w:r>
      <w:r w:rsidR="005239AF">
        <w:t>Tempo Médio de Atendimento das Demandas (</w:t>
      </w:r>
      <w:r w:rsidR="00931DC2">
        <w:t>SEA</w:t>
      </w:r>
      <w:r w:rsidR="00331437">
        <w:t>DE</w:t>
      </w:r>
      <w:r w:rsidR="005239AF">
        <w:t>)</w:t>
      </w:r>
      <w:bookmarkEnd w:id="3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239AF" w:rsidRPr="00997659" w14:paraId="63108591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4A50F4" w14:textId="1E19F50C" w:rsidR="005239AF" w:rsidRPr="00997659" w:rsidRDefault="005239AF" w:rsidP="00931DC2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Tempo Médio de Atendimento das Demandas (</w:t>
            </w:r>
            <w:r w:rsidR="00931DC2" w:rsidRPr="00997659">
              <w:rPr>
                <w:smallCaps/>
                <w:color w:val="auto"/>
                <w:szCs w:val="24"/>
              </w:rPr>
              <w:t>SEA</w:t>
            </w:r>
            <w:r w:rsidR="00331437" w:rsidRPr="00997659">
              <w:rPr>
                <w:smallCaps/>
                <w:color w:val="auto"/>
                <w:szCs w:val="24"/>
              </w:rPr>
              <w:t>DE</w:t>
            </w:r>
            <w:r w:rsidRPr="00997659">
              <w:rPr>
                <w:smallCaps/>
                <w:color w:val="auto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239AF" w:rsidRPr="00B84429" w14:paraId="51ABBE4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E0FF38" w14:textId="2EAE1B77" w:rsidR="005239AF" w:rsidRPr="00B84429" w:rsidRDefault="005239AF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 de Apoio</w:t>
            </w:r>
            <w:r w:rsidRPr="00B84429">
              <w:rPr>
                <w:smallCaps/>
                <w:szCs w:val="24"/>
              </w:rPr>
              <w:t xml:space="preserve"> T</w:t>
            </w:r>
            <w:r w:rsidR="00C601E3" w:rsidRPr="00B84429">
              <w:rPr>
                <w:smallCaps/>
                <w:szCs w:val="24"/>
              </w:rPr>
              <w:t>écnico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Interdisciplinar</w:t>
            </w:r>
            <w:r w:rsidRPr="00B84429">
              <w:rPr>
                <w:smallCaps/>
                <w:szCs w:val="24"/>
              </w:rPr>
              <w:t xml:space="preserve">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239AF" w:rsidRPr="00B84429" w14:paraId="0BEC4CBB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AF1603" w14:textId="77777777" w:rsidR="005239AF" w:rsidRPr="00B84429" w:rsidRDefault="005239A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5239AF" w:rsidRPr="00B84429" w14:paraId="65A6271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3485B08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9D9051F" w14:textId="1C232A2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2306D87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3784DA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6F07D62" w14:textId="7655C36F" w:rsidR="005239AF" w:rsidRPr="00B84429" w:rsidRDefault="005239AF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196A897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AA3799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523CC8A" w14:textId="7F9DDE9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4F8D70D" w14:textId="77777777" w:rsidR="00997659" w:rsidRDefault="00997659" w:rsidP="00997659">
      <w:pPr>
        <w:spacing w:after="120"/>
      </w:pPr>
    </w:p>
    <w:p w14:paraId="66363BAC" w14:textId="688798AB" w:rsidR="00175D82" w:rsidRDefault="001B3D82" w:rsidP="005239AF">
      <w:pPr>
        <w:spacing w:after="120"/>
        <w:jc w:val="center"/>
      </w:pPr>
      <w:r>
        <w:rPr>
          <w:noProof/>
        </w:rPr>
        <w:drawing>
          <wp:inline distT="0" distB="0" distL="0" distR="0" wp14:anchorId="4A4A4924" wp14:editId="1EE4CA83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E74F9" w14:textId="77777777" w:rsidR="001B3D82" w:rsidRDefault="001B3D82" w:rsidP="005239AF">
      <w:pPr>
        <w:spacing w:after="120"/>
        <w:jc w:val="center"/>
      </w:pPr>
    </w:p>
    <w:p w14:paraId="3622A4E3" w14:textId="77777777" w:rsidR="005239AF" w:rsidRPr="0057534C" w:rsidRDefault="005239AF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A1C590D" w14:textId="2A50A1FD" w:rsidR="005239AF" w:rsidRPr="0029571F" w:rsidRDefault="001B3D82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12B9FBC" w14:textId="726333A2" w:rsidR="001B3D82" w:rsidRDefault="001B3D82">
      <w:r>
        <w:br w:type="page"/>
      </w:r>
    </w:p>
    <w:p w14:paraId="409E85A4" w14:textId="4B4C4B2F" w:rsidR="00271E13" w:rsidRPr="00271E13" w:rsidRDefault="003F4200" w:rsidP="00271E13">
      <w:pPr>
        <w:pStyle w:val="Ttulo2"/>
      </w:pPr>
      <w:bookmarkStart w:id="35" w:name="_Toc199943135"/>
      <w:r>
        <w:lastRenderedPageBreak/>
        <w:t>6</w:t>
      </w:r>
      <w:r w:rsidR="00271E13">
        <w:t>.1</w:t>
      </w:r>
      <w:r w:rsidR="00B62FE9">
        <w:t>3</w:t>
      </w:r>
      <w:r w:rsidR="00271E13">
        <w:t xml:space="preserve"> </w:t>
      </w:r>
      <w:r w:rsidR="00271E13" w:rsidRPr="0057534C">
        <w:t xml:space="preserve">– </w:t>
      </w:r>
      <w:r w:rsidR="00271E13">
        <w:t>Percentual de Documentos que Ficam Prontos para Entrega ao Serviço de Mensagem em 1 dia útil</w:t>
      </w:r>
      <w:bookmarkEnd w:id="3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71E13" w:rsidRPr="00997659" w14:paraId="7B06D03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C649DCF" w14:textId="66871232" w:rsidR="00271E13" w:rsidRPr="00997659" w:rsidRDefault="00271E1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997659">
              <w:rPr>
                <w:smallCaps/>
                <w:color w:val="auto"/>
                <w:szCs w:val="24"/>
              </w:rPr>
              <w:t>Percentual de documentos que ficam prontos para entrega ao Serviço de Mensageria em 1 dia útil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71E13" w:rsidRPr="00B84429" w14:paraId="5D8E957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F6E826E" w14:textId="202B74AA" w:rsidR="00271E13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Administração do Plantão Judiciário (</w:t>
            </w:r>
            <w:r w:rsidR="00FA67E1">
              <w:rPr>
                <w:smallCaps/>
                <w:szCs w:val="24"/>
              </w:rPr>
              <w:t>XXXX</w:t>
            </w:r>
            <w:r w:rsidRPr="00B84429">
              <w:rPr>
                <w:smallCaps/>
                <w:szCs w:val="24"/>
              </w:rPr>
              <w:t>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71E13" w:rsidRPr="00B84429" w14:paraId="12C83D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209F351" w14:textId="77777777" w:rsidR="00271E13" w:rsidRPr="00B84429" w:rsidRDefault="00271E13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271E13" w:rsidRPr="00B84429" w14:paraId="74A37EAD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6ED0204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D73201A" w14:textId="12D322C0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777118A2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3FAF27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92F5233" w14:textId="75BECA97" w:rsidR="00271E13" w:rsidRPr="00B84429" w:rsidRDefault="00271E13" w:rsidP="00271E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0486642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CB0233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F204867" w14:textId="50BC9BC3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72BA4E6" w14:textId="77777777" w:rsidR="00997659" w:rsidRDefault="00997659" w:rsidP="00997659">
      <w:pPr>
        <w:spacing w:after="120"/>
      </w:pPr>
    </w:p>
    <w:p w14:paraId="07F38A7C" w14:textId="495EDC06" w:rsidR="00271E13" w:rsidRDefault="001B3D82" w:rsidP="00271E13">
      <w:pPr>
        <w:spacing w:after="120"/>
        <w:jc w:val="center"/>
      </w:pPr>
      <w:r>
        <w:rPr>
          <w:noProof/>
        </w:rPr>
        <w:drawing>
          <wp:inline distT="0" distB="0" distL="0" distR="0" wp14:anchorId="5DC5FA07" wp14:editId="0F15C3ED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7C5EFC" w14:textId="77777777" w:rsidR="001B3D82" w:rsidRPr="00213D5D" w:rsidRDefault="001B3D82" w:rsidP="00271E13">
      <w:pPr>
        <w:spacing w:after="120"/>
        <w:jc w:val="center"/>
      </w:pPr>
    </w:p>
    <w:p w14:paraId="25145CAA" w14:textId="77777777" w:rsidR="00271E13" w:rsidRPr="0057534C" w:rsidRDefault="00271E13" w:rsidP="00271E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933A048" w14:textId="50450F48" w:rsidR="00271E13" w:rsidRPr="0029571F" w:rsidRDefault="001B3D82" w:rsidP="00B62FE9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45DA54F" w14:textId="36B7203C" w:rsidR="00175D82" w:rsidRDefault="001B3D82" w:rsidP="001D3888">
      <w:r>
        <w:br w:type="page"/>
      </w:r>
    </w:p>
    <w:p w14:paraId="27B2BAE7" w14:textId="4A9C0FCB" w:rsidR="00CE510A" w:rsidRPr="00271E13" w:rsidRDefault="003F4200" w:rsidP="00CE510A">
      <w:pPr>
        <w:pStyle w:val="Ttulo2"/>
      </w:pPr>
      <w:bookmarkStart w:id="36" w:name="_Toc199943136"/>
      <w:r>
        <w:lastRenderedPageBreak/>
        <w:t>6</w:t>
      </w:r>
      <w:r w:rsidR="00CE510A">
        <w:t xml:space="preserve">.14 </w:t>
      </w:r>
      <w:r w:rsidR="00CE510A" w:rsidRPr="0057534C">
        <w:t xml:space="preserve">– </w:t>
      </w:r>
      <w:r w:rsidR="00CE510A">
        <w:t>Regularidade na Distribuição</w:t>
      </w:r>
      <w:bookmarkEnd w:id="3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E510A" w:rsidRPr="003762A1" w14:paraId="66B0631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B8E831" w14:textId="138A4C6B" w:rsidR="00CE510A" w:rsidRPr="003762A1" w:rsidRDefault="00CE510A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Regularidade na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E510A" w:rsidRPr="00B84429" w14:paraId="0CC3A18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7D6212E" w14:textId="7C07F003" w:rsidR="00CE510A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Administração do Plantão Judiciário (</w:t>
            </w:r>
            <w:r w:rsidR="00FA67E1">
              <w:rPr>
                <w:smallCaps/>
                <w:szCs w:val="24"/>
              </w:rPr>
              <w:t>XXXX</w:t>
            </w:r>
            <w:r w:rsidRPr="00B84429">
              <w:rPr>
                <w:smallCaps/>
                <w:szCs w:val="24"/>
              </w:rPr>
              <w:t>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E510A" w:rsidRPr="00B84429" w14:paraId="12BB5F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8196EC5" w14:textId="77777777" w:rsidR="00CE510A" w:rsidRPr="00B84429" w:rsidRDefault="00CE510A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E510A" w:rsidRPr="00B84429" w14:paraId="1085720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4C56F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B23AC5" w14:textId="624619C2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C7C344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73736B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A1FAEA7" w14:textId="51FBB3EB" w:rsidR="00CE510A" w:rsidRPr="00B84429" w:rsidRDefault="00CE510A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8AD9CA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3ED778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8106989" w14:textId="47581829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75EFA53" w14:textId="77777777" w:rsidR="00CE510A" w:rsidRPr="00213D5D" w:rsidRDefault="00CE510A" w:rsidP="00CE510A">
      <w:pPr>
        <w:spacing w:after="120"/>
      </w:pPr>
    </w:p>
    <w:p w14:paraId="1DA498C5" w14:textId="5B7D1F38" w:rsidR="00CE510A" w:rsidRDefault="001B3D82" w:rsidP="001B3D82">
      <w:pPr>
        <w:jc w:val="center"/>
      </w:pPr>
      <w:r>
        <w:rPr>
          <w:noProof/>
        </w:rPr>
        <w:drawing>
          <wp:inline distT="0" distB="0" distL="0" distR="0" wp14:anchorId="5C2F9838" wp14:editId="28EF901C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23A05A" w14:textId="77777777" w:rsidR="00696091" w:rsidRDefault="00696091" w:rsidP="001B3D82">
      <w:pPr>
        <w:jc w:val="center"/>
      </w:pPr>
    </w:p>
    <w:p w14:paraId="031A6119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260B9E54" w14:textId="7A8B43A0" w:rsidR="00D977DB" w:rsidRPr="0029571F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D4B98F5" w14:textId="4BAE50F4" w:rsidR="001B3D82" w:rsidRDefault="001B3D82">
      <w:r>
        <w:br w:type="page"/>
      </w:r>
    </w:p>
    <w:p w14:paraId="1E9F9796" w14:textId="64C22C7F" w:rsidR="00D977DB" w:rsidRPr="00271E13" w:rsidRDefault="003F4200" w:rsidP="00D977DB">
      <w:pPr>
        <w:pStyle w:val="Ttulo2"/>
      </w:pPr>
      <w:bookmarkStart w:id="37" w:name="_Toc199943137"/>
      <w:r>
        <w:lastRenderedPageBreak/>
        <w:t>6</w:t>
      </w:r>
      <w:r w:rsidR="00D977DB">
        <w:t xml:space="preserve">.15 </w:t>
      </w:r>
      <w:r w:rsidR="00D977DB" w:rsidRPr="0057534C">
        <w:t xml:space="preserve">– </w:t>
      </w:r>
      <w:r w:rsidR="00D977DB">
        <w:t>Índice de Processos Devolvidos às Varas</w:t>
      </w:r>
      <w:bookmarkEnd w:id="3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9E53BEF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87200B" w14:textId="4405421B" w:rsidR="00D977DB" w:rsidRPr="003762A1" w:rsidRDefault="00D977DB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Índice de Processos Devolvidos às Varas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B84429" w14:paraId="6B1066A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A391611" w14:textId="47D68111" w:rsidR="00D977DB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Administração do Plantão Judiciário (</w:t>
            </w:r>
            <w:r w:rsidR="00FA67E1">
              <w:rPr>
                <w:smallCaps/>
                <w:szCs w:val="24"/>
              </w:rPr>
              <w:t>XXXX</w:t>
            </w:r>
            <w:r w:rsidRPr="00B84429">
              <w:rPr>
                <w:smallCaps/>
                <w:szCs w:val="24"/>
              </w:rPr>
              <w:t>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B84429" w14:paraId="4626824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F3E5A99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B84429" w14:paraId="5B415C8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E6026B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9BA4DA3" w14:textId="047293BB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714F78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587799C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9515C51" w14:textId="38ECB797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3E9D348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E1CC3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64444E" w14:textId="4746C336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F446B4" w14:textId="77777777" w:rsidR="00D977DB" w:rsidRPr="00213D5D" w:rsidRDefault="00D977DB" w:rsidP="00D977DB">
      <w:pPr>
        <w:spacing w:after="120"/>
      </w:pPr>
    </w:p>
    <w:p w14:paraId="02A5D9BD" w14:textId="5D9A41E7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6AA19472" wp14:editId="53C8B859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F1D3A" w14:textId="77777777" w:rsidR="001B3D82" w:rsidRDefault="001B3D82" w:rsidP="001B3D82">
      <w:pPr>
        <w:jc w:val="center"/>
      </w:pPr>
    </w:p>
    <w:p w14:paraId="2F9ED6B7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BA00704" w14:textId="6899568D" w:rsidR="00D977DB" w:rsidRPr="00B84429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FEB8EAC" w14:textId="5055B14E" w:rsidR="00175D82" w:rsidRDefault="001B3D82" w:rsidP="001D3888">
      <w:r>
        <w:br w:type="page"/>
      </w:r>
    </w:p>
    <w:p w14:paraId="14154808" w14:textId="7E035BA2" w:rsidR="00D977DB" w:rsidRPr="00271E13" w:rsidRDefault="003F4200" w:rsidP="00D977DB">
      <w:pPr>
        <w:pStyle w:val="Ttulo2"/>
      </w:pPr>
      <w:bookmarkStart w:id="38" w:name="_Toc199943138"/>
      <w:r>
        <w:lastRenderedPageBreak/>
        <w:t>6</w:t>
      </w:r>
      <w:r w:rsidR="00D977DB">
        <w:t xml:space="preserve">.16 </w:t>
      </w:r>
      <w:r w:rsidR="00D977DB" w:rsidRPr="0057534C">
        <w:t xml:space="preserve">– </w:t>
      </w:r>
      <w:r w:rsidR="0007531C">
        <w:t>Tempo Médio de Permanência dos Documentos</w:t>
      </w:r>
      <w:bookmarkEnd w:id="3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3762A1" w14:paraId="312CA2A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7907CB" w14:textId="65A35C9E" w:rsidR="00D977DB" w:rsidRPr="003762A1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3762A1">
              <w:rPr>
                <w:smallCaps/>
                <w:color w:val="auto"/>
                <w:szCs w:val="24"/>
              </w:rPr>
              <w:t>Tempo Médio de Permanência dos Documentos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D30798" w14:paraId="075181AD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68CB72" w14:textId="6C1F5BE3" w:rsidR="00D977DB" w:rsidRPr="00D30798" w:rsidRDefault="00C601E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C601E3">
              <w:rPr>
                <w:smallCaps/>
                <w:szCs w:val="24"/>
              </w:rPr>
              <w:t>Divisão de Administração do Plantão Judiciário (</w:t>
            </w:r>
            <w:r w:rsidR="00FA67E1">
              <w:rPr>
                <w:smallCaps/>
                <w:szCs w:val="24"/>
              </w:rPr>
              <w:t>XXXX</w:t>
            </w:r>
            <w:r w:rsidRPr="00C601E3">
              <w:rPr>
                <w:smallCaps/>
                <w:szCs w:val="24"/>
              </w:rPr>
              <w:t>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D30798" w14:paraId="5C733DF7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E8723C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D30798" w14:paraId="4B7281D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1D0239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FEB2837" w14:textId="44F0AEE5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471F1999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2EC40B2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C7A9E7E" w14:textId="608D54F9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79FE026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F25DA8D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A3E1024" w14:textId="16A11194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C0960F" w14:textId="77777777" w:rsidR="003762A1" w:rsidRDefault="003762A1" w:rsidP="003762A1"/>
    <w:p w14:paraId="77DAC321" w14:textId="75910D85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434D7906" wp14:editId="0E28C043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1CA5F" w14:textId="77777777" w:rsidR="001B3D82" w:rsidRDefault="001B3D82" w:rsidP="001B3D82">
      <w:pPr>
        <w:jc w:val="center"/>
      </w:pPr>
    </w:p>
    <w:p w14:paraId="1E7CBE8E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2A700EA" w14:textId="3CAA788E" w:rsidR="00D977DB" w:rsidRPr="0007531C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B4B8690" w14:textId="72DFA9FD" w:rsidR="001B3D82" w:rsidRDefault="001B3D82">
      <w:r>
        <w:br w:type="page"/>
      </w:r>
    </w:p>
    <w:p w14:paraId="6F681435" w14:textId="4F00D3E6" w:rsidR="0007531C" w:rsidRPr="00271E13" w:rsidRDefault="003F4200" w:rsidP="0007531C">
      <w:pPr>
        <w:pStyle w:val="Ttulo2"/>
      </w:pPr>
      <w:bookmarkStart w:id="39" w:name="_Toc199943139"/>
      <w:r>
        <w:lastRenderedPageBreak/>
        <w:t>6</w:t>
      </w:r>
      <w:r w:rsidR="0007531C">
        <w:t xml:space="preserve">.17 </w:t>
      </w:r>
      <w:r w:rsidR="0007531C" w:rsidRPr="0057534C">
        <w:t xml:space="preserve">– </w:t>
      </w:r>
      <w:r w:rsidR="0007531C">
        <w:t>Tempo Médio de Permanência de Cartas Precatórias</w:t>
      </w:r>
      <w:bookmarkEnd w:id="3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531C" w:rsidRPr="0086425D" w14:paraId="4577E3C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DC1E02" w14:textId="3C8C76A4" w:rsidR="0007531C" w:rsidRPr="0086425D" w:rsidRDefault="0007531C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T</w:t>
            </w:r>
            <w:r w:rsidR="00C83FB4" w:rsidRPr="0086425D">
              <w:rPr>
                <w:smallCaps/>
                <w:color w:val="auto"/>
                <w:szCs w:val="24"/>
              </w:rPr>
              <w:t>empo Médio de Permanência de Catas Precatórias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07531C" w:rsidRPr="00B84429" w14:paraId="61EB733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36B2EB4" w14:textId="24994B2B" w:rsidR="0007531C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Administração do Plantão Judiciário (</w:t>
            </w:r>
            <w:r w:rsidR="00FA67E1">
              <w:rPr>
                <w:smallCaps/>
                <w:szCs w:val="24"/>
              </w:rPr>
              <w:t>XXXX</w:t>
            </w:r>
            <w:r w:rsidRPr="00B84429">
              <w:rPr>
                <w:smallCaps/>
                <w:szCs w:val="24"/>
              </w:rPr>
              <w:t>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07531C" w:rsidRPr="00B84429" w14:paraId="013B3F5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0AF5421" w14:textId="77777777" w:rsidR="0007531C" w:rsidRPr="00B84429" w:rsidRDefault="0007531C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07531C" w:rsidRPr="00B84429" w14:paraId="18DA899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F9E623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5FEBE63" w14:textId="33483DD3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B84429" w14:paraId="1764E0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DD7DD0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6305620" w14:textId="1BFE80AC" w:rsidR="0007531C" w:rsidRPr="00B84429" w:rsidRDefault="0007531C" w:rsidP="000940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D30798" w14:paraId="3F194E3C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418422C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1AF59EB" w14:textId="494500CA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A1205A" w14:textId="77777777" w:rsidR="0086425D" w:rsidRDefault="0086425D" w:rsidP="0086425D"/>
    <w:p w14:paraId="1253C930" w14:textId="28E13453" w:rsidR="0007531C" w:rsidRDefault="001B3D82" w:rsidP="001B3D82">
      <w:pPr>
        <w:jc w:val="center"/>
      </w:pPr>
      <w:r>
        <w:rPr>
          <w:noProof/>
        </w:rPr>
        <w:drawing>
          <wp:inline distT="0" distB="0" distL="0" distR="0" wp14:anchorId="5C9EB29C" wp14:editId="4F36F8E4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A1A13" w14:textId="77777777" w:rsidR="001B3D82" w:rsidRDefault="001B3D82" w:rsidP="001B3D82">
      <w:pPr>
        <w:jc w:val="center"/>
      </w:pPr>
    </w:p>
    <w:p w14:paraId="3359F860" w14:textId="77777777" w:rsidR="0007531C" w:rsidRPr="0057534C" w:rsidRDefault="0007531C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D9A4EB9" w14:textId="58CBBAEC" w:rsidR="0007531C" w:rsidRPr="00B84429" w:rsidRDefault="001B3D82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C1D46CD" w14:textId="5A31CC9C" w:rsidR="0007531C" w:rsidRDefault="001B3D82" w:rsidP="001D3888">
      <w:r>
        <w:br w:type="page"/>
      </w:r>
    </w:p>
    <w:p w14:paraId="639FDE30" w14:textId="14850C6C" w:rsidR="00C83FB4" w:rsidRPr="00271E13" w:rsidRDefault="003F4200" w:rsidP="00C83FB4">
      <w:pPr>
        <w:pStyle w:val="Ttulo2"/>
      </w:pPr>
      <w:bookmarkStart w:id="40" w:name="_Toc199943140"/>
      <w:r>
        <w:lastRenderedPageBreak/>
        <w:t>6</w:t>
      </w:r>
      <w:r w:rsidR="00C83FB4">
        <w:t xml:space="preserve">.18 Percentual de Documentos que </w:t>
      </w:r>
      <w:r w:rsidR="00E55EDC">
        <w:t>são finalizados</w:t>
      </w:r>
      <w:r w:rsidR="00C83FB4">
        <w:t xml:space="preserve"> no 1</w:t>
      </w:r>
      <w:r w:rsidR="00C83FB4">
        <w:rPr>
          <w:sz w:val="30"/>
        </w:rPr>
        <w:t>º Dia Útil Posterior ao Encerramento dos Plantões.</w:t>
      </w:r>
      <w:bookmarkEnd w:id="4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83FB4" w:rsidRPr="0086425D" w14:paraId="5074B40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71BCC2E" w14:textId="096EF4F4" w:rsidR="00C83FB4" w:rsidRPr="0086425D" w:rsidRDefault="00C83FB4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86425D">
              <w:rPr>
                <w:smallCaps/>
                <w:color w:val="auto"/>
                <w:szCs w:val="24"/>
              </w:rPr>
              <w:t>Percentual de Documentos que são Finalizados no 1º Dia Útil Posterior ao Encerramento dos Plantões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83FB4" w:rsidRPr="00B84429" w14:paraId="2DC0A2C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82BA75F" w14:textId="149D7930" w:rsidR="00C83FB4" w:rsidRPr="00B84429" w:rsidRDefault="00C83FB4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A</w:t>
            </w:r>
            <w:r w:rsidR="00C601E3" w:rsidRPr="00B84429">
              <w:rPr>
                <w:smallCaps/>
                <w:szCs w:val="24"/>
              </w:rPr>
              <w:t>dministração do</w:t>
            </w:r>
            <w:r w:rsidRPr="00B84429">
              <w:rPr>
                <w:smallCaps/>
                <w:szCs w:val="24"/>
              </w:rPr>
              <w:t xml:space="preserve"> P</w:t>
            </w:r>
            <w:r w:rsidR="00C601E3" w:rsidRPr="00B84429">
              <w:rPr>
                <w:smallCaps/>
                <w:szCs w:val="24"/>
              </w:rPr>
              <w:t>lantão</w:t>
            </w:r>
            <w:r w:rsidRPr="00B84429">
              <w:rPr>
                <w:smallCaps/>
                <w:szCs w:val="24"/>
              </w:rPr>
              <w:t xml:space="preserve"> J</w:t>
            </w:r>
            <w:r w:rsidR="00C601E3" w:rsidRPr="00B84429">
              <w:rPr>
                <w:smallCaps/>
                <w:szCs w:val="24"/>
              </w:rPr>
              <w:t>udiciário</w:t>
            </w:r>
            <w:r w:rsidRPr="00B84429">
              <w:rPr>
                <w:smallCaps/>
                <w:szCs w:val="24"/>
              </w:rPr>
              <w:t xml:space="preserve"> (</w:t>
            </w:r>
            <w:r w:rsidR="00FA67E1">
              <w:rPr>
                <w:smallCaps/>
                <w:szCs w:val="24"/>
              </w:rPr>
              <w:t>XXXX</w:t>
            </w:r>
            <w:r w:rsidRPr="00B84429">
              <w:rPr>
                <w:smallCaps/>
                <w:szCs w:val="24"/>
              </w:rPr>
              <w:t>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83FB4" w:rsidRPr="00B84429" w14:paraId="54D90B2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231A022" w14:textId="77777777" w:rsidR="00C83FB4" w:rsidRPr="00B84429" w:rsidRDefault="00C83FB4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83FB4" w:rsidRPr="00B84429" w14:paraId="28FE6B8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58D7FA2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6620A0" w14:textId="4698257C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1A41084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6ECB04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6F372A" w14:textId="0BD7C5B1" w:rsidR="00C83FB4" w:rsidRPr="00B84429" w:rsidRDefault="00C83FB4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A0F39E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1A4BA8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D52C3F" w14:textId="6AF68317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2EE02C" w14:textId="4103E4A4" w:rsidR="00C83FB4" w:rsidRDefault="001B3D82" w:rsidP="001B3D82">
      <w:pPr>
        <w:jc w:val="center"/>
      </w:pPr>
      <w:r>
        <w:rPr>
          <w:noProof/>
        </w:rPr>
        <w:drawing>
          <wp:inline distT="0" distB="0" distL="0" distR="0" wp14:anchorId="4C57E173" wp14:editId="6270DA55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74996" w14:textId="77777777" w:rsidR="001B3D82" w:rsidRDefault="001B3D82" w:rsidP="001B3D82">
      <w:pPr>
        <w:jc w:val="center"/>
      </w:pPr>
    </w:p>
    <w:p w14:paraId="708DB5FF" w14:textId="77777777" w:rsidR="00C83FB4" w:rsidRPr="0057534C" w:rsidRDefault="00C83FB4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78BDEF7" w14:textId="160C08A2" w:rsidR="00C83FB4" w:rsidRPr="00B84429" w:rsidRDefault="001B3D82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4EDF315" w14:textId="5A63127B" w:rsidR="001B3D82" w:rsidRDefault="001B3D82"/>
    <w:p w14:paraId="7143BEFF" w14:textId="0B253F88" w:rsidR="00240ACB" w:rsidRPr="0057534C" w:rsidRDefault="003F4200" w:rsidP="00696091">
      <w:pPr>
        <w:pStyle w:val="Ttulo1"/>
      </w:pPr>
      <w:bookmarkStart w:id="41" w:name="_Toc199943141"/>
      <w:r>
        <w:t>7</w:t>
      </w:r>
      <w:r w:rsidR="00240ACB" w:rsidRPr="0057534C">
        <w:t>.</w:t>
      </w:r>
      <w:r w:rsidR="003F3B76">
        <w:t xml:space="preserve"> </w:t>
      </w:r>
      <w:r w:rsidR="00FC726C">
        <w:t>PROTOCOLO ADMINISTRATIVO, DOCUMENTAÇÃO E INFORMAÇÃO</w:t>
      </w:r>
      <w:bookmarkEnd w:id="41"/>
    </w:p>
    <w:p w14:paraId="556E00EA" w14:textId="43E30DC2" w:rsidR="009C6578" w:rsidRDefault="007C6BB2" w:rsidP="00C53AE2">
      <w:r>
        <w:t>XXXXXX</w:t>
      </w:r>
    </w:p>
    <w:p w14:paraId="17E6FD6D" w14:textId="1F11F49B" w:rsidR="009C33D0" w:rsidRDefault="003F4200" w:rsidP="0057534C">
      <w:pPr>
        <w:pStyle w:val="Ttulo2"/>
      </w:pPr>
      <w:bookmarkStart w:id="42" w:name="_Toc199943142"/>
      <w:r>
        <w:t>7</w:t>
      </w:r>
      <w:r w:rsidR="009C33D0" w:rsidRPr="009C33D0">
        <w:t xml:space="preserve">.1 </w:t>
      </w:r>
      <w:r w:rsidR="00EA5F55">
        <w:t>Recebimento, Cadastramento e Autuação</w:t>
      </w:r>
      <w:bookmarkEnd w:id="42"/>
    </w:p>
    <w:p w14:paraId="70C3CE53" w14:textId="77777777" w:rsidR="001E58C2" w:rsidRDefault="001E58C2" w:rsidP="001E58C2">
      <w:r>
        <w:t>XXXXXX</w:t>
      </w:r>
    </w:p>
    <w:p w14:paraId="7B83E1F8" w14:textId="7F82D39A" w:rsidR="000F313F" w:rsidRPr="0027110E" w:rsidRDefault="003F4200" w:rsidP="0027110E">
      <w:pPr>
        <w:pStyle w:val="Ttulo2"/>
      </w:pPr>
      <w:bookmarkStart w:id="43" w:name="_Toc199943143"/>
      <w:r>
        <w:lastRenderedPageBreak/>
        <w:t>7</w:t>
      </w:r>
      <w:r w:rsidR="000F313F" w:rsidRPr="0027110E">
        <w:t xml:space="preserve">.2 </w:t>
      </w:r>
      <w:r w:rsidR="002A5EA7" w:rsidRPr="0027110E">
        <w:t>Expediente e Arquivo</w:t>
      </w:r>
      <w:bookmarkEnd w:id="43"/>
    </w:p>
    <w:p w14:paraId="22CF2D8E" w14:textId="77777777" w:rsidR="001E58C2" w:rsidRDefault="001E58C2" w:rsidP="001E58C2">
      <w:r>
        <w:t>XXXXXX</w:t>
      </w:r>
    </w:p>
    <w:p w14:paraId="37A7FA40" w14:textId="70658C6A" w:rsidR="00C236C9" w:rsidRDefault="003F4200" w:rsidP="00C236C9">
      <w:pPr>
        <w:pStyle w:val="Ttulo1"/>
      </w:pPr>
      <w:bookmarkStart w:id="44" w:name="_Toc199943144"/>
      <w:r>
        <w:t>8</w:t>
      </w:r>
      <w:r w:rsidR="00C236C9">
        <w:t xml:space="preserve">. </w:t>
      </w:r>
      <w:r w:rsidR="00FC726C">
        <w:t>PROCESSOS ADMINISTRATIVOS</w:t>
      </w:r>
      <w:bookmarkEnd w:id="44"/>
      <w:r w:rsidR="00FC726C">
        <w:t xml:space="preserve"> </w:t>
      </w:r>
    </w:p>
    <w:p w14:paraId="70860043" w14:textId="77777777" w:rsidR="001E58C2" w:rsidRDefault="001E58C2" w:rsidP="001E58C2">
      <w:r>
        <w:t>XXXXXX</w:t>
      </w:r>
    </w:p>
    <w:p w14:paraId="50EB6569" w14:textId="684C54D4" w:rsidR="004E7000" w:rsidRDefault="003F4200" w:rsidP="004E7000">
      <w:pPr>
        <w:pStyle w:val="Ttulo1"/>
      </w:pPr>
      <w:bookmarkStart w:id="45" w:name="_Toc199943145"/>
      <w:r>
        <w:t>9</w:t>
      </w:r>
      <w:r w:rsidR="004E7000" w:rsidRPr="0086425D">
        <w:t xml:space="preserve">. </w:t>
      </w:r>
      <w:r w:rsidR="0014408E" w:rsidRPr="0086425D">
        <w:t xml:space="preserve">DIVISÃO DE </w:t>
      </w:r>
      <w:r w:rsidR="00FC726C" w:rsidRPr="0086425D">
        <w:t>INTEGRAÇÃO SOCIAL</w:t>
      </w:r>
      <w:r w:rsidR="000B2C90">
        <w:t xml:space="preserve"> (DIVIS)</w:t>
      </w:r>
      <w:bookmarkEnd w:id="45"/>
    </w:p>
    <w:p w14:paraId="7C018F9F" w14:textId="05E29C0E" w:rsidR="00A2008B" w:rsidRDefault="003F4200" w:rsidP="00A2008B">
      <w:pPr>
        <w:pStyle w:val="Ttulo2"/>
      </w:pPr>
      <w:bookmarkStart w:id="46" w:name="_Toc199943146"/>
      <w:r>
        <w:t>9</w:t>
      </w:r>
      <w:r w:rsidR="000F5963" w:rsidRPr="0086425D">
        <w:t xml:space="preserve">.1 </w:t>
      </w:r>
      <w:r w:rsidR="00A2008B" w:rsidRPr="0086425D">
        <w:t xml:space="preserve">Serviço de Promoção e Erradicação do </w:t>
      </w:r>
      <w:proofErr w:type="spellStart"/>
      <w:r w:rsidR="00A2008B" w:rsidRPr="0086425D">
        <w:t>Sub-Registro</w:t>
      </w:r>
      <w:proofErr w:type="spellEnd"/>
      <w:r w:rsidR="00A2008B" w:rsidRPr="0086425D">
        <w:t xml:space="preserve"> de Nascimento e a Busca de Certidões (SEPEC)</w:t>
      </w:r>
      <w:bookmarkEnd w:id="46"/>
    </w:p>
    <w:p w14:paraId="5FC4F051" w14:textId="77777777" w:rsidR="001E58C2" w:rsidRDefault="001E58C2" w:rsidP="001E58C2">
      <w:r>
        <w:t>XXXXXX</w:t>
      </w:r>
    </w:p>
    <w:p w14:paraId="43F68AF7" w14:textId="6FF4943A" w:rsidR="004C0F0B" w:rsidRDefault="003F4200" w:rsidP="00C53AE2">
      <w:pPr>
        <w:pStyle w:val="Ttulo2"/>
      </w:pPr>
      <w:bookmarkStart w:id="47" w:name="_Toc199943147"/>
      <w:r>
        <w:t>9</w:t>
      </w:r>
      <w:r w:rsidR="00DD290B" w:rsidRPr="0086425D">
        <w:t xml:space="preserve">.2 </w:t>
      </w:r>
      <w:r w:rsidR="00A2008B" w:rsidRPr="0086425D">
        <w:t>Serviço de Informações e Apoio a Convênios com Intercâmbio de Dados (SEIAC)</w:t>
      </w:r>
      <w:bookmarkEnd w:id="47"/>
    </w:p>
    <w:p w14:paraId="45C4CB3D" w14:textId="77777777" w:rsidR="001E58C2" w:rsidRDefault="001E58C2" w:rsidP="001E58C2">
      <w:r>
        <w:t>XXXXXX</w:t>
      </w:r>
    </w:p>
    <w:p w14:paraId="03A52BAD" w14:textId="7703D8A9" w:rsidR="00FA3D31" w:rsidRDefault="003F4200" w:rsidP="00FA3D31">
      <w:pPr>
        <w:pStyle w:val="Ttulo1"/>
      </w:pPr>
      <w:bookmarkStart w:id="48" w:name="_Toc199943148"/>
      <w:r>
        <w:t>10</w:t>
      </w:r>
      <w:r w:rsidR="00FA3D31">
        <w:t xml:space="preserve">. </w:t>
      </w:r>
      <w:r w:rsidR="00FC726C">
        <w:t>ASSESSORAMENTO PARA OFICIAIS DE JUSTIÇA AVALIADORES</w:t>
      </w:r>
      <w:bookmarkEnd w:id="48"/>
    </w:p>
    <w:p w14:paraId="51930AA4" w14:textId="110C163D" w:rsidR="001E58C2" w:rsidRDefault="001E58C2" w:rsidP="001E58C2">
      <w:r>
        <w:t>XXXXXX</w:t>
      </w:r>
    </w:p>
    <w:p w14:paraId="17BDE1C7" w14:textId="77777777" w:rsidR="001E58C2" w:rsidRDefault="001E58C2" w:rsidP="001E58C2"/>
    <w:p w14:paraId="57D2EFE8" w14:textId="18600406" w:rsidR="0086425D" w:rsidRDefault="00FA3D31" w:rsidP="000B2C90">
      <w:pPr>
        <w:pStyle w:val="Ttulo1"/>
      </w:pPr>
      <w:bookmarkStart w:id="49" w:name="_Toc199943149"/>
      <w:r>
        <w:t>1</w:t>
      </w:r>
      <w:r w:rsidR="003F4200">
        <w:t>1</w:t>
      </w:r>
      <w:r>
        <w:t xml:space="preserve">. </w:t>
      </w:r>
      <w:r w:rsidR="00FC726C">
        <w:t>APOIO TÉCNICO INTERDISCIPLINAR</w:t>
      </w:r>
      <w:bookmarkEnd w:id="49"/>
      <w:r w:rsidR="00FC726C">
        <w:t xml:space="preserve"> </w:t>
      </w:r>
    </w:p>
    <w:p w14:paraId="6A8B4AEF" w14:textId="77777777" w:rsidR="001E58C2" w:rsidRDefault="001E58C2" w:rsidP="001E58C2">
      <w:r>
        <w:t>XXXXXX</w:t>
      </w:r>
    </w:p>
    <w:p w14:paraId="7AD65900" w14:textId="758B5E8E" w:rsidR="00A2008B" w:rsidRDefault="0035099E" w:rsidP="00A2008B">
      <w:pPr>
        <w:pStyle w:val="Ttulo2"/>
      </w:pPr>
      <w:bookmarkStart w:id="50" w:name="_Toc199943150"/>
      <w:r>
        <w:t>1</w:t>
      </w:r>
      <w:r w:rsidR="003F4200">
        <w:t>1</w:t>
      </w:r>
      <w:r>
        <w:t xml:space="preserve">.1 </w:t>
      </w:r>
      <w:r w:rsidR="00A2008B">
        <w:t>Serviço de Apoio aos Psicólogos (SEPSI)</w:t>
      </w:r>
      <w:bookmarkEnd w:id="50"/>
    </w:p>
    <w:p w14:paraId="6B6D80A1" w14:textId="77777777" w:rsidR="001E58C2" w:rsidRDefault="001E58C2" w:rsidP="001E58C2">
      <w:r>
        <w:t>XXXXXX</w:t>
      </w:r>
    </w:p>
    <w:p w14:paraId="4C6DFEA3" w14:textId="5C272522" w:rsidR="0035099E" w:rsidRDefault="0035099E" w:rsidP="0035099E">
      <w:pPr>
        <w:pStyle w:val="Ttulo2"/>
      </w:pPr>
      <w:bookmarkStart w:id="51" w:name="_Toc199943151"/>
      <w:r>
        <w:t>1</w:t>
      </w:r>
      <w:r w:rsidR="003F4200">
        <w:t>1</w:t>
      </w:r>
      <w:r>
        <w:t xml:space="preserve">.2 </w:t>
      </w:r>
      <w:r w:rsidR="00A2008B">
        <w:t>Serviço de Apoio aos Assistentes Sociais (SEASO)</w:t>
      </w:r>
      <w:bookmarkEnd w:id="51"/>
    </w:p>
    <w:p w14:paraId="62EC97B3" w14:textId="77777777" w:rsidR="001E58C2" w:rsidRDefault="001E58C2" w:rsidP="001E58C2">
      <w:bookmarkStart w:id="52" w:name="_Toc172552625"/>
      <w:r>
        <w:t>XXXXXX</w:t>
      </w:r>
    </w:p>
    <w:p w14:paraId="6C9C0585" w14:textId="7971FF5D" w:rsidR="00A2008B" w:rsidRDefault="00A2008B" w:rsidP="00A2008B">
      <w:pPr>
        <w:pStyle w:val="Ttulo2"/>
      </w:pPr>
      <w:bookmarkStart w:id="53" w:name="_Toc199943152"/>
      <w:r w:rsidRPr="000B2C90">
        <w:t>1</w:t>
      </w:r>
      <w:r w:rsidR="003F4200">
        <w:t>1</w:t>
      </w:r>
      <w:r w:rsidRPr="000B2C90">
        <w:t>.3 Serviço de Apoio aos Comissários da Infância e da Juventude (SECJI)</w:t>
      </w:r>
      <w:bookmarkEnd w:id="52"/>
      <w:bookmarkEnd w:id="53"/>
    </w:p>
    <w:p w14:paraId="449B1B41" w14:textId="77777777" w:rsidR="00A2008B" w:rsidRDefault="00A2008B" w:rsidP="0035099E">
      <w:r>
        <w:t>...</w:t>
      </w:r>
    </w:p>
    <w:p w14:paraId="53E15163" w14:textId="77777777" w:rsidR="00A2008B" w:rsidRDefault="00A2008B" w:rsidP="0035099E"/>
    <w:p w14:paraId="05FC2A12" w14:textId="3548A78B" w:rsidR="00A2008B" w:rsidRPr="000B2C90" w:rsidRDefault="00A2008B" w:rsidP="00A2008B">
      <w:pPr>
        <w:pStyle w:val="Ttulo2"/>
        <w:spacing w:line="259" w:lineRule="auto"/>
      </w:pPr>
      <w:bookmarkStart w:id="54" w:name="_Toc1123120153"/>
      <w:bookmarkStart w:id="55" w:name="_Toc172552626"/>
      <w:bookmarkStart w:id="56" w:name="_Toc199943153"/>
      <w:r w:rsidRPr="000B2C90">
        <w:lastRenderedPageBreak/>
        <w:t>1</w:t>
      </w:r>
      <w:r w:rsidR="003F4200">
        <w:t>1</w:t>
      </w:r>
      <w:r w:rsidRPr="000B2C90">
        <w:t>.4 Serviço de Apoio ao Núcleo de Depoimento Especial (SEADE)</w:t>
      </w:r>
      <w:bookmarkEnd w:id="54"/>
      <w:bookmarkEnd w:id="55"/>
      <w:bookmarkEnd w:id="56"/>
    </w:p>
    <w:p w14:paraId="29848791" w14:textId="77777777" w:rsidR="001E58C2" w:rsidRDefault="001E58C2" w:rsidP="001E58C2">
      <w:bookmarkStart w:id="57" w:name="_Toc172552627"/>
      <w:r>
        <w:t>XXXXXX</w:t>
      </w:r>
    </w:p>
    <w:p w14:paraId="40B5737E" w14:textId="048F1750" w:rsidR="00FE2B29" w:rsidRDefault="00FE2B29" w:rsidP="00FE2B29">
      <w:pPr>
        <w:pStyle w:val="Ttulo2"/>
      </w:pPr>
      <w:bookmarkStart w:id="58" w:name="_Toc199943154"/>
      <w:r w:rsidRPr="000B2C90">
        <w:t>1</w:t>
      </w:r>
      <w:r w:rsidR="003F4200">
        <w:t>1</w:t>
      </w:r>
      <w:r w:rsidRPr="000B2C90">
        <w:t>.5 Núcleo de Estudo e Aperfeiçoamento Interdisciplinar (NUEAPI)</w:t>
      </w:r>
      <w:bookmarkEnd w:id="57"/>
      <w:bookmarkEnd w:id="58"/>
    </w:p>
    <w:p w14:paraId="5C51A1D6" w14:textId="77777777" w:rsidR="001E58C2" w:rsidRDefault="001E58C2" w:rsidP="001E58C2">
      <w:r>
        <w:t>XXXXXX</w:t>
      </w:r>
    </w:p>
    <w:p w14:paraId="67C48208" w14:textId="7CCA331B" w:rsidR="004F1A32" w:rsidRDefault="004F1A32" w:rsidP="004F1A32">
      <w:pPr>
        <w:pStyle w:val="Ttulo1"/>
      </w:pPr>
      <w:bookmarkStart w:id="59" w:name="_Toc199943155"/>
      <w:r>
        <w:t>1</w:t>
      </w:r>
      <w:r w:rsidR="003F4200">
        <w:t>2</w:t>
      </w:r>
      <w:r>
        <w:t xml:space="preserve">. </w:t>
      </w:r>
      <w:r w:rsidR="00FC726C">
        <w:t>DISTRIBUIÇÃO E ADMINISTRAÇÃO DO PLANTÃO JUDICIÁRIO</w:t>
      </w:r>
      <w:bookmarkEnd w:id="59"/>
    </w:p>
    <w:p w14:paraId="42BA789E" w14:textId="77777777" w:rsidR="001E58C2" w:rsidRDefault="001E58C2" w:rsidP="001E58C2">
      <w:r>
        <w:t>XXXXXX</w:t>
      </w:r>
    </w:p>
    <w:p w14:paraId="1922460C" w14:textId="46982100" w:rsidR="00B17BAF" w:rsidRPr="0057534C" w:rsidRDefault="0057534C" w:rsidP="0057534C">
      <w:pPr>
        <w:pStyle w:val="Ttulo1"/>
      </w:pPr>
      <w:bookmarkStart w:id="60" w:name="_Toc199943156"/>
      <w:r w:rsidRPr="0057534C">
        <w:t>1</w:t>
      </w:r>
      <w:r w:rsidR="003F4200">
        <w:t>3</w:t>
      </w:r>
      <w:r w:rsidR="00B17BAF" w:rsidRPr="0057534C">
        <w:t xml:space="preserve">. </w:t>
      </w:r>
      <w:r w:rsidR="00D44D51" w:rsidRPr="00803CD5">
        <w:t>OUTRAS REAL</w:t>
      </w:r>
      <w:r w:rsidR="00D44D51">
        <w:t>IZAÇÕES DA DGAPO</w:t>
      </w:r>
      <w:bookmarkEnd w:id="60"/>
    </w:p>
    <w:p w14:paraId="72565C66" w14:textId="1DCD9B26" w:rsidR="00346C40" w:rsidRPr="00D23F41" w:rsidRDefault="00346C40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86E2F76" w14:textId="77777777" w:rsidR="001E58C2" w:rsidRPr="001E58C2" w:rsidRDefault="001E58C2" w:rsidP="001E58C2">
      <w:pPr>
        <w:spacing w:after="120"/>
        <w:rPr>
          <w:szCs w:val="24"/>
        </w:rPr>
      </w:pPr>
    </w:p>
    <w:p w14:paraId="6A6F3B0F" w14:textId="1C41AD72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7980F34" w14:textId="5E913385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3725F58" w14:textId="3B976484" w:rsidR="00D23F41" w:rsidRPr="00803CD5" w:rsidRDefault="00D23F41" w:rsidP="00086EA1">
      <w:pPr>
        <w:spacing w:after="120"/>
        <w:rPr>
          <w:szCs w:val="24"/>
        </w:rPr>
      </w:pPr>
    </w:p>
    <w:p w14:paraId="04ADE694" w14:textId="5109DF0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C3C995B" w14:textId="77777777" w:rsidR="001E58C2" w:rsidRPr="001E58C2" w:rsidRDefault="001E58C2" w:rsidP="001E58C2">
      <w:pPr>
        <w:spacing w:after="120"/>
        <w:rPr>
          <w:szCs w:val="24"/>
        </w:rPr>
      </w:pPr>
    </w:p>
    <w:p w14:paraId="662AB212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EFE478A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1A55DEFE" w14:textId="77777777" w:rsidR="001E58C2" w:rsidRPr="001E58C2" w:rsidRDefault="001E58C2" w:rsidP="001E58C2">
      <w:pPr>
        <w:spacing w:after="120"/>
        <w:rPr>
          <w:rFonts w:cstheme="minorHAnsi"/>
          <w:szCs w:val="24"/>
        </w:rPr>
      </w:pPr>
    </w:p>
    <w:p w14:paraId="4CBED7DC" w14:textId="7777777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 xml:space="preserve">Unidade </w:t>
      </w:r>
      <w:r w:rsidRPr="004F1A32">
        <w:rPr>
          <w:b/>
          <w:bCs/>
          <w:smallCaps/>
          <w:color w:val="0070C0"/>
          <w:sz w:val="28"/>
          <w:szCs w:val="28"/>
        </w:rPr>
        <w:t>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81C9D59" w14:textId="77777777" w:rsidR="001E58C2" w:rsidRPr="001E58C2" w:rsidRDefault="001E58C2" w:rsidP="001E58C2">
      <w:pPr>
        <w:spacing w:after="120"/>
        <w:rPr>
          <w:rFonts w:cstheme="minorHAnsi"/>
          <w:szCs w:val="24"/>
        </w:rPr>
      </w:pPr>
    </w:p>
    <w:p w14:paraId="4C0B3B4B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DEB9078" w14:textId="77777777" w:rsidR="00BC602D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</w:t>
      </w:r>
      <w:proofErr w:type="spellEnd"/>
    </w:p>
    <w:p w14:paraId="458888B2" w14:textId="615A583D" w:rsidR="00AF768B" w:rsidRDefault="00AF768B">
      <w:pPr>
        <w:rPr>
          <w:rFonts w:cstheme="minorHAnsi"/>
          <w:szCs w:val="24"/>
        </w:rPr>
      </w:pPr>
    </w:p>
    <w:sectPr w:rsidR="00AF768B" w:rsidSect="00C53AE2">
      <w:headerReference w:type="default" r:id="rId46"/>
      <w:footerReference w:type="default" r:id="rId47"/>
      <w:pgSz w:w="11906" w:h="16838" w:code="9"/>
      <w:pgMar w:top="0" w:right="425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72A1" w14:textId="77777777" w:rsidR="00240407" w:rsidRDefault="00240407" w:rsidP="004E51B2">
      <w:pPr>
        <w:spacing w:after="0"/>
      </w:pPr>
      <w:r>
        <w:separator/>
      </w:r>
    </w:p>
  </w:endnote>
  <w:endnote w:type="continuationSeparator" w:id="0">
    <w:p w14:paraId="3C8591D8" w14:textId="77777777" w:rsidR="00240407" w:rsidRDefault="00240407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240407" w:rsidRPr="004E51B2" w14:paraId="7AE94072" w14:textId="77777777" w:rsidTr="00D15A99">
      <w:trPr>
        <w:trHeight w:val="516"/>
        <w:jc w:val="center"/>
      </w:trPr>
      <w:tc>
        <w:tcPr>
          <w:tcW w:w="3035" w:type="dxa"/>
        </w:tcPr>
        <w:p w14:paraId="3C66B160" w14:textId="77777777" w:rsidR="00240407" w:rsidRPr="004E51B2" w:rsidRDefault="00240407" w:rsidP="00C53AE2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DGAPO</w:t>
          </w:r>
        </w:p>
      </w:tc>
      <w:tc>
        <w:tcPr>
          <w:tcW w:w="2189" w:type="dxa"/>
        </w:tcPr>
        <w:p w14:paraId="4AAF72A3" w14:textId="77777777" w:rsidR="00240407" w:rsidRPr="00E10DF6" w:rsidRDefault="00240407" w:rsidP="00C53AE2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47CDAAFC" w14:textId="77777777" w:rsidR="00240407" w:rsidRDefault="00240407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825623C" w14:textId="77777777" w:rsidR="00240407" w:rsidRDefault="00240407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0D3665BA" w14:textId="77777777" w:rsidR="00240407" w:rsidRPr="004E51B2" w:rsidRDefault="00240407" w:rsidP="00C53AE2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240407" w:rsidRPr="00727710" w:rsidRDefault="00240407" w:rsidP="00C53A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0167" w14:textId="77777777" w:rsidR="00240407" w:rsidRDefault="00240407" w:rsidP="004E51B2">
      <w:pPr>
        <w:spacing w:after="0"/>
      </w:pPr>
      <w:r>
        <w:separator/>
      </w:r>
    </w:p>
  </w:footnote>
  <w:footnote w:type="continuationSeparator" w:id="0">
    <w:p w14:paraId="587A6A4D" w14:textId="77777777" w:rsidR="00240407" w:rsidRDefault="00240407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240407" w:rsidRPr="00484D5B" w14:paraId="1B05E5CE" w14:textId="77777777" w:rsidTr="00D15A99">
      <w:trPr>
        <w:cantSplit/>
        <w:trHeight w:hRule="exact" w:val="1306"/>
        <w:jc w:val="center"/>
      </w:trPr>
      <w:tc>
        <w:tcPr>
          <w:tcW w:w="1418" w:type="dxa"/>
          <w:vAlign w:val="center"/>
        </w:tcPr>
        <w:p w14:paraId="62620E2D" w14:textId="77777777" w:rsidR="00240407" w:rsidRPr="00484D5B" w:rsidRDefault="00240407" w:rsidP="00C53AE2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5DC94B8D" wp14:editId="0E64599C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6C6B54E" w14:textId="77777777" w:rsidR="00240407" w:rsidRPr="00BF0025" w:rsidRDefault="00240407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70264CD2" w14:textId="77777777" w:rsidR="00240407" w:rsidRPr="0098241D" w:rsidRDefault="00240407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diretoria-geral de apoio à corregedoria-geral da justiça – CGj/dgapo</w:t>
          </w:r>
        </w:p>
        <w:p w14:paraId="085E0C2E" w14:textId="77777777" w:rsidR="00240407" w:rsidRPr="00024145" w:rsidRDefault="00240407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4A77B532" w14:textId="62A0C3B2" w:rsidR="00240407" w:rsidRDefault="00240407" w:rsidP="00FB0717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8F89"/>
    <w:multiLevelType w:val="hybridMultilevel"/>
    <w:tmpl w:val="C8668A7E"/>
    <w:lvl w:ilvl="0" w:tplc="8B2A6A2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E66EC75A">
      <w:start w:val="1"/>
      <w:numFmt w:val="lowerLetter"/>
      <w:lvlText w:val="%2."/>
      <w:lvlJc w:val="left"/>
      <w:pPr>
        <w:ind w:left="1788" w:hanging="360"/>
      </w:pPr>
    </w:lvl>
    <w:lvl w:ilvl="2" w:tplc="46E07B28">
      <w:start w:val="1"/>
      <w:numFmt w:val="lowerRoman"/>
      <w:lvlText w:val="%3."/>
      <w:lvlJc w:val="right"/>
      <w:pPr>
        <w:ind w:left="2508" w:hanging="180"/>
      </w:pPr>
    </w:lvl>
    <w:lvl w:ilvl="3" w:tplc="108646F4">
      <w:start w:val="1"/>
      <w:numFmt w:val="decimal"/>
      <w:lvlText w:val="%4."/>
      <w:lvlJc w:val="left"/>
      <w:pPr>
        <w:ind w:left="3228" w:hanging="360"/>
      </w:pPr>
    </w:lvl>
    <w:lvl w:ilvl="4" w:tplc="4BC2E30E">
      <w:start w:val="1"/>
      <w:numFmt w:val="lowerLetter"/>
      <w:lvlText w:val="%5."/>
      <w:lvlJc w:val="left"/>
      <w:pPr>
        <w:ind w:left="3948" w:hanging="360"/>
      </w:pPr>
    </w:lvl>
    <w:lvl w:ilvl="5" w:tplc="4E30E3D6">
      <w:start w:val="1"/>
      <w:numFmt w:val="lowerRoman"/>
      <w:lvlText w:val="%6."/>
      <w:lvlJc w:val="right"/>
      <w:pPr>
        <w:ind w:left="4668" w:hanging="180"/>
      </w:pPr>
    </w:lvl>
    <w:lvl w:ilvl="6" w:tplc="2856D406">
      <w:start w:val="1"/>
      <w:numFmt w:val="decimal"/>
      <w:lvlText w:val="%7."/>
      <w:lvlJc w:val="left"/>
      <w:pPr>
        <w:ind w:left="5388" w:hanging="360"/>
      </w:pPr>
    </w:lvl>
    <w:lvl w:ilvl="7" w:tplc="7EDE89E4">
      <w:start w:val="1"/>
      <w:numFmt w:val="lowerLetter"/>
      <w:lvlText w:val="%8."/>
      <w:lvlJc w:val="left"/>
      <w:pPr>
        <w:ind w:left="6108" w:hanging="360"/>
      </w:pPr>
    </w:lvl>
    <w:lvl w:ilvl="8" w:tplc="7020F8B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6CD8"/>
    <w:multiLevelType w:val="hybridMultilevel"/>
    <w:tmpl w:val="ADE23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84D46"/>
    <w:multiLevelType w:val="hybridMultilevel"/>
    <w:tmpl w:val="89863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9"/>
  </w:num>
  <w:num w:numId="10">
    <w:abstractNumId w:val="19"/>
  </w:num>
  <w:num w:numId="11">
    <w:abstractNumId w:val="3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34"/>
  </w:num>
  <w:num w:numId="18">
    <w:abstractNumId w:val="16"/>
  </w:num>
  <w:num w:numId="19">
    <w:abstractNumId w:val="18"/>
  </w:num>
  <w:num w:numId="20">
    <w:abstractNumId w:val="17"/>
  </w:num>
  <w:num w:numId="21">
    <w:abstractNumId w:val="28"/>
  </w:num>
  <w:num w:numId="22">
    <w:abstractNumId w:val="13"/>
  </w:num>
  <w:num w:numId="23">
    <w:abstractNumId w:val="30"/>
  </w:num>
  <w:num w:numId="24">
    <w:abstractNumId w:val="6"/>
  </w:num>
  <w:num w:numId="25">
    <w:abstractNumId w:val="26"/>
  </w:num>
  <w:num w:numId="26">
    <w:abstractNumId w:val="11"/>
  </w:num>
  <w:num w:numId="27">
    <w:abstractNumId w:val="29"/>
  </w:num>
  <w:num w:numId="28">
    <w:abstractNumId w:val="21"/>
  </w:num>
  <w:num w:numId="29">
    <w:abstractNumId w:val="27"/>
  </w:num>
  <w:num w:numId="30">
    <w:abstractNumId w:val="32"/>
  </w:num>
  <w:num w:numId="31">
    <w:abstractNumId w:val="10"/>
  </w:num>
  <w:num w:numId="32">
    <w:abstractNumId w:val="31"/>
  </w:num>
  <w:num w:numId="33">
    <w:abstractNumId w:val="36"/>
  </w:num>
  <w:num w:numId="34">
    <w:abstractNumId w:val="14"/>
  </w:num>
  <w:num w:numId="35">
    <w:abstractNumId w:val="23"/>
  </w:num>
  <w:num w:numId="36">
    <w:abstractNumId w:val="2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126B"/>
    <w:rsid w:val="00012190"/>
    <w:rsid w:val="00017DA7"/>
    <w:rsid w:val="00024145"/>
    <w:rsid w:val="0002660D"/>
    <w:rsid w:val="00027655"/>
    <w:rsid w:val="0002787A"/>
    <w:rsid w:val="00030372"/>
    <w:rsid w:val="00034BB6"/>
    <w:rsid w:val="0003675F"/>
    <w:rsid w:val="00037277"/>
    <w:rsid w:val="0005248F"/>
    <w:rsid w:val="00060663"/>
    <w:rsid w:val="000636E7"/>
    <w:rsid w:val="00063E02"/>
    <w:rsid w:val="00063E55"/>
    <w:rsid w:val="00064D9B"/>
    <w:rsid w:val="00072DE5"/>
    <w:rsid w:val="0007531C"/>
    <w:rsid w:val="00075817"/>
    <w:rsid w:val="00075BC6"/>
    <w:rsid w:val="00080218"/>
    <w:rsid w:val="00080381"/>
    <w:rsid w:val="0008168F"/>
    <w:rsid w:val="00082993"/>
    <w:rsid w:val="0008390D"/>
    <w:rsid w:val="00086EA1"/>
    <w:rsid w:val="00090D04"/>
    <w:rsid w:val="00091228"/>
    <w:rsid w:val="000940E9"/>
    <w:rsid w:val="000A135C"/>
    <w:rsid w:val="000A4201"/>
    <w:rsid w:val="000A72E6"/>
    <w:rsid w:val="000B2C90"/>
    <w:rsid w:val="000B729E"/>
    <w:rsid w:val="000C0A72"/>
    <w:rsid w:val="000C0B02"/>
    <w:rsid w:val="000C3EEF"/>
    <w:rsid w:val="000C7988"/>
    <w:rsid w:val="000D0F61"/>
    <w:rsid w:val="000D1D99"/>
    <w:rsid w:val="000E03AE"/>
    <w:rsid w:val="000E1BD1"/>
    <w:rsid w:val="000E2C08"/>
    <w:rsid w:val="000E3E91"/>
    <w:rsid w:val="000E6B3A"/>
    <w:rsid w:val="000F313F"/>
    <w:rsid w:val="000F3B62"/>
    <w:rsid w:val="000F5963"/>
    <w:rsid w:val="0010466F"/>
    <w:rsid w:val="0011008B"/>
    <w:rsid w:val="00112E51"/>
    <w:rsid w:val="001153DB"/>
    <w:rsid w:val="0012352A"/>
    <w:rsid w:val="0012463D"/>
    <w:rsid w:val="0012716B"/>
    <w:rsid w:val="001273D2"/>
    <w:rsid w:val="00130E33"/>
    <w:rsid w:val="00131B31"/>
    <w:rsid w:val="00134C3C"/>
    <w:rsid w:val="00141834"/>
    <w:rsid w:val="00141BC1"/>
    <w:rsid w:val="0014408E"/>
    <w:rsid w:val="00145187"/>
    <w:rsid w:val="0014549E"/>
    <w:rsid w:val="00151A1F"/>
    <w:rsid w:val="00152727"/>
    <w:rsid w:val="00157252"/>
    <w:rsid w:val="00165CB1"/>
    <w:rsid w:val="001667EC"/>
    <w:rsid w:val="00170DC9"/>
    <w:rsid w:val="00175D82"/>
    <w:rsid w:val="0017684F"/>
    <w:rsid w:val="001827DE"/>
    <w:rsid w:val="00183F2D"/>
    <w:rsid w:val="00187EC9"/>
    <w:rsid w:val="00192E4D"/>
    <w:rsid w:val="001A2913"/>
    <w:rsid w:val="001B1A90"/>
    <w:rsid w:val="001B1C84"/>
    <w:rsid w:val="001B3D82"/>
    <w:rsid w:val="001B3F50"/>
    <w:rsid w:val="001B678F"/>
    <w:rsid w:val="001B6B41"/>
    <w:rsid w:val="001B7A8A"/>
    <w:rsid w:val="001C3ABD"/>
    <w:rsid w:val="001D1B0F"/>
    <w:rsid w:val="001D3888"/>
    <w:rsid w:val="001D38B7"/>
    <w:rsid w:val="001D60C5"/>
    <w:rsid w:val="001E58C2"/>
    <w:rsid w:val="001E68C1"/>
    <w:rsid w:val="001E7413"/>
    <w:rsid w:val="001F150B"/>
    <w:rsid w:val="001F4795"/>
    <w:rsid w:val="001F5B10"/>
    <w:rsid w:val="001F5D67"/>
    <w:rsid w:val="002136E5"/>
    <w:rsid w:val="00213D5D"/>
    <w:rsid w:val="002173B7"/>
    <w:rsid w:val="0022082C"/>
    <w:rsid w:val="00223AA1"/>
    <w:rsid w:val="0022437F"/>
    <w:rsid w:val="00232D22"/>
    <w:rsid w:val="002343B7"/>
    <w:rsid w:val="0023532B"/>
    <w:rsid w:val="00235955"/>
    <w:rsid w:val="00240407"/>
    <w:rsid w:val="00240ACB"/>
    <w:rsid w:val="00242198"/>
    <w:rsid w:val="002458B9"/>
    <w:rsid w:val="002464D1"/>
    <w:rsid w:val="00252518"/>
    <w:rsid w:val="00254567"/>
    <w:rsid w:val="002545CF"/>
    <w:rsid w:val="00267652"/>
    <w:rsid w:val="0027110E"/>
    <w:rsid w:val="00271E13"/>
    <w:rsid w:val="002757DA"/>
    <w:rsid w:val="002774F2"/>
    <w:rsid w:val="0028487C"/>
    <w:rsid w:val="00284970"/>
    <w:rsid w:val="00284F73"/>
    <w:rsid w:val="0028502B"/>
    <w:rsid w:val="00286F35"/>
    <w:rsid w:val="00294E80"/>
    <w:rsid w:val="0029571F"/>
    <w:rsid w:val="0029594B"/>
    <w:rsid w:val="002A119E"/>
    <w:rsid w:val="002A5EA7"/>
    <w:rsid w:val="002B1A3E"/>
    <w:rsid w:val="002B2578"/>
    <w:rsid w:val="002B702A"/>
    <w:rsid w:val="002C35FE"/>
    <w:rsid w:val="002C7F19"/>
    <w:rsid w:val="002D17FE"/>
    <w:rsid w:val="002D5A97"/>
    <w:rsid w:val="002E0A83"/>
    <w:rsid w:val="002E1D90"/>
    <w:rsid w:val="002E2206"/>
    <w:rsid w:val="002E2C99"/>
    <w:rsid w:val="002E319D"/>
    <w:rsid w:val="002E4C0A"/>
    <w:rsid w:val="002F2A8D"/>
    <w:rsid w:val="002F6A37"/>
    <w:rsid w:val="0030363C"/>
    <w:rsid w:val="00304118"/>
    <w:rsid w:val="00311101"/>
    <w:rsid w:val="00322163"/>
    <w:rsid w:val="00323E1B"/>
    <w:rsid w:val="00325521"/>
    <w:rsid w:val="0033131F"/>
    <w:rsid w:val="00331437"/>
    <w:rsid w:val="00331C41"/>
    <w:rsid w:val="003414F7"/>
    <w:rsid w:val="00346C40"/>
    <w:rsid w:val="00347CBF"/>
    <w:rsid w:val="003504FB"/>
    <w:rsid w:val="0035099E"/>
    <w:rsid w:val="003541F3"/>
    <w:rsid w:val="003546AC"/>
    <w:rsid w:val="0037159B"/>
    <w:rsid w:val="0037482A"/>
    <w:rsid w:val="003762A1"/>
    <w:rsid w:val="00381BD2"/>
    <w:rsid w:val="00384322"/>
    <w:rsid w:val="003876DA"/>
    <w:rsid w:val="00392AA4"/>
    <w:rsid w:val="003943F3"/>
    <w:rsid w:val="00397DBF"/>
    <w:rsid w:val="003A3C84"/>
    <w:rsid w:val="003B0898"/>
    <w:rsid w:val="003B1AF8"/>
    <w:rsid w:val="003B44F1"/>
    <w:rsid w:val="003B4AC8"/>
    <w:rsid w:val="003B7300"/>
    <w:rsid w:val="003C3E8F"/>
    <w:rsid w:val="003D112E"/>
    <w:rsid w:val="003D1FEB"/>
    <w:rsid w:val="003D2906"/>
    <w:rsid w:val="003D4681"/>
    <w:rsid w:val="003E5CDD"/>
    <w:rsid w:val="003F0EB9"/>
    <w:rsid w:val="003F32CD"/>
    <w:rsid w:val="003F3B76"/>
    <w:rsid w:val="003F4200"/>
    <w:rsid w:val="003F7505"/>
    <w:rsid w:val="00400921"/>
    <w:rsid w:val="00407AE3"/>
    <w:rsid w:val="004105D4"/>
    <w:rsid w:val="00411088"/>
    <w:rsid w:val="00413A90"/>
    <w:rsid w:val="00420ADB"/>
    <w:rsid w:val="0042796D"/>
    <w:rsid w:val="00435364"/>
    <w:rsid w:val="004422FB"/>
    <w:rsid w:val="00442DF7"/>
    <w:rsid w:val="0045199F"/>
    <w:rsid w:val="00454A21"/>
    <w:rsid w:val="00455FB0"/>
    <w:rsid w:val="00456F23"/>
    <w:rsid w:val="00460DB7"/>
    <w:rsid w:val="00470E9B"/>
    <w:rsid w:val="004763EE"/>
    <w:rsid w:val="004773C0"/>
    <w:rsid w:val="00477456"/>
    <w:rsid w:val="004779B9"/>
    <w:rsid w:val="00483D2C"/>
    <w:rsid w:val="0048405A"/>
    <w:rsid w:val="00484A3E"/>
    <w:rsid w:val="00485B24"/>
    <w:rsid w:val="004867EC"/>
    <w:rsid w:val="004877DE"/>
    <w:rsid w:val="00491C09"/>
    <w:rsid w:val="004A1B7A"/>
    <w:rsid w:val="004A322C"/>
    <w:rsid w:val="004C0F0B"/>
    <w:rsid w:val="004C245B"/>
    <w:rsid w:val="004C668A"/>
    <w:rsid w:val="004C69B3"/>
    <w:rsid w:val="004D280C"/>
    <w:rsid w:val="004E19CC"/>
    <w:rsid w:val="004E51B2"/>
    <w:rsid w:val="004E6325"/>
    <w:rsid w:val="004E68F8"/>
    <w:rsid w:val="004E7000"/>
    <w:rsid w:val="004F1A32"/>
    <w:rsid w:val="004F33E4"/>
    <w:rsid w:val="004F5BAC"/>
    <w:rsid w:val="0050049C"/>
    <w:rsid w:val="00501E7A"/>
    <w:rsid w:val="00502400"/>
    <w:rsid w:val="00503D90"/>
    <w:rsid w:val="00506B13"/>
    <w:rsid w:val="0051028D"/>
    <w:rsid w:val="005114D3"/>
    <w:rsid w:val="005136CE"/>
    <w:rsid w:val="00515126"/>
    <w:rsid w:val="005201A5"/>
    <w:rsid w:val="00521547"/>
    <w:rsid w:val="005239AF"/>
    <w:rsid w:val="00525C38"/>
    <w:rsid w:val="0052775B"/>
    <w:rsid w:val="00537D4D"/>
    <w:rsid w:val="005509BF"/>
    <w:rsid w:val="00550F0E"/>
    <w:rsid w:val="005532E3"/>
    <w:rsid w:val="005663F3"/>
    <w:rsid w:val="005704F3"/>
    <w:rsid w:val="00575016"/>
    <w:rsid w:val="005751F2"/>
    <w:rsid w:val="0057534C"/>
    <w:rsid w:val="00576C95"/>
    <w:rsid w:val="00581818"/>
    <w:rsid w:val="00583C20"/>
    <w:rsid w:val="00585360"/>
    <w:rsid w:val="00591E74"/>
    <w:rsid w:val="005B4FD9"/>
    <w:rsid w:val="005C0EBD"/>
    <w:rsid w:val="005C13E1"/>
    <w:rsid w:val="005C4E09"/>
    <w:rsid w:val="005C5434"/>
    <w:rsid w:val="005C6702"/>
    <w:rsid w:val="005D0CEF"/>
    <w:rsid w:val="005D0EDF"/>
    <w:rsid w:val="005D3B43"/>
    <w:rsid w:val="005D5C4D"/>
    <w:rsid w:val="005D706E"/>
    <w:rsid w:val="005F58BA"/>
    <w:rsid w:val="005F5BFB"/>
    <w:rsid w:val="00600AF2"/>
    <w:rsid w:val="0060141F"/>
    <w:rsid w:val="0060251D"/>
    <w:rsid w:val="006033D0"/>
    <w:rsid w:val="00606585"/>
    <w:rsid w:val="00606782"/>
    <w:rsid w:val="00606C4B"/>
    <w:rsid w:val="0061050E"/>
    <w:rsid w:val="00612775"/>
    <w:rsid w:val="00613657"/>
    <w:rsid w:val="006139FD"/>
    <w:rsid w:val="00613E65"/>
    <w:rsid w:val="00614085"/>
    <w:rsid w:val="00621DFC"/>
    <w:rsid w:val="00626406"/>
    <w:rsid w:val="00643E85"/>
    <w:rsid w:val="00647816"/>
    <w:rsid w:val="00647FA4"/>
    <w:rsid w:val="0066394D"/>
    <w:rsid w:val="006668AD"/>
    <w:rsid w:val="00670873"/>
    <w:rsid w:val="006765DB"/>
    <w:rsid w:val="006828B5"/>
    <w:rsid w:val="00682F90"/>
    <w:rsid w:val="006830CF"/>
    <w:rsid w:val="0068553D"/>
    <w:rsid w:val="00685BF5"/>
    <w:rsid w:val="00685FA1"/>
    <w:rsid w:val="00687E4E"/>
    <w:rsid w:val="00690D14"/>
    <w:rsid w:val="0069181A"/>
    <w:rsid w:val="00696091"/>
    <w:rsid w:val="006B0F6E"/>
    <w:rsid w:val="006B398A"/>
    <w:rsid w:val="006B6736"/>
    <w:rsid w:val="006C19DF"/>
    <w:rsid w:val="006D1B99"/>
    <w:rsid w:val="006D2B33"/>
    <w:rsid w:val="006E190C"/>
    <w:rsid w:val="006E2735"/>
    <w:rsid w:val="006E3117"/>
    <w:rsid w:val="006E3517"/>
    <w:rsid w:val="006E4772"/>
    <w:rsid w:val="006E4C0D"/>
    <w:rsid w:val="006E5423"/>
    <w:rsid w:val="006F012C"/>
    <w:rsid w:val="006F3E59"/>
    <w:rsid w:val="006F6546"/>
    <w:rsid w:val="007016D9"/>
    <w:rsid w:val="007071E8"/>
    <w:rsid w:val="00713CCD"/>
    <w:rsid w:val="007142E4"/>
    <w:rsid w:val="00714703"/>
    <w:rsid w:val="007163C6"/>
    <w:rsid w:val="00717EA5"/>
    <w:rsid w:val="0072709B"/>
    <w:rsid w:val="00727710"/>
    <w:rsid w:val="00731B67"/>
    <w:rsid w:val="00732BCD"/>
    <w:rsid w:val="00736E29"/>
    <w:rsid w:val="00737BE2"/>
    <w:rsid w:val="0074406E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0B60"/>
    <w:rsid w:val="007818F1"/>
    <w:rsid w:val="0078489F"/>
    <w:rsid w:val="00791927"/>
    <w:rsid w:val="0079239A"/>
    <w:rsid w:val="00792EDD"/>
    <w:rsid w:val="007958E7"/>
    <w:rsid w:val="007A337B"/>
    <w:rsid w:val="007A4097"/>
    <w:rsid w:val="007B3A8B"/>
    <w:rsid w:val="007C3CB1"/>
    <w:rsid w:val="007C6B78"/>
    <w:rsid w:val="007C6BB2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3CD5"/>
    <w:rsid w:val="00806D41"/>
    <w:rsid w:val="008148AD"/>
    <w:rsid w:val="00815F5A"/>
    <w:rsid w:val="008236D6"/>
    <w:rsid w:val="0082460D"/>
    <w:rsid w:val="00826F24"/>
    <w:rsid w:val="00832103"/>
    <w:rsid w:val="008369AE"/>
    <w:rsid w:val="0084039D"/>
    <w:rsid w:val="0084467F"/>
    <w:rsid w:val="008528DA"/>
    <w:rsid w:val="008541DD"/>
    <w:rsid w:val="00854EF1"/>
    <w:rsid w:val="0086059A"/>
    <w:rsid w:val="0086425D"/>
    <w:rsid w:val="00864D47"/>
    <w:rsid w:val="00874B34"/>
    <w:rsid w:val="008763EB"/>
    <w:rsid w:val="00877021"/>
    <w:rsid w:val="008832CB"/>
    <w:rsid w:val="00883E4A"/>
    <w:rsid w:val="008852D0"/>
    <w:rsid w:val="00885BC7"/>
    <w:rsid w:val="00885C01"/>
    <w:rsid w:val="00886E6A"/>
    <w:rsid w:val="008A5795"/>
    <w:rsid w:val="008A636D"/>
    <w:rsid w:val="008A678B"/>
    <w:rsid w:val="008A7EAA"/>
    <w:rsid w:val="008B20FE"/>
    <w:rsid w:val="008B54FD"/>
    <w:rsid w:val="008B7E8E"/>
    <w:rsid w:val="008C006F"/>
    <w:rsid w:val="008C1100"/>
    <w:rsid w:val="008C35AA"/>
    <w:rsid w:val="008C3839"/>
    <w:rsid w:val="008D0DCC"/>
    <w:rsid w:val="008D3667"/>
    <w:rsid w:val="008E2B3A"/>
    <w:rsid w:val="008F53E2"/>
    <w:rsid w:val="00904364"/>
    <w:rsid w:val="009063B2"/>
    <w:rsid w:val="00916C5C"/>
    <w:rsid w:val="00917116"/>
    <w:rsid w:val="00923DE4"/>
    <w:rsid w:val="00931DC2"/>
    <w:rsid w:val="0093365C"/>
    <w:rsid w:val="00934DC7"/>
    <w:rsid w:val="00936789"/>
    <w:rsid w:val="0094794E"/>
    <w:rsid w:val="00956118"/>
    <w:rsid w:val="00964327"/>
    <w:rsid w:val="009678CA"/>
    <w:rsid w:val="00975706"/>
    <w:rsid w:val="0097738A"/>
    <w:rsid w:val="009815AA"/>
    <w:rsid w:val="0098241D"/>
    <w:rsid w:val="009857C1"/>
    <w:rsid w:val="00986C71"/>
    <w:rsid w:val="00995CC4"/>
    <w:rsid w:val="009961E6"/>
    <w:rsid w:val="009963C8"/>
    <w:rsid w:val="00997659"/>
    <w:rsid w:val="00997751"/>
    <w:rsid w:val="009B79FA"/>
    <w:rsid w:val="009B7F8A"/>
    <w:rsid w:val="009C33D0"/>
    <w:rsid w:val="009C5362"/>
    <w:rsid w:val="009C6578"/>
    <w:rsid w:val="009D1407"/>
    <w:rsid w:val="009D45E3"/>
    <w:rsid w:val="009D4FFC"/>
    <w:rsid w:val="009D5F8E"/>
    <w:rsid w:val="009E0B23"/>
    <w:rsid w:val="009E6303"/>
    <w:rsid w:val="009F04CD"/>
    <w:rsid w:val="009F0524"/>
    <w:rsid w:val="009F1C73"/>
    <w:rsid w:val="00A02321"/>
    <w:rsid w:val="00A06732"/>
    <w:rsid w:val="00A123A7"/>
    <w:rsid w:val="00A127E6"/>
    <w:rsid w:val="00A16041"/>
    <w:rsid w:val="00A164FB"/>
    <w:rsid w:val="00A2008B"/>
    <w:rsid w:val="00A31B3E"/>
    <w:rsid w:val="00A31DAB"/>
    <w:rsid w:val="00A338A1"/>
    <w:rsid w:val="00A3684D"/>
    <w:rsid w:val="00A36C4D"/>
    <w:rsid w:val="00A40E40"/>
    <w:rsid w:val="00A43043"/>
    <w:rsid w:val="00A436DA"/>
    <w:rsid w:val="00A44F82"/>
    <w:rsid w:val="00A5077E"/>
    <w:rsid w:val="00A5375F"/>
    <w:rsid w:val="00A537E0"/>
    <w:rsid w:val="00A62A39"/>
    <w:rsid w:val="00A6329D"/>
    <w:rsid w:val="00A63D32"/>
    <w:rsid w:val="00A64C84"/>
    <w:rsid w:val="00A65E99"/>
    <w:rsid w:val="00A741D5"/>
    <w:rsid w:val="00A75AF6"/>
    <w:rsid w:val="00A761BF"/>
    <w:rsid w:val="00A769BC"/>
    <w:rsid w:val="00A80798"/>
    <w:rsid w:val="00A82160"/>
    <w:rsid w:val="00A83AD0"/>
    <w:rsid w:val="00A83E72"/>
    <w:rsid w:val="00A84862"/>
    <w:rsid w:val="00A93C88"/>
    <w:rsid w:val="00A9585D"/>
    <w:rsid w:val="00A97F62"/>
    <w:rsid w:val="00AA4A80"/>
    <w:rsid w:val="00AA6783"/>
    <w:rsid w:val="00AB2038"/>
    <w:rsid w:val="00AB2250"/>
    <w:rsid w:val="00AB51A1"/>
    <w:rsid w:val="00AD00C1"/>
    <w:rsid w:val="00AD0DE3"/>
    <w:rsid w:val="00AE4610"/>
    <w:rsid w:val="00AE612A"/>
    <w:rsid w:val="00AF0DA0"/>
    <w:rsid w:val="00AF0DDB"/>
    <w:rsid w:val="00AF4E5C"/>
    <w:rsid w:val="00AF5E0A"/>
    <w:rsid w:val="00AF6945"/>
    <w:rsid w:val="00AF768B"/>
    <w:rsid w:val="00B01868"/>
    <w:rsid w:val="00B03143"/>
    <w:rsid w:val="00B15290"/>
    <w:rsid w:val="00B17BAF"/>
    <w:rsid w:val="00B21DBF"/>
    <w:rsid w:val="00B25635"/>
    <w:rsid w:val="00B318E6"/>
    <w:rsid w:val="00B3293B"/>
    <w:rsid w:val="00B409B4"/>
    <w:rsid w:val="00B42A7F"/>
    <w:rsid w:val="00B42AB1"/>
    <w:rsid w:val="00B47BCD"/>
    <w:rsid w:val="00B55FED"/>
    <w:rsid w:val="00B56D04"/>
    <w:rsid w:val="00B625D7"/>
    <w:rsid w:val="00B62FE9"/>
    <w:rsid w:val="00B74D52"/>
    <w:rsid w:val="00B84429"/>
    <w:rsid w:val="00B91FC1"/>
    <w:rsid w:val="00B94119"/>
    <w:rsid w:val="00BB1DA3"/>
    <w:rsid w:val="00BB73F1"/>
    <w:rsid w:val="00BC0798"/>
    <w:rsid w:val="00BC275B"/>
    <w:rsid w:val="00BC36D3"/>
    <w:rsid w:val="00BC4CF2"/>
    <w:rsid w:val="00BC602D"/>
    <w:rsid w:val="00BC6D14"/>
    <w:rsid w:val="00BD1F5A"/>
    <w:rsid w:val="00BE2C76"/>
    <w:rsid w:val="00BE4DA6"/>
    <w:rsid w:val="00BE74B3"/>
    <w:rsid w:val="00BF0025"/>
    <w:rsid w:val="00BF00A7"/>
    <w:rsid w:val="00BF301C"/>
    <w:rsid w:val="00C00472"/>
    <w:rsid w:val="00C0325D"/>
    <w:rsid w:val="00C075DD"/>
    <w:rsid w:val="00C11EA5"/>
    <w:rsid w:val="00C12255"/>
    <w:rsid w:val="00C21F13"/>
    <w:rsid w:val="00C23054"/>
    <w:rsid w:val="00C236C9"/>
    <w:rsid w:val="00C25CAB"/>
    <w:rsid w:val="00C326BB"/>
    <w:rsid w:val="00C46204"/>
    <w:rsid w:val="00C500F8"/>
    <w:rsid w:val="00C52734"/>
    <w:rsid w:val="00C53AE2"/>
    <w:rsid w:val="00C557BE"/>
    <w:rsid w:val="00C601E3"/>
    <w:rsid w:val="00C62F7E"/>
    <w:rsid w:val="00C65048"/>
    <w:rsid w:val="00C6668E"/>
    <w:rsid w:val="00C70975"/>
    <w:rsid w:val="00C713E9"/>
    <w:rsid w:val="00C76121"/>
    <w:rsid w:val="00C83FB4"/>
    <w:rsid w:val="00C910D0"/>
    <w:rsid w:val="00C91D58"/>
    <w:rsid w:val="00C92062"/>
    <w:rsid w:val="00C95941"/>
    <w:rsid w:val="00C96C94"/>
    <w:rsid w:val="00CA02A1"/>
    <w:rsid w:val="00CA5E63"/>
    <w:rsid w:val="00CB1821"/>
    <w:rsid w:val="00CB436F"/>
    <w:rsid w:val="00CC717D"/>
    <w:rsid w:val="00CD2B32"/>
    <w:rsid w:val="00CE1ADB"/>
    <w:rsid w:val="00CE2E3B"/>
    <w:rsid w:val="00CE510A"/>
    <w:rsid w:val="00CE6A47"/>
    <w:rsid w:val="00CF1D41"/>
    <w:rsid w:val="00CF2E38"/>
    <w:rsid w:val="00CF33EF"/>
    <w:rsid w:val="00CF47FA"/>
    <w:rsid w:val="00CF6D96"/>
    <w:rsid w:val="00D06BD5"/>
    <w:rsid w:val="00D10D50"/>
    <w:rsid w:val="00D14F6F"/>
    <w:rsid w:val="00D154C4"/>
    <w:rsid w:val="00D15A99"/>
    <w:rsid w:val="00D20257"/>
    <w:rsid w:val="00D20CD9"/>
    <w:rsid w:val="00D23F41"/>
    <w:rsid w:val="00D2732D"/>
    <w:rsid w:val="00D30798"/>
    <w:rsid w:val="00D32932"/>
    <w:rsid w:val="00D35502"/>
    <w:rsid w:val="00D36144"/>
    <w:rsid w:val="00D37137"/>
    <w:rsid w:val="00D42786"/>
    <w:rsid w:val="00D449BE"/>
    <w:rsid w:val="00D44D51"/>
    <w:rsid w:val="00D47018"/>
    <w:rsid w:val="00D5084E"/>
    <w:rsid w:val="00D54069"/>
    <w:rsid w:val="00D557CB"/>
    <w:rsid w:val="00D5785A"/>
    <w:rsid w:val="00D64AC8"/>
    <w:rsid w:val="00D64FA6"/>
    <w:rsid w:val="00D67ABA"/>
    <w:rsid w:val="00D75E02"/>
    <w:rsid w:val="00D76B1F"/>
    <w:rsid w:val="00D802F1"/>
    <w:rsid w:val="00D82766"/>
    <w:rsid w:val="00D83B51"/>
    <w:rsid w:val="00D848DD"/>
    <w:rsid w:val="00D90EAF"/>
    <w:rsid w:val="00D95893"/>
    <w:rsid w:val="00D95BEA"/>
    <w:rsid w:val="00D96ABD"/>
    <w:rsid w:val="00D977DB"/>
    <w:rsid w:val="00DA007B"/>
    <w:rsid w:val="00DA2319"/>
    <w:rsid w:val="00DC2F1F"/>
    <w:rsid w:val="00DC79C0"/>
    <w:rsid w:val="00DD1B0B"/>
    <w:rsid w:val="00DD290B"/>
    <w:rsid w:val="00DD4D6E"/>
    <w:rsid w:val="00DD59FA"/>
    <w:rsid w:val="00DE20CB"/>
    <w:rsid w:val="00DE2339"/>
    <w:rsid w:val="00DF1269"/>
    <w:rsid w:val="00DF4B2B"/>
    <w:rsid w:val="00DF6213"/>
    <w:rsid w:val="00E02CB4"/>
    <w:rsid w:val="00E10370"/>
    <w:rsid w:val="00E106DB"/>
    <w:rsid w:val="00E127F6"/>
    <w:rsid w:val="00E13867"/>
    <w:rsid w:val="00E13A67"/>
    <w:rsid w:val="00E15B81"/>
    <w:rsid w:val="00E24030"/>
    <w:rsid w:val="00E32250"/>
    <w:rsid w:val="00E341A6"/>
    <w:rsid w:val="00E34E01"/>
    <w:rsid w:val="00E37174"/>
    <w:rsid w:val="00E43142"/>
    <w:rsid w:val="00E47C71"/>
    <w:rsid w:val="00E531CF"/>
    <w:rsid w:val="00E53335"/>
    <w:rsid w:val="00E556A5"/>
    <w:rsid w:val="00E55809"/>
    <w:rsid w:val="00E55EDC"/>
    <w:rsid w:val="00E60C85"/>
    <w:rsid w:val="00E662BA"/>
    <w:rsid w:val="00E67ECF"/>
    <w:rsid w:val="00E77F5A"/>
    <w:rsid w:val="00E82FCC"/>
    <w:rsid w:val="00E86E87"/>
    <w:rsid w:val="00E91DBE"/>
    <w:rsid w:val="00E955E3"/>
    <w:rsid w:val="00E96868"/>
    <w:rsid w:val="00EA0219"/>
    <w:rsid w:val="00EA5F55"/>
    <w:rsid w:val="00EA7EAC"/>
    <w:rsid w:val="00EB50AF"/>
    <w:rsid w:val="00EB5E3C"/>
    <w:rsid w:val="00EC0E17"/>
    <w:rsid w:val="00EC0F63"/>
    <w:rsid w:val="00EC3D40"/>
    <w:rsid w:val="00EC3DEB"/>
    <w:rsid w:val="00EC43DF"/>
    <w:rsid w:val="00EC5A16"/>
    <w:rsid w:val="00EC5D13"/>
    <w:rsid w:val="00EC614D"/>
    <w:rsid w:val="00EC6535"/>
    <w:rsid w:val="00EC74B1"/>
    <w:rsid w:val="00ED1608"/>
    <w:rsid w:val="00ED18EA"/>
    <w:rsid w:val="00ED33CD"/>
    <w:rsid w:val="00ED70BB"/>
    <w:rsid w:val="00EE6E43"/>
    <w:rsid w:val="00F01506"/>
    <w:rsid w:val="00F0457E"/>
    <w:rsid w:val="00F067D4"/>
    <w:rsid w:val="00F07293"/>
    <w:rsid w:val="00F14943"/>
    <w:rsid w:val="00F15181"/>
    <w:rsid w:val="00F155F9"/>
    <w:rsid w:val="00F1601A"/>
    <w:rsid w:val="00F21324"/>
    <w:rsid w:val="00F23CDF"/>
    <w:rsid w:val="00F32911"/>
    <w:rsid w:val="00F4121D"/>
    <w:rsid w:val="00F56DF1"/>
    <w:rsid w:val="00F57551"/>
    <w:rsid w:val="00F60636"/>
    <w:rsid w:val="00F621F4"/>
    <w:rsid w:val="00F627F5"/>
    <w:rsid w:val="00F62C4F"/>
    <w:rsid w:val="00F65026"/>
    <w:rsid w:val="00F66D08"/>
    <w:rsid w:val="00F70234"/>
    <w:rsid w:val="00F82A73"/>
    <w:rsid w:val="00F9651A"/>
    <w:rsid w:val="00FA0BAB"/>
    <w:rsid w:val="00FA1A0F"/>
    <w:rsid w:val="00FA329A"/>
    <w:rsid w:val="00FA3CA6"/>
    <w:rsid w:val="00FA3D31"/>
    <w:rsid w:val="00FA4BB2"/>
    <w:rsid w:val="00FA67E1"/>
    <w:rsid w:val="00FA6AD9"/>
    <w:rsid w:val="00FB0717"/>
    <w:rsid w:val="00FB1568"/>
    <w:rsid w:val="00FB1D36"/>
    <w:rsid w:val="00FB2C5C"/>
    <w:rsid w:val="00FB317F"/>
    <w:rsid w:val="00FB7C6C"/>
    <w:rsid w:val="00FC726C"/>
    <w:rsid w:val="00FD03DC"/>
    <w:rsid w:val="00FD201D"/>
    <w:rsid w:val="00FD4D2A"/>
    <w:rsid w:val="00FD5AF5"/>
    <w:rsid w:val="00FD5DD8"/>
    <w:rsid w:val="00FD7CAD"/>
    <w:rsid w:val="00FE1C7D"/>
    <w:rsid w:val="00FE2B29"/>
    <w:rsid w:val="00FE5944"/>
    <w:rsid w:val="00FE628C"/>
    <w:rsid w:val="00FE6BD1"/>
    <w:rsid w:val="00FF18A1"/>
    <w:rsid w:val="00FF2D1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before="120"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9C33D0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96091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6091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606585"/>
    <w:pPr>
      <w:shd w:val="clear" w:color="auto" w:fill="FFFFFF" w:themeFill="background1"/>
      <w:tabs>
        <w:tab w:val="left" w:pos="0"/>
        <w:tab w:val="right" w:leader="dot" w:pos="9923"/>
      </w:tabs>
      <w:spacing w:after="120"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6091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696091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qFormat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color w:val="auto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C23054"/>
    <w:pPr>
      <w:spacing w:before="0" w:after="0" w:line="276" w:lineRule="auto"/>
      <w:jc w:val="left"/>
    </w:pPr>
    <w:rPr>
      <w:rFonts w:ascii="Tahoma" w:eastAsia="Tahoma" w:hAnsi="Tahoma" w:cs="Tahoma"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ioja@tjrj.jus.br" TargetMode="External"/><Relationship Id="rId18" Type="http://schemas.openxmlformats.org/officeDocument/2006/relationships/hyperlink" Target="https://www.tjrj.jus.br/documents/10136/52540543/FRM-DGAPO-004-02-REV-0.xls" TargetMode="External"/><Relationship Id="rId26" Type="http://schemas.openxmlformats.org/officeDocument/2006/relationships/hyperlink" Target="https://www.tjrj.jus.br/documents/10136/91048045/RAD-DGAPO-011-REV-0.pdf" TargetMode="External"/><Relationship Id="rId39" Type="http://schemas.openxmlformats.org/officeDocument/2006/relationships/hyperlink" Target="https://www.tjrj.jus.br/documents/10136/90334572/RAD-DGAPO-023-REV-0.pdf" TargetMode="External"/><Relationship Id="rId21" Type="http://schemas.openxmlformats.org/officeDocument/2006/relationships/hyperlink" Target="https://www.tjrj.jus.br/documents/10136/92020105/RAD-DGAPO-006-REV-1.pdf" TargetMode="External"/><Relationship Id="rId34" Type="http://schemas.openxmlformats.org/officeDocument/2006/relationships/hyperlink" Target="https://www.tjrj.jus.br/documents/10136/91158546/RAD-DGAPO-018-REV-0.pdf" TargetMode="External"/><Relationship Id="rId42" Type="http://schemas.openxmlformats.org/officeDocument/2006/relationships/hyperlink" Target="https://www.tjrj.jus.br/documents/10136/92379713/FRM-DGAPO-024-02-REV-0.docx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52536987/RAD-DGAPO-004-REV-1.pdf" TargetMode="External"/><Relationship Id="rId29" Type="http://schemas.openxmlformats.org/officeDocument/2006/relationships/hyperlink" Target="https://www.tjrj.jus.br/documents/10136/91906803/RAD-DGAPO-015-REV-0.pd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93719198/RAD-DGAPO-009-REV-0.pdf" TargetMode="External"/><Relationship Id="rId32" Type="http://schemas.openxmlformats.org/officeDocument/2006/relationships/hyperlink" Target="https://www.tjrj.jus.br/documents/10136/93330348/RAD-DGAPO-016-REV-0.pdf" TargetMode="External"/><Relationship Id="rId37" Type="http://schemas.openxmlformats.org/officeDocument/2006/relationships/hyperlink" Target="https://www.tjrj.jus.br/documents/10136/92020431/RAD-DGAPO-021-REV-0.pdf" TargetMode="External"/><Relationship Id="rId40" Type="http://schemas.openxmlformats.org/officeDocument/2006/relationships/hyperlink" Target="https://www.tjrj.jus.br/documents/10136/92379321/RAD-DGAPO-024-REV-0.pdf" TargetMode="External"/><Relationship Id="rId45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93204456/RAD-DGAPO-003-REV-1.pdf" TargetMode="External"/><Relationship Id="rId23" Type="http://schemas.openxmlformats.org/officeDocument/2006/relationships/hyperlink" Target="https://www.tjrj.jus.br/documents/10136/91233480/RAD-DGAPO-008-REV-1.pdf" TargetMode="External"/><Relationship Id="rId28" Type="http://schemas.openxmlformats.org/officeDocument/2006/relationships/hyperlink" Target="https://www.tjrj.jus.br/documents/10136/80116575/RAD-DGAPO-013-REV-1.pdf" TargetMode="External"/><Relationship Id="rId36" Type="http://schemas.openxmlformats.org/officeDocument/2006/relationships/hyperlink" Target="https://www.tjrj.jus.br/documents/10136/87891277/RAD-DGAPO-020-REV-0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tjrj.jus.br/web/cgj/dgapo-diretoria-geral-de-apoio-%C3%A0-corregedoria-geral-da-justi%C3%A7a" TargetMode="External"/><Relationship Id="rId19" Type="http://schemas.openxmlformats.org/officeDocument/2006/relationships/hyperlink" Target="https://www.tjrj.jus.br/documents/10136/52542108/FRM-DGAPO-004-03-REV-0.doc" TargetMode="External"/><Relationship Id="rId31" Type="http://schemas.openxmlformats.org/officeDocument/2006/relationships/hyperlink" Target="https://www.tjrj.jus.br/documents/10136/91907340/FRM-DGAPO-015-02-REV-0.docx" TargetMode="External"/><Relationship Id="rId44" Type="http://schemas.openxmlformats.org/officeDocument/2006/relationships/hyperlink" Target="https://www.tjrj.jus.br/documents/10136/93586387/RAD-DGAPO-026-REV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apo-diretoria-geral-de-apoio-%C3%A0-corregedoria-geral-da-justi%C3%A7a" TargetMode="External"/><Relationship Id="rId14" Type="http://schemas.openxmlformats.org/officeDocument/2006/relationships/hyperlink" Target="https://www.tjrj.jus.br/documents/10136/8260754/RAD-DGAPO-002-REV-2.pdf" TargetMode="External"/><Relationship Id="rId22" Type="http://schemas.openxmlformats.org/officeDocument/2006/relationships/hyperlink" Target="https://www.tjrj.jus.br/documents/10136/79138566/RAD-DGAPO-007-REV-1.pdf" TargetMode="External"/><Relationship Id="rId27" Type="http://schemas.openxmlformats.org/officeDocument/2006/relationships/hyperlink" Target="https://www.tjrj.jus.br/documents/10136/81338444/RAD-DGAPO-012-REV-0.pdf" TargetMode="External"/><Relationship Id="rId30" Type="http://schemas.openxmlformats.org/officeDocument/2006/relationships/hyperlink" Target="https://www.tjrj.jus.br/documents/10136/91906868/FRM-DGAPO-015-01-REV-0.xls" TargetMode="External"/><Relationship Id="rId35" Type="http://schemas.openxmlformats.org/officeDocument/2006/relationships/hyperlink" Target="https://www.tjrj.jus.br/documents/10136/95792480/RAD-DGAPO-019-REV-0.pdf" TargetMode="External"/><Relationship Id="rId43" Type="http://schemas.openxmlformats.org/officeDocument/2006/relationships/hyperlink" Target="https://www.tjrj.jus.br/documents/10136/91609341/RAD-DGAPO-025-REV-0.pd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.dipad@tjrj.jus.br" TargetMode="External"/><Relationship Id="rId17" Type="http://schemas.openxmlformats.org/officeDocument/2006/relationships/hyperlink" Target="https://www.tjrj.jus.br/documents/10136/52538970/FRM-DGAPO-004-01-REV-0.xls" TargetMode="External"/><Relationship Id="rId25" Type="http://schemas.openxmlformats.org/officeDocument/2006/relationships/hyperlink" Target="https://www.tjrj.jus.br/documents/10136/93719680/MAN-DGAPO-009-01-REV-0.pdf" TargetMode="External"/><Relationship Id="rId33" Type="http://schemas.openxmlformats.org/officeDocument/2006/relationships/hyperlink" Target="https://www.tjrj.jus.br/documents/10136/90335723/RAD-DGAPO-017-REV-0.pdf" TargetMode="External"/><Relationship Id="rId38" Type="http://schemas.openxmlformats.org/officeDocument/2006/relationships/hyperlink" Target="https://www.tjrj.jus.br/documents/10136/90261425/RAD-DGAPO-022-REV-0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tjrj.jus.br/documents/10136/94659705/RAD-DGAPO-005-REV-1.pdf" TargetMode="External"/><Relationship Id="rId41" Type="http://schemas.openxmlformats.org/officeDocument/2006/relationships/hyperlink" Target="https://www.tjrj.jus.br/documents/10136/92379372/FRM-DGAPO-024-01-REV-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4272-719F-4B85-9783-2FDE1B9B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34</Pages>
  <Words>5445</Words>
  <Characters>29408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18</cp:revision>
  <cp:lastPrinted>2023-08-09T19:17:00Z</cp:lastPrinted>
  <dcterms:created xsi:type="dcterms:W3CDTF">2025-02-11T16:03:00Z</dcterms:created>
  <dcterms:modified xsi:type="dcterms:W3CDTF">2025-06-04T18:25:00Z</dcterms:modified>
</cp:coreProperties>
</file>