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E305" w14:textId="77777777" w:rsidR="003E3796" w:rsidRDefault="00075CCA" w:rsidP="003E3796">
      <w:pPr>
        <w:spacing w:after="463" w:line="259" w:lineRule="auto"/>
        <w:ind w:left="566" w:right="0" w:firstLine="0"/>
        <w:jc w:val="left"/>
        <w:rPr>
          <w:rFonts w:ascii="Verdana" w:eastAsia="Verdana" w:hAnsi="Verdana" w:cs="Verdana"/>
          <w:sz w:val="22"/>
        </w:rPr>
      </w:pPr>
      <w:r>
        <w:rPr>
          <w:rFonts w:ascii="Verdana" w:eastAsia="Verdana" w:hAnsi="Verdana" w:cs="Verdana"/>
          <w:sz w:val="22"/>
        </w:rPr>
        <w:t xml:space="preserve"> </w:t>
      </w:r>
    </w:p>
    <w:p w14:paraId="721A0EDB" w14:textId="77777777" w:rsidR="00854154" w:rsidRPr="003E3796" w:rsidRDefault="00075CCA" w:rsidP="003E3796">
      <w:pPr>
        <w:spacing w:after="463" w:line="259" w:lineRule="auto"/>
        <w:ind w:left="0" w:right="0" w:firstLine="0"/>
        <w:jc w:val="left"/>
        <w:rPr>
          <w:sz w:val="24"/>
          <w:szCs w:val="24"/>
        </w:rPr>
      </w:pPr>
      <w:r w:rsidRPr="003E3796">
        <w:rPr>
          <w:sz w:val="24"/>
          <w:szCs w:val="24"/>
        </w:rPr>
        <w:t xml:space="preserve">ANEXO H – ORIENTAÇÕES AO SERVIÇO DE PLANEJAMENTO, MONITORAMENTO E CONTROLE DE PROJETOS DE TI. </w:t>
      </w:r>
    </w:p>
    <w:p w14:paraId="6CB8D1CE" w14:textId="77777777" w:rsidR="00854154" w:rsidRPr="003E3796" w:rsidRDefault="00075CCA" w:rsidP="00E55BEA">
      <w:pPr>
        <w:spacing w:after="187" w:line="259" w:lineRule="auto"/>
        <w:ind w:left="0" w:right="0" w:firstLine="0"/>
        <w:rPr>
          <w:sz w:val="24"/>
          <w:szCs w:val="24"/>
        </w:rPr>
      </w:pPr>
      <w:r w:rsidRPr="003E3796">
        <w:rPr>
          <w:rFonts w:ascii="Verdana" w:eastAsia="Verdana" w:hAnsi="Verdana" w:cs="Verdana"/>
          <w:sz w:val="24"/>
          <w:szCs w:val="24"/>
        </w:rPr>
        <w:t xml:space="preserve"> </w:t>
      </w:r>
      <w:r w:rsidRPr="003E3796">
        <w:rPr>
          <w:sz w:val="24"/>
          <w:szCs w:val="24"/>
        </w:rPr>
        <w:t>1.1.</w:t>
      </w:r>
      <w:r w:rsidRPr="003E37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Objetivo: Este anexo destina-se a orientar as atividades a serem realizadas pelo Serviço de Planejamento, Monitoramento e Controle de projetos de TI. As atividades são amparadas por ferramenta especialista no gerenciamento de portfólio de projetos de TI e os artefatos previstos estão definidos na ferramenta. </w:t>
      </w:r>
    </w:p>
    <w:p w14:paraId="0955BB8F" w14:textId="77777777" w:rsidR="00854154" w:rsidRPr="003E3796" w:rsidRDefault="00075CCA" w:rsidP="00E55BEA">
      <w:pPr>
        <w:spacing w:after="64" w:line="259" w:lineRule="auto"/>
        <w:ind w:left="0" w:right="0" w:firstLine="0"/>
        <w:rPr>
          <w:sz w:val="24"/>
          <w:szCs w:val="24"/>
        </w:rPr>
      </w:pPr>
      <w:r w:rsidRPr="003E3796">
        <w:rPr>
          <w:rFonts w:ascii="Verdana" w:eastAsia="Verdana" w:hAnsi="Verdana" w:cs="Verdana"/>
          <w:sz w:val="24"/>
          <w:szCs w:val="24"/>
        </w:rPr>
        <w:t xml:space="preserve"> </w:t>
      </w:r>
      <w:r w:rsidRPr="003E3796">
        <w:rPr>
          <w:sz w:val="24"/>
          <w:szCs w:val="24"/>
        </w:rPr>
        <w:t>1.2.</w:t>
      </w:r>
      <w:r w:rsidRPr="003E37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Planejamento: Esta fase se inicia com o recebimento de um Termo de Abertura de Projeto - TAP e seu principal objetivo é definir o escopo do projeto e um cronograma acordado com as partes interessadas e ainda: </w:t>
      </w:r>
    </w:p>
    <w:p w14:paraId="390909D5" w14:textId="77777777" w:rsidR="00854154" w:rsidRPr="003E3796" w:rsidRDefault="00075CCA">
      <w:pPr>
        <w:ind w:left="435" w:right="-10"/>
        <w:rPr>
          <w:sz w:val="24"/>
          <w:szCs w:val="24"/>
        </w:rPr>
      </w:pPr>
      <w:r w:rsidRPr="003E3796">
        <w:rPr>
          <w:sz w:val="24"/>
          <w:szCs w:val="24"/>
        </w:rPr>
        <w:t>1.2.1.</w:t>
      </w:r>
      <w:r w:rsidRPr="003E3796">
        <w:rPr>
          <w:rFonts w:ascii="Arial" w:eastAsia="Arial" w:hAnsi="Arial" w:cs="Arial"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Preparar Infraestrutura do Projeto: As atividades se iniciam com a sinalização de um recebimento do Termo de Abertura de Projeto (TAP), que é avaliado e que, em caso de necessidade, realiza uma complementação desse termo, antes de cadastrar o projeto na base de portfólio de projetos. O Serviço de Planejamento, Monitoramento e Controle de Projetos de TI acompanhará o projeto e cria a árvore de diretório do projeto de acordo com modelo definido pelo Escritório de Projetos, estabelece o controle de acessos e finalmente cria a estrutura de comunicação do projeto. </w:t>
      </w:r>
    </w:p>
    <w:tbl>
      <w:tblPr>
        <w:tblStyle w:val="TableGrid"/>
        <w:tblpPr w:vertAnchor="page" w:horzAnchor="page" w:tblpX="1702" w:tblpY="730"/>
        <w:tblOverlap w:val="never"/>
        <w:tblW w:w="9355" w:type="dxa"/>
        <w:tblInd w:w="0" w:type="dxa"/>
        <w:tblCellMar>
          <w:left w:w="218" w:type="dxa"/>
          <w:bottom w:w="145" w:type="dxa"/>
          <w:right w:w="100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854154" w:rsidRPr="003E3796" w14:paraId="308D254D" w14:textId="77777777">
        <w:trPr>
          <w:trHeight w:val="1385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ACB02A7" w14:textId="77777777" w:rsidR="00854154" w:rsidRPr="003E3796" w:rsidRDefault="00075CCA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E3796">
              <w:rPr>
                <w:noProof/>
                <w:sz w:val="24"/>
                <w:szCs w:val="24"/>
              </w:rPr>
              <w:drawing>
                <wp:inline distT="0" distB="0" distL="0" distR="0" wp14:anchorId="3DB56B79" wp14:editId="73E8C3DD">
                  <wp:extent cx="632460" cy="60045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3796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9318514" w14:textId="77777777" w:rsidR="00854154" w:rsidRPr="003E3796" w:rsidRDefault="00075CC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E3796">
              <w:rPr>
                <w:sz w:val="24"/>
                <w:szCs w:val="24"/>
              </w:rPr>
              <w:t xml:space="preserve">Termo de Referência para contratação de Solução de </w:t>
            </w:r>
          </w:p>
          <w:p w14:paraId="0BCB23E4" w14:textId="77777777" w:rsidR="003E3796" w:rsidRPr="003E3796" w:rsidRDefault="00075CC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E3796">
              <w:rPr>
                <w:sz w:val="24"/>
                <w:szCs w:val="24"/>
              </w:rPr>
              <w:t xml:space="preserve">Tecnologia da Informação e Comunicação (STIC) </w:t>
            </w:r>
          </w:p>
          <w:p w14:paraId="0B2C8A38" w14:textId="77777777" w:rsidR="00854154" w:rsidRPr="003E3796" w:rsidRDefault="003E379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E3796">
              <w:rPr>
                <w:sz w:val="24"/>
                <w:szCs w:val="24"/>
              </w:rPr>
              <w:t>P2020-0663670</w:t>
            </w:r>
          </w:p>
          <w:p w14:paraId="46BF3626" w14:textId="77777777" w:rsidR="003E3796" w:rsidRPr="003E3796" w:rsidRDefault="003E379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31DCB81E" w14:textId="77777777" w:rsidR="00854154" w:rsidRPr="003E3796" w:rsidRDefault="00075CCA">
      <w:pPr>
        <w:ind w:left="435" w:right="-10"/>
        <w:rPr>
          <w:sz w:val="24"/>
          <w:szCs w:val="24"/>
        </w:rPr>
      </w:pPr>
      <w:r w:rsidRPr="003E3796">
        <w:rPr>
          <w:sz w:val="24"/>
          <w:szCs w:val="24"/>
        </w:rPr>
        <w:t>1.2.2.</w:t>
      </w:r>
      <w:r w:rsidRPr="003E3796">
        <w:rPr>
          <w:rFonts w:ascii="Arial" w:eastAsia="Arial" w:hAnsi="Arial" w:cs="Arial"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Controlar Planejamento Projeto: As atividades se iniciam com a sinalização de uma infraestrutura preparada para um novo projeto, no qual o Serviço de Planejamento, Monitoramento e Controle de Projetos de TI solicita o cronograma para realizar o planejamento do projeto ao gerente de projetos. A seguir o gerente de projetos (com o apoio o Serviço de Planejamento, Monitoramento e Controle de Projetos de TI) elabora os planos do projeto necessários, enviando ao Serviço de Planejamento, Monitoramento e Controle de Projetos de TI à medida que forem sendo finalizados. A cobrança do envio deverá ser realizada pelo o Serviço de Planejamento, Monitoramento e Controle de Projetos de TI, que, ao receber todos os planos, elabora um complemento do plano de projeto, além de preparar, definir a participação e convocar os participantes da reunião de kick-off do projeto. Em seguida, todos os participantes da reunião de kick-off elaboram e assinam o Termo de Compromisso com o Plano de Projeto. </w:t>
      </w:r>
    </w:p>
    <w:p w14:paraId="7B9012C3" w14:textId="77777777" w:rsidR="00854154" w:rsidRPr="003E3796" w:rsidRDefault="00075CCA">
      <w:pPr>
        <w:spacing w:after="92" w:line="259" w:lineRule="auto"/>
        <w:ind w:left="566" w:right="0" w:firstLine="0"/>
        <w:jc w:val="left"/>
        <w:rPr>
          <w:sz w:val="24"/>
          <w:szCs w:val="24"/>
        </w:rPr>
      </w:pPr>
      <w:r w:rsidRPr="003E3796">
        <w:rPr>
          <w:sz w:val="24"/>
          <w:szCs w:val="24"/>
        </w:rPr>
        <w:t xml:space="preserve"> </w:t>
      </w:r>
    </w:p>
    <w:p w14:paraId="612CC810" w14:textId="77777777" w:rsidR="00854154" w:rsidRPr="003E3796" w:rsidRDefault="00075CCA">
      <w:pPr>
        <w:ind w:left="-7" w:right="-10"/>
        <w:rPr>
          <w:sz w:val="24"/>
          <w:szCs w:val="24"/>
        </w:rPr>
      </w:pPr>
      <w:r w:rsidRPr="003E3796">
        <w:rPr>
          <w:sz w:val="24"/>
          <w:szCs w:val="24"/>
        </w:rPr>
        <w:t>1.3.</w:t>
      </w:r>
      <w:r w:rsidRPr="003E37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Execução: Objetivo desta fase é executar fielmente tudo que foi planejado e, para tal, o Serviço de Planejamento, Monitoramento e Controle de projetos de TI, deverá acompanhar diariamente a evolução do que foi realizado e fazer um cotejamento com o planejamento e, no caso de desvio, utilizar-se de técnicas para recuperar o projeto e ainda: </w:t>
      </w:r>
    </w:p>
    <w:p w14:paraId="0E03E628" w14:textId="77777777" w:rsidR="00854154" w:rsidRPr="003E3796" w:rsidRDefault="00075CCA">
      <w:pPr>
        <w:ind w:left="435" w:right="-10"/>
        <w:rPr>
          <w:sz w:val="24"/>
          <w:szCs w:val="24"/>
        </w:rPr>
      </w:pPr>
      <w:r w:rsidRPr="003E3796">
        <w:rPr>
          <w:sz w:val="24"/>
          <w:szCs w:val="24"/>
        </w:rPr>
        <w:t>1.3.1.</w:t>
      </w:r>
      <w:r w:rsidRPr="003E3796">
        <w:rPr>
          <w:rFonts w:ascii="Arial" w:eastAsia="Arial" w:hAnsi="Arial" w:cs="Arial"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Preparar Infraestrutura do Projeto: Avaliar Andamento Projeto: As atividades se iniciam com a sinalização de eventos de recebimento de um resultado de acompanhamento ou diariamente, o Serviço de Planejamento, Monitoramento e Controle de Projetos de TI avalia o surgimento de desvios por meio do plano de projeto (baseline) e plano de projeto atualizado. Caso seja identificado o surgimento de desvio, o Serviço de Planejamento, Monitoramento e Controle de Projetos de TI elabora uma ou mais </w:t>
      </w:r>
      <w:r w:rsidRPr="003E3796">
        <w:rPr>
          <w:sz w:val="24"/>
          <w:szCs w:val="24"/>
        </w:rPr>
        <w:lastRenderedPageBreak/>
        <w:t xml:space="preserve">recomendações relativas ao desvio. Caso seja identificado um possível desvio potencial, o Serviço de Planejamento, Monitoramento e Controle de Projetos de TI deverá elaborar uma ou mais recomendações proativas. </w:t>
      </w:r>
    </w:p>
    <w:p w14:paraId="46A145ED" w14:textId="77777777" w:rsidR="00854154" w:rsidRPr="003E3796" w:rsidRDefault="00075CCA" w:rsidP="003E3796">
      <w:pPr>
        <w:spacing w:after="187"/>
        <w:ind w:left="435" w:right="-10"/>
        <w:rPr>
          <w:sz w:val="24"/>
          <w:szCs w:val="24"/>
        </w:rPr>
      </w:pPr>
      <w:r w:rsidRPr="003E3796">
        <w:rPr>
          <w:sz w:val="24"/>
          <w:szCs w:val="24"/>
        </w:rPr>
        <w:t>1.3.2.</w:t>
      </w:r>
      <w:r w:rsidRPr="003E3796">
        <w:rPr>
          <w:rFonts w:ascii="Arial" w:eastAsia="Arial" w:hAnsi="Arial" w:cs="Arial"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Realizar Ponto Controle: As atividades se iniciam com a sinalização de um projeto avaliado ou quinzenalmente, o Serviço de Planejamento, Monitoramento e Controle de Projetos de TI prepara a infraestrutura para realização de uma reunião de ponto de controle, na qual define e convoca os participantes. Por meio da entrada da lista de recomendações, o Serviço de Planejamento, Monitoramento e Controle de Projetos de TI, o gerente de projetos, diretor da DGTEC e diretores dos departamentos envolvidos no projeto tratam as recomendações de forma a obter consenso sobre quais recomendações serão realizadas. O Serviço de Planejamento, Monitoramento e Controle de Projetos de TI elabora a ata da reunião de ponto de controle, que é aprovada pelos participantes da reunião. De posse das recomendações acordadas, o gerente de projeto deverá rever o plano do projeto, atualizando-o. Caso tenha ocorrido uma mudança no escopo do projeto, o novo plano é submetido à aprovação do CGTIC, que, em caso de aprovação, o gerente de projetos atualiza a baseline do plano de projeto. Caso a mudança não seja aprovada, o CGTIC poderá cancelar ou interromper o projeto, neste caso o gerente de projeto elabora um termo de cancelamento ou suspensão a ser validado pelo Serviço de Planejamento, Monitoramento e Controle de Projetos de TI. Em seguida o Serviço de Planejamento, Monitoramento e Controle de Projetos de TI elabora o Relatório de Acompanhamento de Projeto (RAP), no qual, dependendo da situação, é sinalizado projeto suspenso/cancelado ou somente projeto com acompanhamento atualizado. </w:t>
      </w:r>
    </w:p>
    <w:p w14:paraId="3404742F" w14:textId="77777777" w:rsidR="00854154" w:rsidRPr="003E3796" w:rsidRDefault="00075CCA">
      <w:pPr>
        <w:spacing w:after="92" w:line="259" w:lineRule="auto"/>
        <w:ind w:left="0" w:right="0" w:firstLine="0"/>
        <w:jc w:val="left"/>
        <w:rPr>
          <w:sz w:val="24"/>
          <w:szCs w:val="24"/>
        </w:rPr>
      </w:pPr>
      <w:r w:rsidRPr="003E3796">
        <w:rPr>
          <w:sz w:val="24"/>
          <w:szCs w:val="24"/>
        </w:rPr>
        <w:t xml:space="preserve"> </w:t>
      </w:r>
    </w:p>
    <w:p w14:paraId="29E9F5CF" w14:textId="77777777" w:rsidR="00854154" w:rsidRPr="003E3796" w:rsidRDefault="00075CCA">
      <w:pPr>
        <w:ind w:left="-7" w:right="-10"/>
        <w:rPr>
          <w:sz w:val="24"/>
          <w:szCs w:val="24"/>
        </w:rPr>
      </w:pPr>
      <w:r w:rsidRPr="003E3796">
        <w:rPr>
          <w:sz w:val="24"/>
          <w:szCs w:val="24"/>
        </w:rPr>
        <w:t>1.4.</w:t>
      </w:r>
      <w:r w:rsidRPr="003E37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Homologação: O objetivo desta fase é verificar se os produtos / serviços entregues estão de acordo com o que foi especificado pelo gestor do projeto e encontra-se em condições de ser implantado. </w:t>
      </w:r>
    </w:p>
    <w:p w14:paraId="0F87CBA9" w14:textId="77777777" w:rsidR="00854154" w:rsidRPr="003E3796" w:rsidRDefault="00075CCA">
      <w:pPr>
        <w:spacing w:after="92" w:line="259" w:lineRule="auto"/>
        <w:ind w:left="566" w:right="0" w:firstLine="0"/>
        <w:jc w:val="left"/>
        <w:rPr>
          <w:sz w:val="24"/>
          <w:szCs w:val="24"/>
        </w:rPr>
      </w:pPr>
      <w:r w:rsidRPr="003E3796">
        <w:rPr>
          <w:sz w:val="24"/>
          <w:szCs w:val="24"/>
        </w:rPr>
        <w:t xml:space="preserve"> </w:t>
      </w:r>
    </w:p>
    <w:p w14:paraId="679CD47B" w14:textId="77777777" w:rsidR="00854154" w:rsidRPr="003E3796" w:rsidRDefault="00075CCA">
      <w:pPr>
        <w:spacing w:after="153"/>
        <w:ind w:left="-7" w:right="-10"/>
        <w:rPr>
          <w:sz w:val="24"/>
          <w:szCs w:val="24"/>
        </w:rPr>
      </w:pPr>
      <w:r w:rsidRPr="003E3796">
        <w:rPr>
          <w:sz w:val="24"/>
          <w:szCs w:val="24"/>
        </w:rPr>
        <w:t>1.5.</w:t>
      </w:r>
      <w:r w:rsidRPr="003E37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Implantação: O objetivo desta fase é implantar o(s) produto(s)/serviço(s) desenvolvido(s) e entregue(s) pelo projeto. </w:t>
      </w:r>
    </w:p>
    <w:tbl>
      <w:tblPr>
        <w:tblStyle w:val="TableGrid"/>
        <w:tblpPr w:vertAnchor="page" w:horzAnchor="page" w:tblpX="1702" w:tblpY="730"/>
        <w:tblOverlap w:val="never"/>
        <w:tblW w:w="9355" w:type="dxa"/>
        <w:tblInd w:w="0" w:type="dxa"/>
        <w:tblCellMar>
          <w:left w:w="218" w:type="dxa"/>
          <w:bottom w:w="145" w:type="dxa"/>
          <w:right w:w="100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854154" w:rsidRPr="003E3796" w14:paraId="6AD29FB5" w14:textId="77777777">
        <w:trPr>
          <w:trHeight w:val="1385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06905478" w14:textId="77777777" w:rsidR="00854154" w:rsidRPr="003E3796" w:rsidRDefault="00075CCA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E3796">
              <w:rPr>
                <w:noProof/>
                <w:sz w:val="24"/>
                <w:szCs w:val="24"/>
              </w:rPr>
              <w:drawing>
                <wp:inline distT="0" distB="0" distL="0" distR="0" wp14:anchorId="43AEFD5B" wp14:editId="2B3A6081">
                  <wp:extent cx="632460" cy="600456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3796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A0534A4" w14:textId="77777777" w:rsidR="00854154" w:rsidRPr="003E3796" w:rsidRDefault="00075CC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E3796">
              <w:rPr>
                <w:sz w:val="24"/>
                <w:szCs w:val="24"/>
              </w:rPr>
              <w:t xml:space="preserve">Termo de Referência para contratação de Solução de </w:t>
            </w:r>
          </w:p>
          <w:p w14:paraId="64C1687E" w14:textId="77777777" w:rsidR="00854154" w:rsidRPr="003E3796" w:rsidRDefault="00075CC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E3796">
              <w:rPr>
                <w:sz w:val="24"/>
                <w:szCs w:val="24"/>
              </w:rPr>
              <w:t xml:space="preserve">Tecnologia da Informação e Comunicação (STIC) P2018-031.262 </w:t>
            </w:r>
          </w:p>
        </w:tc>
      </w:tr>
    </w:tbl>
    <w:p w14:paraId="2D45DF36" w14:textId="77777777" w:rsidR="00854154" w:rsidRPr="003E3796" w:rsidRDefault="00075CCA">
      <w:pPr>
        <w:spacing w:after="67" w:line="259" w:lineRule="auto"/>
        <w:ind w:left="566" w:right="0" w:firstLine="0"/>
        <w:jc w:val="left"/>
        <w:rPr>
          <w:sz w:val="24"/>
          <w:szCs w:val="24"/>
        </w:rPr>
      </w:pPr>
      <w:r w:rsidRPr="003E3796">
        <w:rPr>
          <w:rFonts w:ascii="Verdana" w:eastAsia="Verdana" w:hAnsi="Verdana" w:cs="Verdana"/>
          <w:sz w:val="24"/>
          <w:szCs w:val="24"/>
        </w:rPr>
        <w:t xml:space="preserve"> </w:t>
      </w:r>
    </w:p>
    <w:p w14:paraId="6C90E937" w14:textId="77777777" w:rsidR="00854154" w:rsidRPr="003E3796" w:rsidRDefault="00075CCA">
      <w:pPr>
        <w:ind w:left="-7" w:right="-10"/>
        <w:rPr>
          <w:sz w:val="24"/>
          <w:szCs w:val="24"/>
        </w:rPr>
      </w:pPr>
      <w:r w:rsidRPr="003E3796">
        <w:rPr>
          <w:sz w:val="24"/>
          <w:szCs w:val="24"/>
        </w:rPr>
        <w:t>1.6.</w:t>
      </w:r>
      <w:r w:rsidRPr="003E37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Encerramento, está identificado o processo “Encerrar Controle de Projetos”, conforme observamos abaixo. </w:t>
      </w:r>
    </w:p>
    <w:p w14:paraId="0E4FD194" w14:textId="50FEAFA9" w:rsidR="00854154" w:rsidRPr="003E3796" w:rsidRDefault="00075CCA">
      <w:pPr>
        <w:ind w:left="435" w:right="-10"/>
        <w:rPr>
          <w:sz w:val="24"/>
          <w:szCs w:val="24"/>
        </w:rPr>
      </w:pPr>
      <w:r w:rsidRPr="003E3796">
        <w:rPr>
          <w:sz w:val="24"/>
          <w:szCs w:val="24"/>
        </w:rPr>
        <w:t>1.6.1.</w:t>
      </w:r>
      <w:r w:rsidRPr="003E3796">
        <w:rPr>
          <w:rFonts w:ascii="Arial" w:eastAsia="Arial" w:hAnsi="Arial" w:cs="Arial"/>
          <w:sz w:val="24"/>
          <w:szCs w:val="24"/>
        </w:rPr>
        <w:t xml:space="preserve"> </w:t>
      </w:r>
      <w:r w:rsidRPr="003E3796">
        <w:rPr>
          <w:sz w:val="24"/>
          <w:szCs w:val="24"/>
        </w:rPr>
        <w:t xml:space="preserve">Encerrar Controle de Projetos: As atividades se iniciam com o recebimento de um projeto aceito pelo cliente ou com o projeto suspenso/cancelado. Caso o projeto tenha sido cancelado ou suspenso, o Serviço de Planejamento, Monitoramento e Controle de Projetos de TI atualiza o cadastro dos projetos, sinalizando o projeto como encerrado por suspensão/cancelamento. Se forem constatadas pendências no projeto, o Serviço de Planejamento, Monitoramento e Controle de Projetos de TI solicita o tratamento dessas para o gerente de projetos, até que todas as pendências sejam sanadas. Em seguida o Serviço de Planejamento, Monitoramento e Controle de Projetos de TI sinaliza o projeto como encerrado por término do projeto. </w:t>
      </w:r>
    </w:p>
    <w:p w14:paraId="2727D224" w14:textId="77777777" w:rsidR="00854154" w:rsidRPr="003E3796" w:rsidRDefault="00075CCA" w:rsidP="003E3796">
      <w:pPr>
        <w:spacing w:after="88" w:line="259" w:lineRule="auto"/>
        <w:ind w:left="2" w:right="0" w:firstLine="0"/>
        <w:jc w:val="left"/>
        <w:rPr>
          <w:sz w:val="24"/>
          <w:szCs w:val="24"/>
        </w:rPr>
      </w:pPr>
      <w:r w:rsidRPr="003E3796">
        <w:rPr>
          <w:sz w:val="24"/>
          <w:szCs w:val="24"/>
        </w:rPr>
        <w:t xml:space="preserve">  </w:t>
      </w:r>
      <w:r w:rsidRPr="003E3796">
        <w:rPr>
          <w:sz w:val="24"/>
          <w:szCs w:val="24"/>
        </w:rPr>
        <w:tab/>
        <w:t xml:space="preserve"> </w:t>
      </w:r>
    </w:p>
    <w:sectPr w:rsidR="00854154" w:rsidRPr="003E3796">
      <w:footerReference w:type="default" r:id="rId7"/>
      <w:pgSz w:w="11900" w:h="16840"/>
      <w:pgMar w:top="730" w:right="981" w:bottom="9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CB8F" w14:textId="77777777" w:rsidR="00075CCA" w:rsidRDefault="00075CCA" w:rsidP="003E3796">
      <w:pPr>
        <w:spacing w:after="0" w:line="240" w:lineRule="auto"/>
      </w:pPr>
      <w:r>
        <w:separator/>
      </w:r>
    </w:p>
  </w:endnote>
  <w:endnote w:type="continuationSeparator" w:id="0">
    <w:p w14:paraId="1E64B855" w14:textId="77777777" w:rsidR="00075CCA" w:rsidRDefault="00075CCA" w:rsidP="003E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7978F" w14:textId="77777777" w:rsidR="003E3796" w:rsidRPr="003E3796" w:rsidRDefault="003E3796" w:rsidP="003E3796">
    <w:pPr>
      <w:spacing w:after="232" w:line="259" w:lineRule="auto"/>
      <w:ind w:left="-5" w:right="0" w:hanging="10"/>
      <w:jc w:val="left"/>
    </w:pPr>
    <w:r w:rsidRPr="003E3796">
      <w:rPr>
        <w:sz w:val="18"/>
        <w:szCs w:val="18"/>
      </w:rPr>
      <w:t>FRM-DGTEC-041-09                                     Revisão:</w:t>
    </w:r>
    <w:r>
      <w:rPr>
        <w:sz w:val="18"/>
        <w:szCs w:val="18"/>
      </w:rPr>
      <w:t xml:space="preserve">         </w:t>
    </w:r>
    <w:r w:rsidRPr="003E3796">
      <w:rPr>
        <w:sz w:val="18"/>
        <w:szCs w:val="18"/>
      </w:rPr>
      <w:t xml:space="preserve">                            Data: </w:t>
    </w:r>
    <w:r>
      <w:rPr>
        <w:sz w:val="18"/>
        <w:szCs w:val="18"/>
      </w:rPr>
      <w:t xml:space="preserve">                                                                    </w:t>
    </w:r>
    <w:r w:rsidRPr="003E3796">
      <w:rPr>
        <w:sz w:val="18"/>
        <w:szCs w:val="18"/>
      </w:rPr>
      <w:t xml:space="preserve">Pág.1/2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0389" w14:textId="77777777" w:rsidR="00075CCA" w:rsidRDefault="00075CCA" w:rsidP="003E3796">
      <w:pPr>
        <w:spacing w:after="0" w:line="240" w:lineRule="auto"/>
      </w:pPr>
      <w:r>
        <w:separator/>
      </w:r>
    </w:p>
  </w:footnote>
  <w:footnote w:type="continuationSeparator" w:id="0">
    <w:p w14:paraId="25085A92" w14:textId="77777777" w:rsidR="00075CCA" w:rsidRDefault="00075CCA" w:rsidP="003E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54"/>
    <w:rsid w:val="00075CCA"/>
    <w:rsid w:val="003E3796"/>
    <w:rsid w:val="00854154"/>
    <w:rsid w:val="00E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3995"/>
  <w15:docId w15:val="{BC6BD628-453B-4264-AE07-FF3E2A3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30" w:lineRule="auto"/>
      <w:ind w:left="8" w:right="3" w:hanging="8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796"/>
    <w:rPr>
      <w:rFonts w:ascii="Calibri" w:eastAsia="Calibri" w:hAnsi="Calibri" w:cs="Calibri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3E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796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H - ORIENT.SERVIÇO PLAN, MONIT E CONTROLE DE PROJETOS DE TI 080419</vt:lpstr>
    </vt:vector>
  </TitlesOfParts>
  <Company>DGTEC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H - ORIENT.SERVIÇO PLAN, MONIT E CONTROLE DE PROJETOS DE TI 080419</dc:title>
  <dc:subject/>
  <dc:creator>anacs</dc:creator>
  <cp:keywords/>
  <cp:lastModifiedBy>Maria de Fatima Morais Vendeiro</cp:lastModifiedBy>
  <cp:revision>3</cp:revision>
  <dcterms:created xsi:type="dcterms:W3CDTF">2020-09-21T03:52:00Z</dcterms:created>
  <dcterms:modified xsi:type="dcterms:W3CDTF">2020-09-23T23:31:00Z</dcterms:modified>
</cp:coreProperties>
</file>