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18"/>
      </w:tblGrid>
      <w:tr w:rsidR="0070722C" w:rsidRPr="00F54071" w14:paraId="2C4CAECE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D9D9D9"/>
            <w:vAlign w:val="center"/>
          </w:tcPr>
          <w:p w14:paraId="162BE068" w14:textId="77777777" w:rsidR="0070722C" w:rsidRPr="00BE3C2B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color w:val="auto"/>
                <w:spacing w:val="-4"/>
                <w:sz w:val="20"/>
              </w:rPr>
              <w:t>1 - IDENTIFICAÇÃO</w:t>
            </w:r>
          </w:p>
        </w:tc>
      </w:tr>
      <w:tr w:rsidR="00E4445A" w:rsidRPr="00F54071" w14:paraId="2993C79B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4DAD115" w14:textId="2E06AF9C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Processo </w:t>
            </w:r>
            <w:r w:rsidRPr="00BE3C2B">
              <w:rPr>
                <w:rFonts w:asciiTheme="minorHAnsi" w:hAnsiTheme="minorHAnsi" w:cstheme="minorHAnsi"/>
                <w:color w:val="auto"/>
                <w:sz w:val="20"/>
              </w:rPr>
              <w:t>Originário</w:t>
            </w:r>
            <w:r w:rsidRPr="00DD42D1">
              <w:rPr>
                <w:rFonts w:asciiTheme="minorHAnsi" w:hAnsiTheme="minorHAnsi" w:cstheme="minorHAnsi"/>
                <w:color w:val="auto"/>
                <w:sz w:val="20"/>
              </w:rPr>
              <w:t>:</w:t>
            </w:r>
            <w:r w:rsidR="002D72EF" w:rsidRP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                             </w:t>
            </w:r>
            <w:r w:rsid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</w:t>
            </w:r>
            <w:r w:rsidR="002D72EF" w:rsidRPr="00DD42D1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</w:t>
            </w:r>
            <w:r w:rsidRPr="00DD42D1">
              <w:rPr>
                <w:rFonts w:asciiTheme="minorHAnsi" w:hAnsiTheme="minorHAnsi" w:cstheme="minorHAnsi"/>
                <w:sz w:val="20"/>
              </w:rPr>
              <w:t>Processo de Fatura:</w:t>
            </w:r>
            <w:r w:rsidR="00200D9D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06C24CE4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55D48E5" w14:textId="124A2DF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Mês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/Ano </w:t>
            </w:r>
            <w:r w:rsidRPr="00BE3C2B">
              <w:rPr>
                <w:rFonts w:asciiTheme="minorHAnsi" w:hAnsiTheme="minorHAnsi" w:cstheme="minorHAnsi"/>
                <w:sz w:val="20"/>
              </w:rPr>
              <w:t>da Competência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sz w:val="20"/>
              </w:rPr>
              <w:t>ou Período da Avaliação:</w:t>
            </w:r>
            <w:r w:rsidR="00E17C3B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641EBB1E" w14:textId="77777777" w:rsidTr="007B0090">
        <w:trPr>
          <w:cantSplit/>
          <w:trHeight w:val="4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70C762E" w14:textId="2D5DCA3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Contrato nº:                                                      Início: ____/____/____                                 Término: ____/____/____ </w:t>
            </w:r>
          </w:p>
        </w:tc>
      </w:tr>
      <w:tr w:rsidR="00E4445A" w:rsidRPr="00F54071" w14:paraId="59DD53F8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8638F84" w14:textId="1ACD2EA6" w:rsidR="00535D21" w:rsidRPr="006C430C" w:rsidRDefault="00770B5F" w:rsidP="00DB15DC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  <w:r w:rsidRPr="006C430C">
              <w:rPr>
                <w:rFonts w:asciiTheme="minorHAnsi" w:hAnsiTheme="minorHAnsi" w:cstheme="minorHAnsi"/>
                <w:sz w:val="20"/>
              </w:rPr>
              <w:t xml:space="preserve">Objeto: </w:t>
            </w:r>
            <w:r w:rsidR="00535D21" w:rsidRPr="006C430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DB15DC" w:rsidRPr="006C430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FD6A22" w14:textId="34800DC3" w:rsidR="002169BD" w:rsidRPr="00BE3C2B" w:rsidRDefault="002169BD" w:rsidP="00653951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4445A" w:rsidRPr="00F54071" w14:paraId="4EC6175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AEB4516" w14:textId="132928A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Empresa Contratada: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2C562109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07B115F" w14:textId="2D0904DB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Preposto: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345C120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D215F90" w14:textId="2BB2953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Unidade Requisitante:</w:t>
            </w:r>
            <w:r w:rsidR="0079601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5D21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  <w:r w:rsidRPr="00BE3C2B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E4445A" w:rsidRPr="00F54071" w14:paraId="1CED053D" w14:textId="77777777" w:rsidTr="00F90ACC">
        <w:trPr>
          <w:cantSplit/>
          <w:trHeight w:val="52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E94EA0C" w14:textId="5035CE81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Gestor:</w:t>
            </w:r>
            <w:r w:rsidR="00386B75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2D1E37" w14:textId="11E3C8B8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</w:p>
        </w:tc>
      </w:tr>
      <w:tr w:rsidR="00424C6D" w:rsidRPr="00F54071" w14:paraId="708669FF" w14:textId="77777777" w:rsidTr="00F90ACC">
        <w:trPr>
          <w:cantSplit/>
          <w:trHeight w:val="52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F38BB22" w14:textId="04366C37" w:rsidR="00424C6D" w:rsidRPr="00BE3C2B" w:rsidRDefault="00424C6D" w:rsidP="00424C6D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Fisca</w:t>
            </w:r>
            <w:r>
              <w:rPr>
                <w:rFonts w:asciiTheme="minorHAnsi" w:hAnsiTheme="minorHAnsi" w:cstheme="minorHAnsi"/>
                <w:sz w:val="20"/>
              </w:rPr>
              <w:t xml:space="preserve">l </w:t>
            </w:r>
            <w:r w:rsidR="006D5AE4">
              <w:rPr>
                <w:rFonts w:asciiTheme="minorHAnsi" w:hAnsiTheme="minorHAnsi" w:cstheme="minorHAnsi"/>
                <w:sz w:val="20"/>
              </w:rPr>
              <w:t>Técnico</w:t>
            </w:r>
            <w:r w:rsidR="00F2774C">
              <w:rPr>
                <w:rFonts w:asciiTheme="minorHAnsi" w:hAnsiTheme="minorHAnsi" w:cstheme="minorHAnsi"/>
                <w:sz w:val="20"/>
              </w:rPr>
              <w:t xml:space="preserve"> Requisitante</w:t>
            </w:r>
            <w:r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: </w:t>
            </w:r>
            <w:r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39D9B876" w14:textId="6E7005E7" w:rsidR="00424C6D" w:rsidRPr="00BE3C2B" w:rsidRDefault="00424C6D" w:rsidP="00424C6D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</w:p>
        </w:tc>
      </w:tr>
      <w:tr w:rsidR="00E4445A" w:rsidRPr="00F54071" w14:paraId="2234D3EF" w14:textId="77777777" w:rsidTr="00F90ACC">
        <w:trPr>
          <w:cantSplit/>
          <w:trHeight w:val="561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52DC876" w14:textId="1896E3C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Fiscal </w:t>
            </w:r>
            <w:r w:rsidR="00F2774C">
              <w:rPr>
                <w:rFonts w:asciiTheme="minorHAnsi" w:hAnsiTheme="minorHAnsi" w:cstheme="minorHAnsi"/>
                <w:sz w:val="20"/>
              </w:rPr>
              <w:t xml:space="preserve">Técnico </w:t>
            </w:r>
            <w:r w:rsidR="006D5AE4">
              <w:rPr>
                <w:rFonts w:asciiTheme="minorHAnsi" w:hAnsiTheme="minorHAnsi" w:cstheme="minorHAnsi"/>
                <w:color w:val="auto"/>
                <w:sz w:val="20"/>
              </w:rPr>
              <w:t>SGTEC</w:t>
            </w:r>
            <w:r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>:</w:t>
            </w:r>
            <w:r w:rsidR="00386B75"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EEC628" w14:textId="7FFBD970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  <w:r w:rsidR="002169BD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6DC78CE3" w14:textId="77777777" w:rsidR="00055980" w:rsidRPr="00D17EDA" w:rsidRDefault="00055980">
      <w:pPr>
        <w:rPr>
          <w:rFonts w:ascii="Arial" w:hAnsi="Arial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567"/>
        <w:gridCol w:w="567"/>
        <w:gridCol w:w="567"/>
        <w:gridCol w:w="567"/>
      </w:tblGrid>
      <w:tr w:rsidR="0070722C" w:rsidRPr="00F54071" w14:paraId="6D5D578E" w14:textId="77777777" w:rsidTr="00355DC0">
        <w:trPr>
          <w:trHeight w:hRule="exact" w:val="450"/>
          <w:tblHeader/>
          <w:jc w:val="center"/>
        </w:trPr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B74DD5F" w14:textId="13AA38DA" w:rsidR="0070722C" w:rsidRPr="00BE3C2B" w:rsidRDefault="0070722C" w:rsidP="00097E27">
            <w:pPr>
              <w:spacing w:before="30" w:after="30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>–</w:t>
            </w:r>
            <w:r w:rsidRPr="00BE3C2B">
              <w:rPr>
                <w:rFonts w:cstheme="minorHAnsi"/>
                <w:b/>
                <w:sz w:val="20"/>
                <w:szCs w:val="20"/>
              </w:rPr>
              <w:t xml:space="preserve"> AVALIAÇÃO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2B92" w:rsidRPr="00F54071" w14:paraId="4C740BAC" w14:textId="77777777" w:rsidTr="00355DC0">
        <w:trPr>
          <w:trHeight w:hRule="exact" w:val="315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F4DED1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D14D80F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B19302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61B29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CC57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0016B7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70722C" w:rsidRPr="00F54071" w14:paraId="140BC7EA" w14:textId="77777777" w:rsidTr="00F90ACC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AF0B13C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1ECC05EB" w14:textId="27842F73" w:rsidR="0070722C" w:rsidRPr="00BE3C2B" w:rsidRDefault="00981297" w:rsidP="00097E27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EQUIPE DE TRABALHO</w:t>
            </w:r>
          </w:p>
        </w:tc>
      </w:tr>
      <w:tr w:rsidR="0070722C" w:rsidRPr="00F54071" w14:paraId="71CD07EB" w14:textId="77777777" w:rsidTr="002258F0">
        <w:trPr>
          <w:trHeight w:hRule="exact" w:val="577"/>
          <w:jc w:val="center"/>
        </w:trPr>
        <w:tc>
          <w:tcPr>
            <w:tcW w:w="562" w:type="dxa"/>
            <w:vAlign w:val="center"/>
          </w:tcPr>
          <w:p w14:paraId="230110A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7088" w:type="dxa"/>
            <w:vAlign w:val="center"/>
          </w:tcPr>
          <w:p w14:paraId="7AE9D7A5" w14:textId="61C92E4D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se apresentam portando uniformes</w:t>
            </w:r>
            <w:r w:rsidR="008A5323">
              <w:rPr>
                <w:rFonts w:cstheme="minorHAnsi"/>
                <w:sz w:val="20"/>
                <w:szCs w:val="20"/>
              </w:rPr>
              <w:t>, quando for o caso,</w:t>
            </w:r>
            <w:r w:rsidR="0006022F" w:rsidRPr="00BE3C2B">
              <w:rPr>
                <w:rFonts w:cstheme="minorHAnsi"/>
                <w:sz w:val="20"/>
                <w:szCs w:val="20"/>
              </w:rPr>
              <w:t xml:space="preserve"> </w:t>
            </w:r>
            <w:r w:rsidRPr="00BE3C2B">
              <w:rPr>
                <w:rFonts w:cstheme="minorHAnsi"/>
                <w:sz w:val="20"/>
                <w:szCs w:val="20"/>
              </w:rPr>
              <w:t>e crachás?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2DF7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46C5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FD2CC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ABD31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3D6911DA" w14:textId="77777777" w:rsidTr="002258F0">
        <w:trPr>
          <w:trHeight w:hRule="exact" w:val="571"/>
          <w:jc w:val="center"/>
        </w:trPr>
        <w:tc>
          <w:tcPr>
            <w:tcW w:w="562" w:type="dxa"/>
            <w:vAlign w:val="center"/>
          </w:tcPr>
          <w:p w14:paraId="61B5ACEB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7088" w:type="dxa"/>
            <w:vAlign w:val="center"/>
          </w:tcPr>
          <w:p w14:paraId="11B7989A" w14:textId="217FC83B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entrega dos uniformes</w:t>
            </w:r>
            <w:r w:rsidR="00BA6D54">
              <w:rPr>
                <w:rFonts w:cstheme="minorHAnsi"/>
                <w:sz w:val="20"/>
                <w:szCs w:val="20"/>
              </w:rPr>
              <w:t>, quando for o caso</w:t>
            </w:r>
            <w:r w:rsidRPr="00BE3C2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660EA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C29A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6CC79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3F31D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1B95188A" w14:textId="77777777" w:rsidTr="002258F0">
        <w:trPr>
          <w:trHeight w:hRule="exact" w:val="677"/>
          <w:jc w:val="center"/>
        </w:trPr>
        <w:tc>
          <w:tcPr>
            <w:tcW w:w="562" w:type="dxa"/>
            <w:vAlign w:val="center"/>
          </w:tcPr>
          <w:p w14:paraId="02DEA9D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7088" w:type="dxa"/>
            <w:vAlign w:val="center"/>
          </w:tcPr>
          <w:p w14:paraId="3327830A" w14:textId="77777777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recebem e utilizam os EPIs necessários à execução dos serviços?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DAE4DD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8AAEAE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5C0C1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49E2F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722C" w:rsidRPr="00F54071" w14:paraId="437FC08C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41DB34C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7088" w:type="dxa"/>
            <w:vAlign w:val="center"/>
          </w:tcPr>
          <w:p w14:paraId="1185B867" w14:textId="76F1DF02" w:rsidR="0070722C" w:rsidRPr="00BE3C2B" w:rsidRDefault="0070722C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</w:t>
            </w:r>
            <w:r w:rsidR="00B33079" w:rsidRPr="00BE3C2B">
              <w:rPr>
                <w:rFonts w:cstheme="minorHAnsi"/>
                <w:sz w:val="20"/>
                <w:szCs w:val="20"/>
              </w:rPr>
              <w:t>providencia a</w:t>
            </w:r>
            <w:r w:rsidRPr="00BE3C2B">
              <w:rPr>
                <w:rFonts w:cstheme="minorHAnsi"/>
                <w:sz w:val="20"/>
                <w:szCs w:val="20"/>
              </w:rPr>
              <w:t xml:space="preserve"> reposição de EPIs quando necessário?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FFFAA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405540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135E01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0A1976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3E9AF5BE" w14:textId="77777777" w:rsidTr="002258F0">
        <w:trPr>
          <w:trHeight w:hRule="exact" w:val="566"/>
          <w:jc w:val="center"/>
        </w:trPr>
        <w:tc>
          <w:tcPr>
            <w:tcW w:w="562" w:type="dxa"/>
            <w:vAlign w:val="center"/>
          </w:tcPr>
          <w:p w14:paraId="1F87ADF1" w14:textId="78C3188D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7088" w:type="dxa"/>
            <w:vAlign w:val="center"/>
          </w:tcPr>
          <w:p w14:paraId="3328AD06" w14:textId="2E0682BE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suficientes para a prestação do serviço?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829B0B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82C2F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7F8DDA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71962C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40073EFE" w14:textId="77777777" w:rsidTr="002258F0">
        <w:trPr>
          <w:trHeight w:hRule="exact" w:val="558"/>
          <w:jc w:val="center"/>
        </w:trPr>
        <w:tc>
          <w:tcPr>
            <w:tcW w:w="562" w:type="dxa"/>
            <w:vAlign w:val="center"/>
          </w:tcPr>
          <w:p w14:paraId="6A0A2905" w14:textId="37BFC019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7088" w:type="dxa"/>
            <w:vAlign w:val="center"/>
          </w:tcPr>
          <w:p w14:paraId="4DA66892" w14:textId="3E31524E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com a qualificação exigida no Termo de Referência para a prestação do serviço?</w:t>
            </w:r>
          </w:p>
          <w:p w14:paraId="22D4864D" w14:textId="0C30F7FD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30F783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9437A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26E99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DB1D7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7430B8DD" w14:textId="77777777" w:rsidTr="002258F0">
        <w:trPr>
          <w:trHeight w:hRule="exact" w:val="614"/>
          <w:jc w:val="center"/>
        </w:trPr>
        <w:tc>
          <w:tcPr>
            <w:tcW w:w="562" w:type="dxa"/>
            <w:vAlign w:val="center"/>
          </w:tcPr>
          <w:p w14:paraId="775B1DFA" w14:textId="68CE5ED7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7088" w:type="dxa"/>
            <w:vAlign w:val="center"/>
          </w:tcPr>
          <w:p w14:paraId="7D99FAA0" w14:textId="4776C679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férias?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30C13E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721767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F8A6E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26E51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50AD666C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70A9E4B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D675826" w14:textId="77777777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MATERIAIS/PEÇAS/EQUIPAMENTOS</w:t>
            </w:r>
          </w:p>
        </w:tc>
      </w:tr>
      <w:tr w:rsidR="00981297" w:rsidRPr="00F54071" w14:paraId="696A74EE" w14:textId="77777777" w:rsidTr="002258F0">
        <w:trPr>
          <w:trHeight w:hRule="exact" w:val="655"/>
          <w:jc w:val="center"/>
        </w:trPr>
        <w:tc>
          <w:tcPr>
            <w:tcW w:w="562" w:type="dxa"/>
            <w:vAlign w:val="center"/>
          </w:tcPr>
          <w:p w14:paraId="273F150D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088" w:type="dxa"/>
            <w:vAlign w:val="center"/>
          </w:tcPr>
          <w:p w14:paraId="3A176911" w14:textId="6223D40F" w:rsidR="00981297" w:rsidRPr="00BE3C2B" w:rsidRDefault="00981297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fornece os materiais/peças/equipamentos</w:t>
            </w:r>
            <w:r w:rsidR="0085284D">
              <w:rPr>
                <w:rFonts w:cstheme="minorHAnsi"/>
                <w:sz w:val="20"/>
                <w:szCs w:val="20"/>
              </w:rPr>
              <w:t xml:space="preserve">, de qualidade, </w:t>
            </w:r>
            <w:r w:rsidRPr="00BE3C2B">
              <w:rPr>
                <w:rFonts w:cstheme="minorHAnsi"/>
                <w:sz w:val="20"/>
                <w:szCs w:val="20"/>
              </w:rPr>
              <w:t>necessários à execução dos serviços de forma satisfatória?</w:t>
            </w:r>
          </w:p>
        </w:tc>
        <w:tc>
          <w:tcPr>
            <w:tcW w:w="567" w:type="dxa"/>
            <w:vAlign w:val="center"/>
          </w:tcPr>
          <w:p w14:paraId="2F2686BF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C117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81340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D7371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366FE772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74DF89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554796C5" w14:textId="266A29A0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ATIVIDADES</w:t>
            </w:r>
          </w:p>
        </w:tc>
      </w:tr>
      <w:tr w:rsidR="00652F6F" w:rsidRPr="00F54071" w14:paraId="0345CA02" w14:textId="77777777" w:rsidTr="002258F0">
        <w:trPr>
          <w:trHeight w:hRule="exact" w:val="642"/>
          <w:jc w:val="center"/>
        </w:trPr>
        <w:tc>
          <w:tcPr>
            <w:tcW w:w="562" w:type="dxa"/>
            <w:vAlign w:val="center"/>
          </w:tcPr>
          <w:p w14:paraId="7E0EDF1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7088" w:type="dxa"/>
            <w:vAlign w:val="center"/>
          </w:tcPr>
          <w:p w14:paraId="1B9298E2" w14:textId="264BFE1D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vem cumprindo as obrigações previstas no </w:t>
            </w:r>
            <w:r w:rsidRPr="00BE3C2B">
              <w:rPr>
                <w:rFonts w:cstheme="minorHAnsi"/>
                <w:spacing w:val="-4"/>
                <w:sz w:val="20"/>
                <w:szCs w:val="20"/>
              </w:rPr>
              <w:t>Termo de Referência</w:t>
            </w:r>
            <w:r w:rsidRPr="00BE3C2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FFC9E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F083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01BD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D50C4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C9D1114" w14:textId="77777777" w:rsidTr="002258F0">
        <w:trPr>
          <w:trHeight w:hRule="exact" w:val="579"/>
          <w:jc w:val="center"/>
        </w:trPr>
        <w:tc>
          <w:tcPr>
            <w:tcW w:w="562" w:type="dxa"/>
            <w:vAlign w:val="center"/>
          </w:tcPr>
          <w:p w14:paraId="27634EA6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7088" w:type="dxa"/>
            <w:vAlign w:val="center"/>
          </w:tcPr>
          <w:p w14:paraId="27CCF852" w14:textId="42A0B17A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serviços foram realizados de forma eficaz e com qualidade?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F2D3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5779F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FD06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1BC68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1A48298" w14:textId="77777777" w:rsidTr="002258F0">
        <w:trPr>
          <w:trHeight w:hRule="exact" w:val="701"/>
          <w:jc w:val="center"/>
        </w:trPr>
        <w:tc>
          <w:tcPr>
            <w:tcW w:w="562" w:type="dxa"/>
            <w:vAlign w:val="center"/>
          </w:tcPr>
          <w:p w14:paraId="18D598AE" w14:textId="6A97D6E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7088" w:type="dxa"/>
            <w:vAlign w:val="center"/>
          </w:tcPr>
          <w:p w14:paraId="2C5A9094" w14:textId="77777777" w:rsidR="00652F6F" w:rsidRDefault="00652F6F" w:rsidP="002258F0">
            <w:pPr>
              <w:spacing w:before="30" w:after="30"/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 contratada cumpriu com os prazos contratuais?</w:t>
            </w:r>
          </w:p>
          <w:p w14:paraId="4448010C" w14:textId="77777777" w:rsidR="00580C8D" w:rsidRDefault="00580C8D" w:rsidP="00580C8D">
            <w:pPr>
              <w:rPr>
                <w:rFonts w:cstheme="minorHAnsi"/>
                <w:spacing w:val="-4"/>
                <w:sz w:val="20"/>
                <w:szCs w:val="20"/>
              </w:rPr>
            </w:pPr>
          </w:p>
          <w:p w14:paraId="05E1E94A" w14:textId="668219A5" w:rsidR="00580C8D" w:rsidRPr="00580C8D" w:rsidRDefault="00580C8D" w:rsidP="00580C8D">
            <w:pPr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BF7C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2836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C6C65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B2FD19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FC6460D" w14:textId="77777777" w:rsidTr="002258F0">
        <w:trPr>
          <w:trHeight w:hRule="exact" w:val="706"/>
          <w:jc w:val="center"/>
        </w:trPr>
        <w:tc>
          <w:tcPr>
            <w:tcW w:w="562" w:type="dxa"/>
            <w:vAlign w:val="center"/>
          </w:tcPr>
          <w:p w14:paraId="31CA39AF" w14:textId="2CDCF99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lastRenderedPageBreak/>
              <w:t>3.4</w:t>
            </w:r>
          </w:p>
        </w:tc>
        <w:tc>
          <w:tcPr>
            <w:tcW w:w="7088" w:type="dxa"/>
            <w:vAlign w:val="center"/>
          </w:tcPr>
          <w:p w14:paraId="3613BE13" w14:textId="0CB49134" w:rsidR="00DA3EB9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pacing w:val="-4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As atividades foram realizadas dentro das normas legais, dos regulamentos disciplinares da Administração e de todos os procedimentos de segurança?</w:t>
            </w:r>
          </w:p>
          <w:p w14:paraId="06333868" w14:textId="77777777" w:rsidR="00652F6F" w:rsidRPr="00BE3C2B" w:rsidRDefault="00652F6F" w:rsidP="002258F0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6FAE0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741531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5DB9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97A5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D09738A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0657E6D5" w14:textId="7197A31C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088" w:type="dxa"/>
            <w:vAlign w:val="center"/>
          </w:tcPr>
          <w:p w14:paraId="753F2177" w14:textId="67A4A14E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supervisão do preposto vem sendo realizada de forma satisfatória?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F3C9E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4B0C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4F902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5AD0C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0A8901E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4B9ABC31" w14:textId="5C68D47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A328F1A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PROPRIEDADE DO TRIBUNAL</w:t>
            </w:r>
          </w:p>
        </w:tc>
      </w:tr>
      <w:tr w:rsidR="00652F6F" w:rsidRPr="00F54071" w14:paraId="2F0026D4" w14:textId="77777777" w:rsidTr="002258F0">
        <w:trPr>
          <w:trHeight w:hRule="exact" w:val="62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ADA729" w14:textId="1C58F6B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9F2CF0C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utensílios/bens/materiais ou equipamentos da Administração foram preservados pela contratada?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FDE2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C7AE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33D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6AC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1500D7E7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3DE6B6F" w14:textId="66F8701F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76CC41AF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RETRABALHO</w:t>
            </w:r>
          </w:p>
        </w:tc>
      </w:tr>
      <w:tr w:rsidR="00652F6F" w:rsidRPr="00F54071" w14:paraId="73E0B6C1" w14:textId="77777777" w:rsidTr="008B49C3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5C67802C" w14:textId="610ADBD1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7088" w:type="dxa"/>
            <w:vAlign w:val="center"/>
          </w:tcPr>
          <w:p w14:paraId="09AD0E3A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Havendo eventual necessidade de refazer o serviço, este foi corrigido com eficiência pela contratada?</w:t>
            </w:r>
          </w:p>
        </w:tc>
        <w:tc>
          <w:tcPr>
            <w:tcW w:w="567" w:type="dxa"/>
            <w:vAlign w:val="center"/>
          </w:tcPr>
          <w:p w14:paraId="4F076C4F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2F71A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E899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079E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5D201CFA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A78FB44" w14:textId="2E03907A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4E4C387E" w14:textId="3017F3C8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SUPORTE </w:t>
            </w:r>
          </w:p>
        </w:tc>
      </w:tr>
      <w:tr w:rsidR="000C1C22" w:rsidRPr="00BE3C2B" w14:paraId="25B85AED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676FDBDC" w14:textId="02A556B5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49527930" w14:textId="59FF0A61" w:rsidR="000C1C22" w:rsidRPr="00BE3C2B" w:rsidRDefault="000C1C22" w:rsidP="009C7EE1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C1C22">
              <w:rPr>
                <w:rFonts w:cstheme="minorHAnsi"/>
                <w:sz w:val="20"/>
                <w:szCs w:val="20"/>
              </w:rPr>
              <w:t>A contratada vem realizando suporte</w:t>
            </w:r>
            <w:r w:rsidR="001969C5">
              <w:rPr>
                <w:rFonts w:cstheme="minorHAnsi"/>
                <w:sz w:val="20"/>
                <w:szCs w:val="20"/>
              </w:rPr>
              <w:t xml:space="preserve"> </w:t>
            </w:r>
            <w:r w:rsidR="00742380">
              <w:rPr>
                <w:rFonts w:cstheme="minorHAnsi"/>
                <w:sz w:val="20"/>
                <w:szCs w:val="20"/>
              </w:rPr>
              <w:t>on</w:t>
            </w:r>
            <w:r w:rsidR="004D1936">
              <w:rPr>
                <w:rFonts w:cstheme="minorHAnsi"/>
                <w:sz w:val="20"/>
                <w:szCs w:val="20"/>
              </w:rPr>
              <w:t>-</w:t>
            </w:r>
            <w:r w:rsidR="00742380">
              <w:rPr>
                <w:rFonts w:cstheme="minorHAnsi"/>
                <w:sz w:val="20"/>
                <w:szCs w:val="20"/>
              </w:rPr>
              <w:t xml:space="preserve">site </w:t>
            </w:r>
            <w:r w:rsidRPr="000C1C22">
              <w:rPr>
                <w:rFonts w:cstheme="minorHAnsi"/>
                <w:sz w:val="20"/>
                <w:szCs w:val="20"/>
              </w:rPr>
              <w:t>conforme o Termo de Referência?</w:t>
            </w:r>
          </w:p>
        </w:tc>
        <w:tc>
          <w:tcPr>
            <w:tcW w:w="567" w:type="dxa"/>
            <w:vAlign w:val="center"/>
          </w:tcPr>
          <w:p w14:paraId="7C000059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1A555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8999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8E50F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5B71DFC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39623DD2" w14:textId="0343F74B" w:rsidR="001969C5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7088" w:type="dxa"/>
            <w:vAlign w:val="center"/>
          </w:tcPr>
          <w:p w14:paraId="08EA815A" w14:textId="443EC1B4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vem realizando suporte telefônico conforme solicitado?</w:t>
            </w:r>
          </w:p>
        </w:tc>
        <w:tc>
          <w:tcPr>
            <w:tcW w:w="567" w:type="dxa"/>
            <w:vAlign w:val="center"/>
          </w:tcPr>
          <w:p w14:paraId="277107EE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49EBB6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E46C13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2EF43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1BFEA3C6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B8842B5" w14:textId="5B16577C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1573F159" w14:textId="6FF43012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CONSULTORIA </w:t>
            </w:r>
          </w:p>
        </w:tc>
      </w:tr>
      <w:tr w:rsidR="000C1C22" w:rsidRPr="00BE3C2B" w14:paraId="0B15CF61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A172503" w14:textId="4103CD54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54F3B9F5" w14:textId="7DB42CA9" w:rsidR="000C1C22" w:rsidRPr="000C1C22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C1C22">
              <w:rPr>
                <w:rFonts w:cstheme="minorHAnsi"/>
                <w:sz w:val="20"/>
                <w:szCs w:val="20"/>
              </w:rPr>
              <w:t>A contratada vem realizando consultoria conforme solicitado?</w:t>
            </w:r>
          </w:p>
        </w:tc>
        <w:tc>
          <w:tcPr>
            <w:tcW w:w="567" w:type="dxa"/>
            <w:vAlign w:val="center"/>
          </w:tcPr>
          <w:p w14:paraId="2531CBFD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6B768A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F4680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08973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C22" w:rsidRPr="00BE3C2B" w14:paraId="727DEB10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84F11DE" w14:textId="6523CA71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2C6D2700" w14:textId="357F224C" w:rsidR="000C1C22" w:rsidRPr="00BE3C2B" w:rsidRDefault="000C1C2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CURSOS E TREINAMENTOS</w:t>
            </w:r>
          </w:p>
        </w:tc>
      </w:tr>
      <w:tr w:rsidR="000C1C22" w:rsidRPr="00BE3C2B" w14:paraId="1076953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0F934114" w14:textId="44F1C57A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1F34567D" w14:textId="50050B19" w:rsidR="000C1C22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vem apresentando cronograma de cursos, bem como conceito individual dos usuários treinados (assiduidade, interesse, participação, provas ou simulados)?</w:t>
            </w:r>
          </w:p>
        </w:tc>
        <w:tc>
          <w:tcPr>
            <w:tcW w:w="567" w:type="dxa"/>
            <w:vAlign w:val="center"/>
          </w:tcPr>
          <w:p w14:paraId="35E6B20F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9A936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D6C90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6A922D" w14:textId="77777777" w:rsidR="000C1C22" w:rsidRPr="00BE3C2B" w:rsidRDefault="000C1C2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2F385EBF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086C6DA" w14:textId="71997EB3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5D876B9D" w14:textId="43D20CAD" w:rsidR="001969C5" w:rsidRPr="00BE3C2B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APOIO TÉCNICO AO SOFTWARE</w:t>
            </w:r>
          </w:p>
        </w:tc>
      </w:tr>
      <w:tr w:rsidR="001969C5" w:rsidRPr="00BE3C2B" w14:paraId="1F0F6038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4A77196" w14:textId="6FED0810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46BD5019" w14:textId="58ED4081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realiza, mediante chamado do contratante, reparação de eventuais falhas dos programas/equipamentos?</w:t>
            </w:r>
          </w:p>
        </w:tc>
        <w:tc>
          <w:tcPr>
            <w:tcW w:w="567" w:type="dxa"/>
            <w:vAlign w:val="center"/>
          </w:tcPr>
          <w:p w14:paraId="67B6A94B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996C2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97B9F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B8793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5ED8E1E4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67469B90" w14:textId="04565ED3" w:rsidR="000D2752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7088" w:type="dxa"/>
            <w:vAlign w:val="center"/>
          </w:tcPr>
          <w:p w14:paraId="1ACADD99" w14:textId="23EB3454" w:rsidR="000D2752" w:rsidRPr="001969C5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contratada vem disponibilizando as últimas atualizações dos seus softwares?</w:t>
            </w:r>
          </w:p>
        </w:tc>
        <w:tc>
          <w:tcPr>
            <w:tcW w:w="567" w:type="dxa"/>
            <w:vAlign w:val="center"/>
          </w:tcPr>
          <w:p w14:paraId="73A4064E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92C25D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375681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FE8249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9C5" w:rsidRPr="00BE3C2B" w14:paraId="1F2E1292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A08F603" w14:textId="6092B0B3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4D29F18" w14:textId="29BD4FA6" w:rsidR="001969C5" w:rsidRPr="00BE3C2B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PRAZOS CONTRATUAIS</w:t>
            </w:r>
          </w:p>
        </w:tc>
      </w:tr>
      <w:tr w:rsidR="001969C5" w:rsidRPr="00BE3C2B" w14:paraId="653ED062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35ECF0C5" w14:textId="41AE89B5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5DDD781A" w14:textId="42B26873" w:rsidR="001969C5" w:rsidRPr="000C1C22" w:rsidRDefault="001969C5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969C5">
              <w:rPr>
                <w:rFonts w:cstheme="minorHAnsi"/>
                <w:sz w:val="20"/>
                <w:szCs w:val="20"/>
              </w:rPr>
              <w:t>A contratada cumpriu os prazos contratuais de acordo com o Termo de Referência?</w:t>
            </w:r>
          </w:p>
        </w:tc>
        <w:tc>
          <w:tcPr>
            <w:tcW w:w="567" w:type="dxa"/>
            <w:vAlign w:val="center"/>
          </w:tcPr>
          <w:p w14:paraId="145562AD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B7498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8CD992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8396D9" w14:textId="77777777" w:rsidR="001969C5" w:rsidRPr="00BE3C2B" w:rsidRDefault="001969C5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165DFC9C" w14:textId="77777777" w:rsidTr="009C7EE1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42BA05D5" w14:textId="4C217F44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757EA3C7" w14:textId="1A1A4CE7" w:rsidR="000D2752" w:rsidRPr="00BE3C2B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MANUTENÇÃO</w:t>
            </w:r>
          </w:p>
        </w:tc>
      </w:tr>
      <w:tr w:rsidR="000D2752" w:rsidRPr="00BE3C2B" w14:paraId="4307B82A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28AFD776" w14:textId="61C41846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BE3C2B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7088" w:type="dxa"/>
            <w:vAlign w:val="center"/>
          </w:tcPr>
          <w:p w14:paraId="7CE98428" w14:textId="4B7430DC" w:rsidR="000D2752" w:rsidRPr="000C1C22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manutenção preventiva foi realizada de forma satisfatória?</w:t>
            </w:r>
          </w:p>
        </w:tc>
        <w:tc>
          <w:tcPr>
            <w:tcW w:w="567" w:type="dxa"/>
            <w:vAlign w:val="center"/>
          </w:tcPr>
          <w:p w14:paraId="257FFEE0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619318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54D0A4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50402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752" w:rsidRPr="00BE3C2B" w14:paraId="06E7398B" w14:textId="77777777" w:rsidTr="009C7EE1">
        <w:trPr>
          <w:trHeight w:hRule="exact" w:val="649"/>
          <w:jc w:val="center"/>
        </w:trPr>
        <w:tc>
          <w:tcPr>
            <w:tcW w:w="562" w:type="dxa"/>
            <w:vAlign w:val="center"/>
          </w:tcPr>
          <w:p w14:paraId="796E5BC9" w14:textId="62D4087B" w:rsidR="000D2752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7088" w:type="dxa"/>
            <w:vAlign w:val="center"/>
          </w:tcPr>
          <w:p w14:paraId="19C42310" w14:textId="642F180B" w:rsidR="000D2752" w:rsidRPr="000D2752" w:rsidRDefault="000D2752" w:rsidP="009C7EE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0D2752">
              <w:rPr>
                <w:rFonts w:cstheme="minorHAnsi"/>
                <w:sz w:val="20"/>
                <w:szCs w:val="20"/>
              </w:rPr>
              <w:t>A manutenção corretiva foi realizada de forma satisfatória?</w:t>
            </w:r>
          </w:p>
        </w:tc>
        <w:tc>
          <w:tcPr>
            <w:tcW w:w="567" w:type="dxa"/>
            <w:vAlign w:val="center"/>
          </w:tcPr>
          <w:p w14:paraId="1481D131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2F700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AAFAA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1DF7A" w14:textId="77777777" w:rsidR="000D2752" w:rsidRPr="00BE3C2B" w:rsidRDefault="000D2752" w:rsidP="009C7EE1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C172D9" w14:textId="4B54E00F" w:rsidR="0070722C" w:rsidRPr="00BE3C2B" w:rsidRDefault="0070722C" w:rsidP="00C55EBD">
      <w:pPr>
        <w:ind w:right="260" w:firstLine="284"/>
        <w:rPr>
          <w:rFonts w:cstheme="minorHAnsi"/>
          <w:sz w:val="20"/>
          <w:szCs w:val="20"/>
        </w:rPr>
      </w:pPr>
      <w:r w:rsidRPr="00BE3C2B">
        <w:rPr>
          <w:rFonts w:cstheme="minorHAnsi"/>
          <w:b/>
          <w:sz w:val="20"/>
          <w:szCs w:val="20"/>
        </w:rPr>
        <w:t>Legenda</w:t>
      </w:r>
      <w:r w:rsidRPr="00BE3C2B">
        <w:rPr>
          <w:rFonts w:cstheme="minorHAnsi"/>
          <w:sz w:val="20"/>
          <w:szCs w:val="20"/>
        </w:rPr>
        <w:t>: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AI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Integralmente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AP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Parcialmente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NA = Não Atendido</w:t>
      </w:r>
      <w:r w:rsidRPr="00BE3C2B">
        <w:rPr>
          <w:rFonts w:cstheme="minorHAnsi"/>
          <w:sz w:val="20"/>
          <w:szCs w:val="20"/>
        </w:rPr>
        <w:tab/>
      </w:r>
      <w:r w:rsidR="0055427C" w:rsidRPr="00BE3C2B">
        <w:rPr>
          <w:rFonts w:cstheme="minorHAnsi"/>
          <w:sz w:val="20"/>
          <w:szCs w:val="20"/>
        </w:rPr>
        <w:t xml:space="preserve">   </w:t>
      </w:r>
      <w:r w:rsidRPr="00BE3C2B">
        <w:rPr>
          <w:rFonts w:cstheme="minorHAnsi"/>
          <w:sz w:val="20"/>
          <w:szCs w:val="20"/>
        </w:rPr>
        <w:t>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>= Inaplicável</w:t>
      </w:r>
    </w:p>
    <w:p w14:paraId="7B27D9C2" w14:textId="77777777" w:rsidR="00686085" w:rsidRDefault="00686085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  <w:bookmarkStart w:id="0" w:name="_Hlk159255550"/>
    </w:p>
    <w:p w14:paraId="3E79DA70" w14:textId="77777777" w:rsidR="00686085" w:rsidRDefault="00686085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</w:p>
    <w:p w14:paraId="275FCEBE" w14:textId="42D9F431" w:rsidR="0070722C" w:rsidRPr="00BE3C2B" w:rsidRDefault="0070722C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  <w:r w:rsidRPr="00BE3C2B">
        <w:rPr>
          <w:rFonts w:cstheme="minorHAnsi"/>
          <w:b/>
          <w:sz w:val="20"/>
          <w:szCs w:val="20"/>
        </w:rPr>
        <w:t>Observações:</w:t>
      </w:r>
    </w:p>
    <w:p w14:paraId="218B15AF" w14:textId="2C6D138F" w:rsidR="0070722C" w:rsidRPr="00BE3C2B" w:rsidRDefault="0070722C" w:rsidP="007B0090">
      <w:pPr>
        <w:numPr>
          <w:ilvl w:val="0"/>
          <w:numId w:val="4"/>
        </w:numPr>
        <w:spacing w:after="0"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Quando for apontado “Atendido Parcialmente” ou “Não Atendido”, detalhar o problema no campo EXECUÇÃO CONTRATUAL</w:t>
      </w:r>
      <w:r w:rsidR="007B0090" w:rsidRPr="00BE3C2B">
        <w:rPr>
          <w:rFonts w:cstheme="minorHAnsi"/>
          <w:sz w:val="20"/>
          <w:szCs w:val="20"/>
        </w:rPr>
        <w:t>;</w:t>
      </w:r>
    </w:p>
    <w:p w14:paraId="294DDA0D" w14:textId="2AB2E7A3" w:rsidR="00BE3C2B" w:rsidRDefault="0070722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Caso algum item não se aplique ao contrato analisado, preencher o campo com “I” (Inaplicável)</w:t>
      </w:r>
      <w:r w:rsidR="007B0090" w:rsidRPr="00BE3C2B">
        <w:rPr>
          <w:rFonts w:cstheme="minorHAnsi"/>
          <w:sz w:val="20"/>
          <w:szCs w:val="20"/>
        </w:rPr>
        <w:t>;</w:t>
      </w:r>
    </w:p>
    <w:p w14:paraId="73A87C15" w14:textId="639369C7" w:rsidR="0070722C" w:rsidRPr="00BE3C2B" w:rsidRDefault="0055427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O </w:t>
      </w:r>
      <w:r w:rsidRPr="00BE3C2B">
        <w:rPr>
          <w:rFonts w:eastAsia="Times New Roman" w:cstheme="minorHAnsi"/>
          <w:b/>
          <w:bCs/>
          <w:iCs/>
          <w:sz w:val="20"/>
          <w:szCs w:val="20"/>
          <w:lang w:eastAsia="pt-BR"/>
        </w:rPr>
        <w:t>REMAC</w:t>
      </w: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quando juntado ao processo como anexo, deve ser autenticado digitalmente (opção disponível no sistema)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ou</w:t>
      </w:r>
      <w:r w:rsidR="00081CB0" w:rsidRPr="00BE3C2B">
        <w:rPr>
          <w:rFonts w:cstheme="minorHAnsi"/>
          <w:bCs/>
          <w:iCs/>
          <w:sz w:val="20"/>
          <w:szCs w:val="20"/>
        </w:rPr>
        <w:t xml:space="preserve"> assinado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e digitalizado ou validado por despacho. Quando incluído como formulário eletrônico deve ser assinado digitalmente</w:t>
      </w:r>
      <w:r w:rsidR="007B0090" w:rsidRPr="00BE3C2B">
        <w:rPr>
          <w:rFonts w:cstheme="minorHAnsi"/>
          <w:bCs/>
          <w:iCs/>
          <w:sz w:val="20"/>
          <w:szCs w:val="20"/>
        </w:rPr>
        <w:t>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0722C" w:rsidRPr="00BE3C2B" w14:paraId="086F7765" w14:textId="77777777" w:rsidTr="007B0090">
        <w:trPr>
          <w:cantSplit/>
          <w:trHeight w:hRule="exact" w:val="590"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21AD179C" w14:textId="718FA63E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EXECUÇÃO CONTRATUAL: </w:t>
            </w:r>
            <w:r w:rsidR="0070722C" w:rsidRPr="00BE3C2B">
              <w:rPr>
                <w:rFonts w:cstheme="minorHAnsi"/>
                <w:sz w:val="20"/>
                <w:szCs w:val="20"/>
              </w:rPr>
              <w:t>(Relatar os problemas verificados, os fatores de risco</w:t>
            </w:r>
            <w:r w:rsidR="00355DC0" w:rsidRPr="00BE3C2B">
              <w:rPr>
                <w:rFonts w:cstheme="minorHAnsi"/>
                <w:sz w:val="20"/>
                <w:szCs w:val="20"/>
              </w:rPr>
              <w:t>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e </w:t>
            </w:r>
            <w:r w:rsidR="004F764D" w:rsidRPr="00BE3C2B">
              <w:rPr>
                <w:rFonts w:cstheme="minorHAnsi"/>
                <w:sz w:val="20"/>
                <w:szCs w:val="20"/>
              </w:rPr>
              <w:t>os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fatos relevantes para o registro formal das ocorrências. Anexar documentos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no processo</w:t>
            </w:r>
            <w:r w:rsidR="0070722C" w:rsidRPr="00BE3C2B">
              <w:rPr>
                <w:rFonts w:cstheme="minorHAnsi"/>
                <w:sz w:val="20"/>
                <w:szCs w:val="20"/>
              </w:rPr>
              <w:t>, quando for o caso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e informar o index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47FD5FAF" w14:textId="77777777" w:rsidTr="002258F0">
        <w:trPr>
          <w:cantSplit/>
          <w:trHeight w:hRule="exact" w:val="907"/>
          <w:jc w:val="center"/>
        </w:trPr>
        <w:tc>
          <w:tcPr>
            <w:tcW w:w="9918" w:type="dxa"/>
            <w:vAlign w:val="center"/>
          </w:tcPr>
          <w:p w14:paraId="0B24213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42EC1029" w14:textId="7534DBD5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07E28154" w14:textId="17882C3D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5E15E6E4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727E3C5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37440840" w14:textId="103F9686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02226F6" w14:textId="77777777" w:rsidTr="00BE3C2B">
        <w:trPr>
          <w:cantSplit/>
          <w:trHeight w:hRule="exact" w:val="642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76060607" w14:textId="64265B51" w:rsidR="0070722C" w:rsidRPr="00BE3C2B" w:rsidRDefault="000D5495" w:rsidP="004F764D">
            <w:pPr>
              <w:pStyle w:val="Cabealho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PROVIDÊNCIAS: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4F764D" w:rsidRPr="00BE3C2B">
              <w:rPr>
                <w:rFonts w:cstheme="minorHAnsi"/>
                <w:sz w:val="20"/>
                <w:szCs w:val="20"/>
              </w:rPr>
              <w:t>Relatar as providências adotadas perante a contratada e anexar os documentos no processo,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6CFA5C92" w14:textId="77777777" w:rsidTr="002258F0">
        <w:trPr>
          <w:cantSplit/>
          <w:trHeight w:hRule="exact" w:val="901"/>
          <w:jc w:val="center"/>
        </w:trPr>
        <w:tc>
          <w:tcPr>
            <w:tcW w:w="9918" w:type="dxa"/>
          </w:tcPr>
          <w:p w14:paraId="61119013" w14:textId="1D16325B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3DA547" w14:textId="701E9A47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BB0B833" w14:textId="77777777" w:rsidTr="00BE3C2B">
        <w:trPr>
          <w:cantSplit/>
          <w:trHeight w:hRule="exact" w:val="607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64D5732F" w14:textId="1BF627DD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RESULTADO: </w:t>
            </w:r>
            <w:r w:rsidR="0070722C" w:rsidRPr="00BE3C2B">
              <w:rPr>
                <w:rFonts w:cstheme="minorHAnsi"/>
                <w:sz w:val="20"/>
                <w:szCs w:val="20"/>
              </w:rPr>
              <w:t>(No caso de terem sido identificados problemas no mês anterior, informar se foram sanados e quais as consequências geradas).</w:t>
            </w:r>
          </w:p>
        </w:tc>
      </w:tr>
      <w:tr w:rsidR="0070722C" w:rsidRPr="00BE3C2B" w14:paraId="4D291FD2" w14:textId="77777777" w:rsidTr="007B0090">
        <w:trPr>
          <w:cantSplit/>
          <w:trHeight w:hRule="exact" w:val="1215"/>
          <w:jc w:val="center"/>
        </w:trPr>
        <w:tc>
          <w:tcPr>
            <w:tcW w:w="9918" w:type="dxa"/>
          </w:tcPr>
          <w:p w14:paraId="75976C78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41EF3363" w14:textId="77777777" w:rsidTr="007B0090">
        <w:trPr>
          <w:cantSplit/>
          <w:trHeight w:hRule="exact" w:val="480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480D5127" w14:textId="72739AF2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6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PROCEDIMENTO APURATÓRIO: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D17EDA" w:rsidRPr="00BE3C2B">
              <w:rPr>
                <w:rFonts w:cstheme="minorHAnsi"/>
                <w:sz w:val="20"/>
                <w:szCs w:val="20"/>
              </w:rPr>
              <w:t>Relacionar o nº do processo, o motivo e a penalidade aplicada,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7BC6E1B4" w14:textId="77777777" w:rsidTr="002258F0">
        <w:trPr>
          <w:cantSplit/>
          <w:trHeight w:hRule="exact" w:val="895"/>
          <w:jc w:val="center"/>
        </w:trPr>
        <w:tc>
          <w:tcPr>
            <w:tcW w:w="9918" w:type="dxa"/>
          </w:tcPr>
          <w:p w14:paraId="10933E3A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</w:tbl>
    <w:p w14:paraId="6ABDB2D0" w14:textId="77777777" w:rsidR="002544FA" w:rsidRPr="00BE3C2B" w:rsidRDefault="002544FA" w:rsidP="005C5790">
      <w:pPr>
        <w:tabs>
          <w:tab w:val="left" w:pos="3075"/>
        </w:tabs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743C6B" w:rsidRPr="00BE3C2B" w14:paraId="215263FF" w14:textId="77777777" w:rsidTr="00535D21">
        <w:trPr>
          <w:cantSplit/>
          <w:trHeight w:val="244"/>
        </w:trPr>
        <w:tc>
          <w:tcPr>
            <w:tcW w:w="9922" w:type="dxa"/>
            <w:vMerge w:val="restart"/>
            <w:tcBorders>
              <w:right w:val="single" w:sz="4" w:space="0" w:color="auto"/>
            </w:tcBorders>
            <w:vAlign w:val="center"/>
          </w:tcPr>
          <w:p w14:paraId="66877C24" w14:textId="0C768821" w:rsidR="00533BD4" w:rsidRPr="00BE3C2B" w:rsidRDefault="00533BD4" w:rsidP="00533B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Fiscal </w:t>
            </w:r>
            <w:r w:rsidRPr="00BE3C2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Técnico</w:t>
            </w:r>
            <w:r w:rsidR="006E79B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:</w:t>
            </w:r>
          </w:p>
          <w:p w14:paraId="3FD5D567" w14:textId="77777777" w:rsidR="002258F0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(Nome e matrícula do gestor/fiscal</w:t>
            </w:r>
            <w:r w:rsidR="00535D21"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responsável pelas informações no período da avaliação)</w:t>
            </w: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</w:t>
            </w:r>
          </w:p>
          <w:p w14:paraId="3806840C" w14:textId="7694A6F4" w:rsidR="00743C6B" w:rsidRPr="00BE3C2B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    </w:t>
            </w:r>
          </w:p>
          <w:p w14:paraId="2FB825D5" w14:textId="6FCA1EA5" w:rsidR="00535D21" w:rsidRPr="00BE3C2B" w:rsidRDefault="00535D21" w:rsidP="0053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743C6B" w:rsidRPr="00F54071" w14:paraId="49C8FC98" w14:textId="77777777" w:rsidTr="00535D2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70D30167" w14:textId="77777777" w:rsidR="00743C6B" w:rsidRPr="00F54071" w:rsidRDefault="00743C6B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bookmarkEnd w:id="0"/>
      <w:tr w:rsidR="00424C6D" w:rsidRPr="00F54071" w14:paraId="67C53021" w14:textId="77777777" w:rsidTr="009C7EE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637DAF91" w14:textId="77777777" w:rsidR="00424C6D" w:rsidRPr="00F54071" w:rsidRDefault="00424C6D" w:rsidP="009C7EE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544FA" w:rsidRPr="00F54071" w14:paraId="0B802EA9" w14:textId="77777777" w:rsidTr="009C7EE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5329F3F0" w14:textId="77777777" w:rsidR="002544FA" w:rsidRPr="00F54071" w:rsidRDefault="002544FA" w:rsidP="009C7EE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4F8AAF28" w14:textId="77777777" w:rsidR="002544FA" w:rsidRPr="00BE3C2B" w:rsidRDefault="002544FA" w:rsidP="002544FA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EEC3D53" w14:textId="55CA5BEC" w:rsidR="00900113" w:rsidRDefault="00424C6D" w:rsidP="00BE3C2B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E3C2B">
        <w:rPr>
          <w:rFonts w:ascii="Arial" w:hAnsi="Arial" w:cs="Arial"/>
          <w:sz w:val="18"/>
          <w:szCs w:val="18"/>
        </w:rPr>
        <w:tab/>
      </w:r>
    </w:p>
    <w:p w14:paraId="3B106BD7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7CF3DCDC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1855A9B1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3F4537A8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6DFDAC5C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656DC1D7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55C55FD1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79EBB8C6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59A0EBAE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412A010B" w14:textId="77777777" w:rsidR="00900113" w:rsidRPr="00900113" w:rsidRDefault="00900113" w:rsidP="00900113">
      <w:pPr>
        <w:rPr>
          <w:rFonts w:ascii="Arial" w:hAnsi="Arial" w:cs="Arial"/>
          <w:sz w:val="18"/>
          <w:szCs w:val="18"/>
        </w:rPr>
      </w:pPr>
    </w:p>
    <w:p w14:paraId="4F354633" w14:textId="0376CAA2" w:rsidR="005C5790" w:rsidRPr="00900113" w:rsidRDefault="00900113" w:rsidP="00900113">
      <w:pPr>
        <w:tabs>
          <w:tab w:val="left" w:pos="44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C5790" w:rsidRPr="00900113" w:rsidSect="00FE6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22AB" w14:textId="77777777" w:rsidR="00F72BD8" w:rsidRDefault="00F72BD8" w:rsidP="0070722C">
      <w:pPr>
        <w:spacing w:after="0" w:line="240" w:lineRule="auto"/>
      </w:pPr>
      <w:r>
        <w:separator/>
      </w:r>
    </w:p>
  </w:endnote>
  <w:endnote w:type="continuationSeparator" w:id="0">
    <w:p w14:paraId="23FFEA4D" w14:textId="77777777" w:rsidR="00F72BD8" w:rsidRDefault="00F72BD8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B4AE" w14:textId="77777777" w:rsidR="00FE68EF" w:rsidRDefault="00FE68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FDE1" w14:textId="27C9CAA0" w:rsidR="0070722C" w:rsidRPr="00FE68EF" w:rsidRDefault="00FE68EF" w:rsidP="00FE68EF">
    <w:pPr>
      <w:pStyle w:val="Rodap"/>
      <w:pBdr>
        <w:top w:val="single" w:sz="18" w:space="1" w:color="auto"/>
      </w:pBdr>
      <w:tabs>
        <w:tab w:val="left" w:pos="10206"/>
      </w:tabs>
      <w:spacing w:before="120"/>
      <w:ind w:left="284" w:right="261"/>
      <w:rPr>
        <w:rFonts w:cstheme="minorHAnsi"/>
        <w:b/>
      </w:rPr>
    </w:pPr>
    <w:r w:rsidRPr="00FE68EF">
      <w:rPr>
        <w:rStyle w:val="Nmerodepgina"/>
        <w:rFonts w:cstheme="minorHAnsi"/>
        <w:b/>
        <w:sz w:val="16"/>
        <w:szCs w:val="16"/>
      </w:rPr>
      <w:t>FRM-SGCOL-023-0</w:t>
    </w:r>
    <w:r w:rsidR="00CE088A">
      <w:rPr>
        <w:rStyle w:val="Nmerodepgina"/>
        <w:rFonts w:cstheme="minorHAnsi"/>
        <w:b/>
        <w:sz w:val="16"/>
        <w:szCs w:val="16"/>
      </w:rPr>
      <w:t>9</w:t>
    </w:r>
    <w:r w:rsidRPr="00FE68EF">
      <w:rPr>
        <w:rStyle w:val="Nmerodepgina"/>
        <w:rFonts w:cstheme="minorHAnsi"/>
        <w:b/>
        <w:sz w:val="16"/>
        <w:szCs w:val="16"/>
      </w:rPr>
      <w:ptab w:relativeTo="margin" w:alignment="center" w:leader="none"/>
    </w:r>
    <w:r w:rsidRPr="00FE68EF">
      <w:rPr>
        <w:rStyle w:val="Nmerodepgina"/>
        <w:rFonts w:cstheme="minorHAnsi"/>
        <w:b/>
        <w:sz w:val="16"/>
        <w:szCs w:val="16"/>
      </w:rPr>
      <w:t>Rev.:0</w:t>
    </w:r>
    <w:r w:rsidR="00CE088A">
      <w:rPr>
        <w:rStyle w:val="Nmerodepgina"/>
        <w:rFonts w:cstheme="minorHAnsi"/>
        <w:b/>
        <w:sz w:val="16"/>
        <w:szCs w:val="16"/>
      </w:rPr>
      <w:t>0</w:t>
    </w:r>
    <w:r w:rsidRPr="00FE68EF">
      <w:rPr>
        <w:rStyle w:val="Nmerodepgina"/>
        <w:rFonts w:cstheme="minorHAnsi"/>
        <w:b/>
        <w:sz w:val="16"/>
        <w:szCs w:val="16"/>
      </w:rPr>
      <w:t xml:space="preserve">                               Data: 25/07/2025</w:t>
    </w:r>
    <w:r w:rsidRPr="00FE68EF">
      <w:rPr>
        <w:rStyle w:val="Nmerodepgina"/>
        <w:rFonts w:cstheme="minorHAnsi"/>
        <w:b/>
        <w:sz w:val="16"/>
        <w:szCs w:val="16"/>
      </w:rPr>
      <w:ptab w:relativeTo="margin" w:alignment="right" w:leader="none"/>
    </w:r>
    <w:r w:rsidRPr="00FE68EF">
      <w:rPr>
        <w:rStyle w:val="Nmerodepgina"/>
        <w:rFonts w:cstheme="minorHAnsi"/>
        <w:b/>
        <w:sz w:val="16"/>
        <w:szCs w:val="16"/>
      </w:rPr>
      <w:t xml:space="preserve">Página 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Pr="00FE68EF">
      <w:rPr>
        <w:rStyle w:val="Nmerodepgina"/>
        <w:rFonts w:cstheme="minorHAnsi"/>
        <w:b/>
        <w:bCs/>
        <w:sz w:val="16"/>
        <w:szCs w:val="16"/>
      </w:rPr>
      <w:instrText>PAGE  \* Arabic  \* MERGEFORMAT</w:instrText>
    </w:r>
    <w:r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sz w:val="16"/>
        <w:szCs w:val="16"/>
      </w:rPr>
      <w:t>1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end"/>
    </w:r>
    <w:r w:rsidRPr="00FE68EF">
      <w:rPr>
        <w:rStyle w:val="Nmerodepgina"/>
        <w:rFonts w:cstheme="minorHAnsi"/>
        <w:b/>
        <w:sz w:val="16"/>
        <w:szCs w:val="16"/>
      </w:rPr>
      <w:t xml:space="preserve"> de 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Pr="00FE68EF">
      <w:rPr>
        <w:rStyle w:val="Nmerodepgina"/>
        <w:rFonts w:cstheme="minorHAnsi"/>
        <w:b/>
        <w:bCs/>
        <w:sz w:val="16"/>
        <w:szCs w:val="16"/>
      </w:rPr>
      <w:instrText>NUMPAGES  \* Arabic  \* MERGEFORMAT</w:instrText>
    </w:r>
    <w:r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sz w:val="16"/>
        <w:szCs w:val="16"/>
      </w:rPr>
      <w:t>3</w:t>
    </w:r>
    <w:r w:rsidRPr="00FE68EF">
      <w:rPr>
        <w:rStyle w:val="Nmerodepgina"/>
        <w:rFonts w:cs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165" w14:textId="7A8F1BDC" w:rsidR="0057371D" w:rsidRPr="00FE68EF" w:rsidRDefault="00A85BCF" w:rsidP="00FE68EF">
    <w:pPr>
      <w:pStyle w:val="Rodap"/>
      <w:pBdr>
        <w:top w:val="single" w:sz="18" w:space="1" w:color="auto"/>
      </w:pBdr>
      <w:tabs>
        <w:tab w:val="left" w:pos="10206"/>
      </w:tabs>
      <w:spacing w:before="120"/>
      <w:ind w:left="284" w:right="261"/>
      <w:rPr>
        <w:rFonts w:cstheme="minorHAnsi"/>
        <w:b/>
      </w:rPr>
    </w:pPr>
    <w:r w:rsidRPr="00FE68EF">
      <w:rPr>
        <w:rStyle w:val="Nmerodepgina"/>
        <w:rFonts w:cstheme="minorHAnsi"/>
        <w:b/>
        <w:sz w:val="16"/>
        <w:szCs w:val="16"/>
      </w:rPr>
      <w:t>FRM</w:t>
    </w:r>
    <w:r w:rsidR="002D72EF" w:rsidRPr="00FE68EF">
      <w:rPr>
        <w:rStyle w:val="Nmerodepgina"/>
        <w:rFonts w:cstheme="minorHAnsi"/>
        <w:b/>
        <w:sz w:val="16"/>
        <w:szCs w:val="16"/>
      </w:rPr>
      <w:t>-SGCOL-023-0</w:t>
    </w:r>
    <w:r w:rsidR="00580C8D">
      <w:rPr>
        <w:rStyle w:val="Nmerodepgina"/>
        <w:rFonts w:cstheme="minorHAnsi"/>
        <w:b/>
        <w:sz w:val="16"/>
        <w:szCs w:val="16"/>
      </w:rPr>
      <w:t>9</w:t>
    </w:r>
    <w:r w:rsidR="002D72EF" w:rsidRPr="00FE68EF">
      <w:rPr>
        <w:rStyle w:val="Nmerodepgina"/>
        <w:rFonts w:cstheme="minorHAnsi"/>
        <w:b/>
        <w:sz w:val="16"/>
        <w:szCs w:val="16"/>
      </w:rPr>
      <w:ptab w:relativeTo="margin" w:alignment="center" w:leader="none"/>
    </w:r>
    <w:r w:rsidR="007A203E" w:rsidRPr="00FE68EF">
      <w:rPr>
        <w:rStyle w:val="Nmerodepgina"/>
        <w:rFonts w:cstheme="minorHAnsi"/>
        <w:b/>
        <w:sz w:val="16"/>
        <w:szCs w:val="16"/>
      </w:rPr>
      <w:t>Rev.:0</w:t>
    </w:r>
    <w:r w:rsidR="006B3BA1">
      <w:rPr>
        <w:rStyle w:val="Nmerodepgina"/>
        <w:rFonts w:cstheme="minorHAnsi"/>
        <w:b/>
        <w:sz w:val="16"/>
        <w:szCs w:val="16"/>
      </w:rPr>
      <w:t>0</w:t>
    </w:r>
    <w:r w:rsidR="007A203E" w:rsidRPr="00FE68EF">
      <w:rPr>
        <w:rStyle w:val="Nmerodepgina"/>
        <w:rFonts w:cstheme="minorHAnsi"/>
        <w:b/>
        <w:sz w:val="16"/>
        <w:szCs w:val="16"/>
      </w:rPr>
      <w:t xml:space="preserve">                                 Data:</w:t>
    </w:r>
    <w:r w:rsidR="007F0782" w:rsidRPr="00FE68EF">
      <w:rPr>
        <w:rStyle w:val="Nmerodepgina"/>
        <w:rFonts w:cstheme="minorHAnsi"/>
        <w:b/>
        <w:sz w:val="16"/>
        <w:szCs w:val="16"/>
      </w:rPr>
      <w:t xml:space="preserve"> </w:t>
    </w:r>
    <w:r w:rsidR="00FE68EF" w:rsidRPr="00FE68EF">
      <w:rPr>
        <w:rStyle w:val="Nmerodepgina"/>
        <w:rFonts w:cstheme="minorHAnsi"/>
        <w:b/>
        <w:sz w:val="16"/>
        <w:szCs w:val="16"/>
      </w:rPr>
      <w:t>25/07</w:t>
    </w:r>
    <w:r w:rsidR="007A203E" w:rsidRPr="00FE68EF">
      <w:rPr>
        <w:rStyle w:val="Nmerodepgina"/>
        <w:rFonts w:cstheme="minorHAnsi"/>
        <w:b/>
        <w:sz w:val="16"/>
        <w:szCs w:val="16"/>
      </w:rPr>
      <w:t>/202</w:t>
    </w:r>
    <w:r w:rsidR="007F0782" w:rsidRPr="00FE68EF">
      <w:rPr>
        <w:rStyle w:val="Nmerodepgina"/>
        <w:rFonts w:cstheme="minorHAnsi"/>
        <w:b/>
        <w:sz w:val="16"/>
        <w:szCs w:val="16"/>
      </w:rPr>
      <w:t>5</w:t>
    </w:r>
    <w:r w:rsidR="002D72EF" w:rsidRPr="00FE68EF">
      <w:rPr>
        <w:rStyle w:val="Nmerodepgina"/>
        <w:rFonts w:cstheme="minorHAnsi"/>
        <w:b/>
        <w:sz w:val="16"/>
        <w:szCs w:val="16"/>
      </w:rPr>
      <w:ptab w:relativeTo="margin" w:alignment="right" w:leader="none"/>
    </w:r>
    <w:r w:rsidR="00FE68EF" w:rsidRPr="00FE68EF">
      <w:rPr>
        <w:rStyle w:val="Nmerodepgina"/>
        <w:rFonts w:cstheme="minorHAnsi"/>
        <w:b/>
        <w:sz w:val="16"/>
        <w:szCs w:val="16"/>
      </w:rPr>
      <w:t xml:space="preserve">Página 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="00FE68EF" w:rsidRPr="00FE68EF">
      <w:rPr>
        <w:rStyle w:val="Nmerodepgina"/>
        <w:rFonts w:cstheme="minorHAnsi"/>
        <w:b/>
        <w:bCs/>
        <w:sz w:val="16"/>
        <w:szCs w:val="16"/>
      </w:rPr>
      <w:instrText>PAGE  \* Arabic  \* MERGEFORMAT</w:instrTex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 w:rsidR="00FE68EF" w:rsidRPr="00FE68EF">
      <w:rPr>
        <w:rStyle w:val="Nmerodepgina"/>
        <w:rFonts w:cstheme="minorHAnsi"/>
        <w:b/>
        <w:bCs/>
        <w:sz w:val="16"/>
        <w:szCs w:val="16"/>
      </w:rPr>
      <w:t>1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end"/>
    </w:r>
    <w:r w:rsidR="00FE68EF" w:rsidRPr="00FE68EF">
      <w:rPr>
        <w:rStyle w:val="Nmerodepgina"/>
        <w:rFonts w:cstheme="minorHAnsi"/>
        <w:b/>
        <w:sz w:val="16"/>
        <w:szCs w:val="16"/>
      </w:rPr>
      <w:t xml:space="preserve"> de 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begin"/>
    </w:r>
    <w:r w:rsidR="00FE68EF" w:rsidRPr="00FE68EF">
      <w:rPr>
        <w:rStyle w:val="Nmerodepgina"/>
        <w:rFonts w:cstheme="minorHAnsi"/>
        <w:b/>
        <w:bCs/>
        <w:sz w:val="16"/>
        <w:szCs w:val="16"/>
      </w:rPr>
      <w:instrText>NUMPAGES  \* Arabic  \* MERGEFORMAT</w:instrTex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separate"/>
    </w:r>
    <w:r w:rsidR="00FE68EF" w:rsidRPr="00FE68EF">
      <w:rPr>
        <w:rStyle w:val="Nmerodepgina"/>
        <w:rFonts w:cstheme="minorHAnsi"/>
        <w:b/>
        <w:bCs/>
        <w:sz w:val="16"/>
        <w:szCs w:val="16"/>
      </w:rPr>
      <w:t>2</w:t>
    </w:r>
    <w:r w:rsidR="00FE68EF" w:rsidRPr="00FE68EF">
      <w:rPr>
        <w:rStyle w:val="Nmerodepgina"/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4C86" w14:textId="77777777" w:rsidR="00F72BD8" w:rsidRDefault="00F72BD8" w:rsidP="0070722C">
      <w:pPr>
        <w:spacing w:after="0" w:line="240" w:lineRule="auto"/>
      </w:pPr>
      <w:r>
        <w:separator/>
      </w:r>
    </w:p>
  </w:footnote>
  <w:footnote w:type="continuationSeparator" w:id="0">
    <w:p w14:paraId="4B010421" w14:textId="77777777" w:rsidR="00F72BD8" w:rsidRDefault="00F72BD8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717" w14:textId="77777777" w:rsidR="00FE68EF" w:rsidRDefault="00FE68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2"/>
    </w:tblGrid>
    <w:tr w:rsidR="00055980" w:rsidRPr="003F0F48" w14:paraId="6271ADE1" w14:textId="77777777" w:rsidTr="00BE3C2B">
      <w:trPr>
        <w:cantSplit/>
      </w:trPr>
      <w:tc>
        <w:tcPr>
          <w:tcW w:w="9922" w:type="dxa"/>
          <w:tcBorders>
            <w:bottom w:val="single" w:sz="18" w:space="0" w:color="44546A" w:themeColor="text2"/>
          </w:tcBorders>
          <w:vAlign w:val="center"/>
        </w:tcPr>
        <w:p w14:paraId="02897259" w14:textId="77777777" w:rsidR="00A00471" w:rsidRPr="00643584" w:rsidRDefault="0052006D" w:rsidP="0052006D">
          <w:pPr>
            <w:spacing w:before="60" w:after="60"/>
            <w:jc w:val="center"/>
            <w:rPr>
              <w:rFonts w:cstheme="minorHAnsi"/>
              <w:szCs w:val="24"/>
            </w:rPr>
          </w:pPr>
          <w:r w:rsidRPr="00643584">
            <w:rPr>
              <w:rFonts w:cstheme="minorHAnsi"/>
              <w:szCs w:val="24"/>
            </w:rPr>
            <w:t>RELATÓRIO MENSAL DE ACOMPANHAMENTO DE CONTRATO (</w:t>
          </w:r>
          <w:r w:rsidRPr="00643584">
            <w:rPr>
              <w:rFonts w:cstheme="minorHAnsi"/>
              <w:b/>
              <w:szCs w:val="24"/>
            </w:rPr>
            <w:t>REMAC</w:t>
          </w:r>
          <w:r w:rsidRPr="00643584">
            <w:rPr>
              <w:rFonts w:cstheme="minorHAnsi"/>
              <w:szCs w:val="24"/>
            </w:rPr>
            <w:t>)</w:t>
          </w:r>
        </w:p>
        <w:p w14:paraId="09F6F716" w14:textId="363AD98D" w:rsidR="00055980" w:rsidRPr="0057371D" w:rsidRDefault="0052006D" w:rsidP="00A00471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643584">
            <w:rPr>
              <w:rFonts w:cstheme="minorHAnsi"/>
              <w:szCs w:val="24"/>
            </w:rPr>
            <w:t xml:space="preserve">AVALIAÇÃO DO </w:t>
          </w:r>
          <w:r w:rsidRPr="00643584">
            <w:rPr>
              <w:rFonts w:cstheme="minorHAnsi"/>
              <w:b/>
              <w:szCs w:val="24"/>
            </w:rPr>
            <w:t xml:space="preserve">FISCAL </w:t>
          </w:r>
          <w:r w:rsidR="00E4552C" w:rsidRPr="00643584">
            <w:rPr>
              <w:rFonts w:cstheme="minorHAnsi"/>
              <w:b/>
              <w:szCs w:val="24"/>
            </w:rPr>
            <w:t>TÉCNICO</w:t>
          </w:r>
          <w:r w:rsidR="008B49C3" w:rsidRPr="00643584">
            <w:rPr>
              <w:rFonts w:cstheme="minorHAnsi"/>
              <w:b/>
              <w:szCs w:val="24"/>
            </w:rPr>
            <w:t>/DEMANDANTE DO CONTRATO</w:t>
          </w:r>
          <w:r w:rsidR="00E4552C" w:rsidRPr="00643584">
            <w:rPr>
              <w:rFonts w:ascii="Arial" w:hAnsi="Arial" w:cs="Arial"/>
              <w:b/>
              <w:sz w:val="20"/>
              <w:szCs w:val="24"/>
              <w:u w:val="single"/>
            </w:rPr>
            <w:t xml:space="preserve"> </w:t>
          </w:r>
        </w:p>
      </w:tc>
    </w:tr>
  </w:tbl>
  <w:p w14:paraId="3E2874FE" w14:textId="77777777" w:rsidR="0070722C" w:rsidRDefault="0070722C" w:rsidP="0005598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6"/>
    </w:tblGrid>
    <w:tr w:rsidR="00055980" w:rsidRPr="00F54071" w14:paraId="2BA77BDC" w14:textId="77777777" w:rsidTr="00F90ACC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809CDD1" w14:textId="77777777" w:rsidR="00055980" w:rsidRPr="00F54071" w:rsidRDefault="00055980" w:rsidP="00241ADD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06C3C9DE" wp14:editId="44F67F95">
                <wp:extent cx="578770" cy="591820"/>
                <wp:effectExtent l="0" t="0" r="0" b="0"/>
                <wp:docPr id="2114826" name="Imagem 2114826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70" cy="6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vAlign w:val="center"/>
        </w:tcPr>
        <w:p w14:paraId="17F48067" w14:textId="4273DF2F" w:rsidR="0078249D" w:rsidRPr="004F2870" w:rsidRDefault="0078249D" w:rsidP="0078249D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4F2870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BE0043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(TJRJ)</w:t>
          </w:r>
        </w:p>
        <w:p w14:paraId="28BB0A11" w14:textId="2F3789F2" w:rsidR="00BE3C2B" w:rsidRPr="00BE0043" w:rsidRDefault="00E4552C" w:rsidP="0078249D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SECRETARIA</w:t>
          </w:r>
          <w:r w:rsidR="0078249D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-GERAL DE CONTRATOS E LICITAÇÕES </w:t>
          </w:r>
          <w:r w:rsidR="00E3021F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(SGCOL)</w:t>
          </w:r>
        </w:p>
        <w:p w14:paraId="5801C2D6" w14:textId="77777777" w:rsidR="00A63CA5" w:rsidRPr="0051345C" w:rsidRDefault="00055980" w:rsidP="00BE3C2B">
          <w:pPr>
            <w:spacing w:before="120" w:after="0" w:line="240" w:lineRule="auto"/>
            <w:jc w:val="center"/>
            <w:rPr>
              <w:rFonts w:cstheme="minorHAnsi"/>
              <w:b/>
            </w:rPr>
          </w:pPr>
          <w:r w:rsidRPr="0051345C">
            <w:rPr>
              <w:rFonts w:cstheme="minorHAnsi"/>
              <w:b/>
            </w:rPr>
            <w:t>RELATÓRIO MENSAL DE ACOMPANHAMENTO DE CONTRATO (REMAC)</w:t>
          </w:r>
        </w:p>
        <w:p w14:paraId="3786062B" w14:textId="551F5B7A" w:rsidR="002D72EF" w:rsidRPr="0051345C" w:rsidRDefault="00055980" w:rsidP="00BE3C2B">
          <w:pPr>
            <w:spacing w:after="0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51345C">
            <w:rPr>
              <w:rFonts w:cstheme="minorHAnsi"/>
              <w:sz w:val="20"/>
              <w:szCs w:val="20"/>
            </w:rPr>
            <w:t xml:space="preserve"> </w:t>
          </w:r>
          <w:r w:rsidR="00F358BC" w:rsidRPr="00330558">
            <w:rPr>
              <w:rFonts w:cstheme="minorHAnsi"/>
              <w:sz w:val="20"/>
              <w:szCs w:val="20"/>
            </w:rPr>
            <w:t>CONTRATOS</w:t>
          </w:r>
          <w:r w:rsidR="00A16644">
            <w:rPr>
              <w:rFonts w:cstheme="minorHAnsi"/>
              <w:sz w:val="20"/>
              <w:szCs w:val="20"/>
            </w:rPr>
            <w:t xml:space="preserve"> DE SOLUÇÃO </w:t>
          </w:r>
          <w:r w:rsidR="00F358BC" w:rsidRPr="00330558">
            <w:rPr>
              <w:rFonts w:cstheme="minorHAnsi"/>
              <w:sz w:val="20"/>
              <w:szCs w:val="20"/>
            </w:rPr>
            <w:t xml:space="preserve">DE </w:t>
          </w:r>
          <w:r w:rsidR="00F358BC">
            <w:rPr>
              <w:rFonts w:cstheme="minorHAnsi"/>
              <w:sz w:val="20"/>
              <w:szCs w:val="20"/>
            </w:rPr>
            <w:t>TI</w:t>
          </w:r>
          <w:r w:rsidR="00F358BC" w:rsidRPr="00330558">
            <w:rPr>
              <w:rFonts w:cstheme="minorHAnsi"/>
              <w:sz w:val="20"/>
              <w:szCs w:val="20"/>
            </w:rPr>
            <w:t xml:space="preserve"> - AVALIAÇÃO DO </w:t>
          </w:r>
          <w:r w:rsidR="00F358BC" w:rsidRPr="00330558">
            <w:rPr>
              <w:rFonts w:cstheme="minorHAnsi"/>
              <w:b/>
              <w:sz w:val="20"/>
              <w:szCs w:val="20"/>
            </w:rPr>
            <w:t xml:space="preserve">FISCAL TÉCNICO </w:t>
          </w:r>
        </w:p>
      </w:tc>
    </w:tr>
  </w:tbl>
  <w:p w14:paraId="1808695B" w14:textId="5D53A83B" w:rsidR="00E4445A" w:rsidRPr="00FE68EF" w:rsidRDefault="00055980" w:rsidP="00BE3C2B">
    <w:pPr>
      <w:pStyle w:val="Cabealho"/>
      <w:spacing w:before="60" w:after="60"/>
      <w:jc w:val="center"/>
      <w:rPr>
        <w:b/>
        <w:bCs/>
        <w:sz w:val="20"/>
        <w:szCs w:val="20"/>
      </w:rPr>
    </w:pPr>
    <w:bookmarkStart w:id="1" w:name="_Hlk159255806"/>
    <w:r w:rsidRPr="00FE68EF">
      <w:rPr>
        <w:b/>
        <w:bCs/>
        <w:color w:val="C00000"/>
        <w:sz w:val="20"/>
        <w:szCs w:val="20"/>
      </w:rPr>
      <w:t xml:space="preserve">IMPORTANTE: sempre verifique no </w:t>
    </w:r>
    <w:r w:rsidRPr="00FE68EF">
      <w:rPr>
        <w:b/>
        <w:bCs/>
        <w:i/>
        <w:iCs/>
        <w:color w:val="C00000"/>
        <w:sz w:val="20"/>
        <w:szCs w:val="20"/>
      </w:rPr>
      <w:t>site</w:t>
    </w:r>
    <w:r w:rsidRPr="00FE68EF">
      <w:rPr>
        <w:b/>
        <w:bCs/>
        <w:color w:val="C00000"/>
        <w:sz w:val="20"/>
        <w:szCs w:val="20"/>
      </w:rPr>
      <w:t xml:space="preserve"> do TJRJ se a versão </w:t>
    </w:r>
    <w:r w:rsidR="00A63CA5" w:rsidRPr="00FE68EF">
      <w:rPr>
        <w:b/>
        <w:bCs/>
        <w:color w:val="C00000"/>
        <w:sz w:val="20"/>
        <w:szCs w:val="20"/>
      </w:rPr>
      <w:t xml:space="preserve">do </w:t>
    </w:r>
    <w:r w:rsidRPr="00FE68EF">
      <w:rPr>
        <w:b/>
        <w:bCs/>
        <w:color w:val="C00000"/>
        <w:sz w:val="20"/>
        <w:szCs w:val="20"/>
      </w:rPr>
      <w:t>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-4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B67E50"/>
    <w:multiLevelType w:val="multilevel"/>
    <w:tmpl w:val="8FECBD6E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3" w15:restartNumberingAfterBreak="0">
    <w:nsid w:val="78AC1F7B"/>
    <w:multiLevelType w:val="hybridMultilevel"/>
    <w:tmpl w:val="AC861C64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 w16cid:durableId="209616781">
    <w:abstractNumId w:val="1"/>
  </w:num>
  <w:num w:numId="2" w16cid:durableId="1635332413">
    <w:abstractNumId w:val="0"/>
  </w:num>
  <w:num w:numId="3" w16cid:durableId="222981984">
    <w:abstractNumId w:val="2"/>
  </w:num>
  <w:num w:numId="4" w16cid:durableId="185476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05832"/>
    <w:rsid w:val="00034030"/>
    <w:rsid w:val="000528E0"/>
    <w:rsid w:val="00055980"/>
    <w:rsid w:val="0006022F"/>
    <w:rsid w:val="00081CB0"/>
    <w:rsid w:val="000A34E6"/>
    <w:rsid w:val="000C1C22"/>
    <w:rsid w:val="000D2752"/>
    <w:rsid w:val="000D5495"/>
    <w:rsid w:val="001140F0"/>
    <w:rsid w:val="00123A5D"/>
    <w:rsid w:val="00165405"/>
    <w:rsid w:val="00186304"/>
    <w:rsid w:val="001969C5"/>
    <w:rsid w:val="001976D0"/>
    <w:rsid w:val="001A059D"/>
    <w:rsid w:val="001C4F8F"/>
    <w:rsid w:val="00200D9D"/>
    <w:rsid w:val="00203166"/>
    <w:rsid w:val="0020343B"/>
    <w:rsid w:val="00206EB5"/>
    <w:rsid w:val="002169BD"/>
    <w:rsid w:val="00224B8D"/>
    <w:rsid w:val="002258F0"/>
    <w:rsid w:val="00236FFB"/>
    <w:rsid w:val="002544FA"/>
    <w:rsid w:val="00254DED"/>
    <w:rsid w:val="0026043E"/>
    <w:rsid w:val="0027177F"/>
    <w:rsid w:val="0027443B"/>
    <w:rsid w:val="002B520E"/>
    <w:rsid w:val="002D72EF"/>
    <w:rsid w:val="002F6DB6"/>
    <w:rsid w:val="00355DC0"/>
    <w:rsid w:val="00357730"/>
    <w:rsid w:val="0037199A"/>
    <w:rsid w:val="00382810"/>
    <w:rsid w:val="00386B75"/>
    <w:rsid w:val="00392B92"/>
    <w:rsid w:val="003F3150"/>
    <w:rsid w:val="004011FE"/>
    <w:rsid w:val="00407CF4"/>
    <w:rsid w:val="00424C6D"/>
    <w:rsid w:val="0046765B"/>
    <w:rsid w:val="0047162F"/>
    <w:rsid w:val="0048744A"/>
    <w:rsid w:val="0049372F"/>
    <w:rsid w:val="004B56A6"/>
    <w:rsid w:val="004D1936"/>
    <w:rsid w:val="004D3221"/>
    <w:rsid w:val="004F2870"/>
    <w:rsid w:val="004F764D"/>
    <w:rsid w:val="0050588C"/>
    <w:rsid w:val="0050673F"/>
    <w:rsid w:val="0051345C"/>
    <w:rsid w:val="00513C43"/>
    <w:rsid w:val="0052006D"/>
    <w:rsid w:val="00527E0E"/>
    <w:rsid w:val="00533BD4"/>
    <w:rsid w:val="00535D21"/>
    <w:rsid w:val="00540605"/>
    <w:rsid w:val="0055427C"/>
    <w:rsid w:val="00564158"/>
    <w:rsid w:val="0057371D"/>
    <w:rsid w:val="00580C8D"/>
    <w:rsid w:val="005C25D0"/>
    <w:rsid w:val="005C2C7D"/>
    <w:rsid w:val="005C5790"/>
    <w:rsid w:val="005C7138"/>
    <w:rsid w:val="005D1AFB"/>
    <w:rsid w:val="005E07FC"/>
    <w:rsid w:val="005E47FB"/>
    <w:rsid w:val="005E5E68"/>
    <w:rsid w:val="005E7BB4"/>
    <w:rsid w:val="006111D6"/>
    <w:rsid w:val="0062192B"/>
    <w:rsid w:val="00622118"/>
    <w:rsid w:val="00630518"/>
    <w:rsid w:val="00643584"/>
    <w:rsid w:val="00650E60"/>
    <w:rsid w:val="00652F6F"/>
    <w:rsid w:val="00653951"/>
    <w:rsid w:val="00671DEE"/>
    <w:rsid w:val="00686085"/>
    <w:rsid w:val="00695EEE"/>
    <w:rsid w:val="006B3BA1"/>
    <w:rsid w:val="006C430C"/>
    <w:rsid w:val="006C6253"/>
    <w:rsid w:val="006D5AE4"/>
    <w:rsid w:val="006D7907"/>
    <w:rsid w:val="006E79B4"/>
    <w:rsid w:val="006F5C17"/>
    <w:rsid w:val="007047B2"/>
    <w:rsid w:val="0070722C"/>
    <w:rsid w:val="00716F2B"/>
    <w:rsid w:val="00720D71"/>
    <w:rsid w:val="00742380"/>
    <w:rsid w:val="007431A7"/>
    <w:rsid w:val="00743C6B"/>
    <w:rsid w:val="00770B5F"/>
    <w:rsid w:val="007755A8"/>
    <w:rsid w:val="0078249D"/>
    <w:rsid w:val="00796019"/>
    <w:rsid w:val="007963D4"/>
    <w:rsid w:val="007A203E"/>
    <w:rsid w:val="007B0090"/>
    <w:rsid w:val="007C4F2E"/>
    <w:rsid w:val="007F0782"/>
    <w:rsid w:val="007F4624"/>
    <w:rsid w:val="008401BA"/>
    <w:rsid w:val="0085284D"/>
    <w:rsid w:val="00876CD5"/>
    <w:rsid w:val="0088596A"/>
    <w:rsid w:val="00887360"/>
    <w:rsid w:val="008A5323"/>
    <w:rsid w:val="008A76FE"/>
    <w:rsid w:val="008B49C3"/>
    <w:rsid w:val="008B603C"/>
    <w:rsid w:val="008E3E5D"/>
    <w:rsid w:val="008E43C5"/>
    <w:rsid w:val="00900113"/>
    <w:rsid w:val="00913BF1"/>
    <w:rsid w:val="00927B7A"/>
    <w:rsid w:val="00942B17"/>
    <w:rsid w:val="00943617"/>
    <w:rsid w:val="00981297"/>
    <w:rsid w:val="009D5148"/>
    <w:rsid w:val="00A00471"/>
    <w:rsid w:val="00A032CC"/>
    <w:rsid w:val="00A16644"/>
    <w:rsid w:val="00A50644"/>
    <w:rsid w:val="00A63CA5"/>
    <w:rsid w:val="00A7403A"/>
    <w:rsid w:val="00A85BCF"/>
    <w:rsid w:val="00AB75E5"/>
    <w:rsid w:val="00AE2F82"/>
    <w:rsid w:val="00AF192B"/>
    <w:rsid w:val="00B33079"/>
    <w:rsid w:val="00B47AEF"/>
    <w:rsid w:val="00B61FDC"/>
    <w:rsid w:val="00BA3A2A"/>
    <w:rsid w:val="00BA6D54"/>
    <w:rsid w:val="00BD487D"/>
    <w:rsid w:val="00BE0043"/>
    <w:rsid w:val="00BE120D"/>
    <w:rsid w:val="00BE3C2B"/>
    <w:rsid w:val="00C307A1"/>
    <w:rsid w:val="00C43043"/>
    <w:rsid w:val="00C510B8"/>
    <w:rsid w:val="00C55EBD"/>
    <w:rsid w:val="00CA5241"/>
    <w:rsid w:val="00CA7A65"/>
    <w:rsid w:val="00CB46D3"/>
    <w:rsid w:val="00CC25FB"/>
    <w:rsid w:val="00CE088A"/>
    <w:rsid w:val="00D17EDA"/>
    <w:rsid w:val="00D44A77"/>
    <w:rsid w:val="00D45660"/>
    <w:rsid w:val="00D46C9C"/>
    <w:rsid w:val="00D97A4F"/>
    <w:rsid w:val="00DA0579"/>
    <w:rsid w:val="00DA3EB9"/>
    <w:rsid w:val="00DB15DC"/>
    <w:rsid w:val="00DD40C7"/>
    <w:rsid w:val="00DD42D1"/>
    <w:rsid w:val="00DE5D9E"/>
    <w:rsid w:val="00DF4A59"/>
    <w:rsid w:val="00E13B21"/>
    <w:rsid w:val="00E17C3B"/>
    <w:rsid w:val="00E3021F"/>
    <w:rsid w:val="00E31F07"/>
    <w:rsid w:val="00E4445A"/>
    <w:rsid w:val="00E4552C"/>
    <w:rsid w:val="00E71EA2"/>
    <w:rsid w:val="00E8024B"/>
    <w:rsid w:val="00E80E85"/>
    <w:rsid w:val="00E91B6B"/>
    <w:rsid w:val="00F2774C"/>
    <w:rsid w:val="00F27ED0"/>
    <w:rsid w:val="00F31BD3"/>
    <w:rsid w:val="00F358BC"/>
    <w:rsid w:val="00F41786"/>
    <w:rsid w:val="00F54071"/>
    <w:rsid w:val="00F72BD8"/>
    <w:rsid w:val="00F90ACC"/>
    <w:rsid w:val="00FA7E78"/>
    <w:rsid w:val="00FC6051"/>
    <w:rsid w:val="00FE68EF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A6E2EA"/>
  <w15:docId w15:val="{B684B317-A063-47F0-B9AA-4F79FAD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05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9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6" ma:contentTypeDescription="Crie um novo documento." ma:contentTypeScope="" ma:versionID="329b34e5639afa6ba09aef602e041abc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20031952d1f65772b9bf3bc47aee79cd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Props1.xml><?xml version="1.0" encoding="utf-8"?>
<ds:datastoreItem xmlns:ds="http://schemas.openxmlformats.org/officeDocument/2006/customXml" ds:itemID="{B820A5A5-6741-4343-A042-6163D366C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F8CDD-1B49-4E9E-93DC-A26DE8D4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35A7-5E15-4B18-9F80-E4B098B51875}">
  <ds:schemaRefs>
    <ds:schemaRef ds:uri="http://schemas.microsoft.com/office/2006/metadata/properties"/>
    <ds:schemaRef ds:uri="http://schemas.microsoft.com/office/infopath/2007/PartnerControls"/>
    <ds:schemaRef ds:uri="ab52a56d-9143-4b5d-9d14-3c519bbe2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Nunes</dc:creator>
  <cp:lastModifiedBy>Adriana Neimi</cp:lastModifiedBy>
  <cp:revision>11</cp:revision>
  <cp:lastPrinted>2024-07-18T20:06:00Z</cp:lastPrinted>
  <dcterms:created xsi:type="dcterms:W3CDTF">2025-05-26T20:19:00Z</dcterms:created>
  <dcterms:modified xsi:type="dcterms:W3CDTF">2025-08-05T14:47:00Z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