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10" w:type="pct"/>
        <w:tblInd w:w="-572" w:type="dxa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7092"/>
      </w:tblGrid>
      <w:tr w:rsidR="004F551B" w:rsidRPr="003E12DB" w14:paraId="3BD152D8" w14:textId="77777777" w:rsidTr="003938AE">
        <w:trPr>
          <w:trHeight w:val="421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00E2A2F7" w14:textId="77777777" w:rsidR="004F551B" w:rsidRPr="004F551B" w:rsidRDefault="004F551B" w:rsidP="004F5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F5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UNIDADE: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11927CFB" w14:textId="77777777" w:rsidR="004F551B" w:rsidRPr="00DF48C2" w:rsidRDefault="004F551B" w:rsidP="00F03D19">
            <w:pPr>
              <w:spacing w:before="60" w:after="40" w:line="240" w:lineRule="auto"/>
              <w:ind w:right="-37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F551B" w:rsidRPr="003E12DB" w14:paraId="4C1FF67E" w14:textId="77777777" w:rsidTr="003938AE">
        <w:trPr>
          <w:trHeight w:val="438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68640D82" w14:textId="77777777" w:rsidR="004F551B" w:rsidRPr="00A74A26" w:rsidRDefault="00A74A26" w:rsidP="004F5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74A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CÓDIGO DA AUDITORIA: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61671F13" w14:textId="77777777" w:rsidR="004F551B" w:rsidRPr="00DF48C2" w:rsidRDefault="004F551B" w:rsidP="00F03D19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F551B" w:rsidRPr="003E12DB" w14:paraId="5F5E9A57" w14:textId="77777777" w:rsidTr="003938AE">
        <w:trPr>
          <w:trHeight w:val="401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01400A68" w14:textId="77777777" w:rsidR="004F551B" w:rsidRPr="00DF48C2" w:rsidRDefault="004F551B" w:rsidP="004F5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 DE EMISSÃO: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10DBE7F7" w14:textId="77777777" w:rsidR="004F551B" w:rsidRPr="00DF48C2" w:rsidRDefault="004F551B" w:rsidP="00F03D19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F551B" w:rsidRPr="003E12DB" w14:paraId="145BD780" w14:textId="77777777" w:rsidTr="003938AE">
        <w:trPr>
          <w:trHeight w:val="677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4B53D602" w14:textId="77777777" w:rsidR="004F551B" w:rsidRPr="00DF48C2" w:rsidRDefault="00A74A26" w:rsidP="00A74A26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PELA EMISSÃO: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6A45D727" w14:textId="77777777" w:rsidR="004F551B" w:rsidRPr="00DF48C2" w:rsidRDefault="004F551B" w:rsidP="00F03D19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85166" w:rsidRPr="003E12DB" w14:paraId="6542E623" w14:textId="77777777" w:rsidTr="003938AE">
        <w:trPr>
          <w:trHeight w:val="382"/>
        </w:trPr>
        <w:tc>
          <w:tcPr>
            <w:tcW w:w="5000" w:type="pct"/>
            <w:gridSpan w:val="2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2267054B" w14:textId="77777777" w:rsidR="00485166" w:rsidRPr="00DF48C2" w:rsidRDefault="00485166" w:rsidP="00485166">
            <w:pPr>
              <w:spacing w:after="0" w:line="240" w:lineRule="auto"/>
              <w:ind w:right="-3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ANÁLISE DAS OPORTUNIDADES DE MELHORIA</w:t>
            </w:r>
          </w:p>
        </w:tc>
      </w:tr>
      <w:tr w:rsidR="00A74A26" w:rsidRPr="003E12DB" w14:paraId="122ECEC3" w14:textId="77777777" w:rsidTr="003938AE">
        <w:trPr>
          <w:trHeight w:val="841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5283A907" w14:textId="77777777" w:rsidR="00A74A26" w:rsidRDefault="00485166" w:rsidP="00A74A26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bookmarkStart w:id="0" w:name="_Hlk33096445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01: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1FF842FE" w14:textId="77777777" w:rsidR="00A74A26" w:rsidRPr="00DF48C2" w:rsidRDefault="00A74A26" w:rsidP="00F03D19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07400E62" w14:textId="77777777" w:rsidTr="003938AE">
        <w:trPr>
          <w:trHeight w:val="841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28BEC311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394E2DCE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24B5F30F" w14:textId="77777777" w:rsidTr="003938AE">
        <w:trPr>
          <w:trHeight w:val="841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3F747136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7127F384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52C14B7E" w14:textId="77777777" w:rsidTr="003938AE">
        <w:trPr>
          <w:trHeight w:val="841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733A53B3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bookmarkStart w:id="1" w:name="_Hlk27482847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02: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1FA9DE49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28E629A3" w14:textId="77777777" w:rsidTr="003938AE">
        <w:trPr>
          <w:trHeight w:val="841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5C7A0AB8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50FA2EE7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0FEC753E" w14:textId="77777777" w:rsidTr="003938AE">
        <w:trPr>
          <w:trHeight w:val="841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20D82443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1EF3F436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bookmarkEnd w:id="1"/>
      <w:tr w:rsidR="00784D07" w:rsidRPr="00DF48C2" w14:paraId="1BCFD7C6" w14:textId="77777777" w:rsidTr="003938AE">
        <w:trPr>
          <w:trHeight w:val="841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7D5A72C8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03: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11F269C1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DF48C2" w14:paraId="1B973E76" w14:textId="77777777" w:rsidTr="003938AE">
        <w:trPr>
          <w:trHeight w:val="841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0F95856C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762C4670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DF48C2" w14:paraId="3E0B1288" w14:textId="77777777" w:rsidTr="003938AE">
        <w:trPr>
          <w:trHeight w:val="841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1443ED71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0CF8C0DA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7DD4741C" w14:textId="77777777" w:rsidTr="003938AE">
        <w:trPr>
          <w:trHeight w:val="841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49D2D31B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04: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37F99BA2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60120DE4" w14:textId="77777777" w:rsidTr="003938AE">
        <w:trPr>
          <w:trHeight w:val="841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5A774357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2C5F5379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07AFE104" w14:textId="77777777" w:rsidTr="003938AE">
        <w:trPr>
          <w:trHeight w:val="919"/>
        </w:trPr>
        <w:tc>
          <w:tcPr>
            <w:tcW w:w="1428" w:type="pct"/>
            <w:tcBorders>
              <w:right w:val="single" w:sz="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2FABC1DD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auto"/>
            <w:vAlign w:val="center"/>
          </w:tcPr>
          <w:p w14:paraId="6B39138C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bookmarkEnd w:id="0"/>
    </w:tbl>
    <w:p w14:paraId="5DF9A416" w14:textId="77777777" w:rsidR="00DC0917" w:rsidRDefault="00DC0917" w:rsidP="00E817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  <w:sectPr w:rsidR="00DC0917" w:rsidSect="00ED73B2">
          <w:headerReference w:type="default" r:id="rId8"/>
          <w:footerReference w:type="default" r:id="rId9"/>
          <w:pgSz w:w="11906" w:h="16838"/>
          <w:pgMar w:top="1417" w:right="993" w:bottom="851" w:left="1560" w:header="426" w:footer="351" w:gutter="0"/>
          <w:cols w:space="708"/>
          <w:docGrid w:linePitch="360"/>
        </w:sectPr>
      </w:pPr>
    </w:p>
    <w:p w14:paraId="3DF3FBAC" w14:textId="540ACC66" w:rsidR="00744A37" w:rsidRDefault="00744A37" w:rsidP="00E817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tbl>
      <w:tblPr>
        <w:tblW w:w="5310" w:type="pct"/>
        <w:tblInd w:w="-57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7088"/>
      </w:tblGrid>
      <w:tr w:rsidR="00DC0917" w:rsidRPr="00DF48C2" w14:paraId="13958F5A" w14:textId="77777777" w:rsidTr="00E5174E">
        <w:trPr>
          <w:trHeight w:val="841"/>
        </w:trPr>
        <w:tc>
          <w:tcPr>
            <w:tcW w:w="1428" w:type="pct"/>
            <w:shd w:val="clear" w:color="auto" w:fill="8DB3E2" w:themeFill="text2" w:themeFillTint="66"/>
            <w:vAlign w:val="center"/>
          </w:tcPr>
          <w:p w14:paraId="5DCADC34" w14:textId="62254B5A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05:</w:t>
            </w:r>
          </w:p>
        </w:tc>
        <w:tc>
          <w:tcPr>
            <w:tcW w:w="3572" w:type="pct"/>
            <w:shd w:val="clear" w:color="auto" w:fill="auto"/>
            <w:vAlign w:val="center"/>
          </w:tcPr>
          <w:p w14:paraId="4A6EB153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2101A9F5" w14:textId="77777777" w:rsidTr="00E5174E">
        <w:trPr>
          <w:trHeight w:val="841"/>
        </w:trPr>
        <w:tc>
          <w:tcPr>
            <w:tcW w:w="1428" w:type="pct"/>
            <w:shd w:val="clear" w:color="auto" w:fill="8DB3E2" w:themeFill="text2" w:themeFillTint="66"/>
            <w:vAlign w:val="center"/>
          </w:tcPr>
          <w:p w14:paraId="6BA92D22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shd w:val="clear" w:color="auto" w:fill="auto"/>
            <w:vAlign w:val="center"/>
          </w:tcPr>
          <w:p w14:paraId="54356F74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731AE77F" w14:textId="77777777" w:rsidTr="00E5174E">
        <w:trPr>
          <w:trHeight w:val="841"/>
        </w:trPr>
        <w:tc>
          <w:tcPr>
            <w:tcW w:w="1428" w:type="pct"/>
            <w:shd w:val="clear" w:color="auto" w:fill="8DB3E2" w:themeFill="text2" w:themeFillTint="66"/>
            <w:vAlign w:val="center"/>
          </w:tcPr>
          <w:p w14:paraId="57E1D64C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shd w:val="clear" w:color="auto" w:fill="auto"/>
            <w:vAlign w:val="center"/>
          </w:tcPr>
          <w:p w14:paraId="0DE70797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0ABE063C" w14:textId="77777777" w:rsidTr="00E5174E">
        <w:trPr>
          <w:trHeight w:val="841"/>
        </w:trPr>
        <w:tc>
          <w:tcPr>
            <w:tcW w:w="1428" w:type="pct"/>
            <w:shd w:val="clear" w:color="auto" w:fill="8DB3E2" w:themeFill="text2" w:themeFillTint="66"/>
            <w:vAlign w:val="center"/>
          </w:tcPr>
          <w:p w14:paraId="6A2FE374" w14:textId="6DD1E440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06:</w:t>
            </w:r>
          </w:p>
        </w:tc>
        <w:tc>
          <w:tcPr>
            <w:tcW w:w="3572" w:type="pct"/>
            <w:shd w:val="clear" w:color="auto" w:fill="auto"/>
            <w:vAlign w:val="center"/>
          </w:tcPr>
          <w:p w14:paraId="4A35BDC5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70878FC0" w14:textId="77777777" w:rsidTr="00E5174E">
        <w:trPr>
          <w:trHeight w:val="841"/>
        </w:trPr>
        <w:tc>
          <w:tcPr>
            <w:tcW w:w="1428" w:type="pct"/>
            <w:shd w:val="clear" w:color="auto" w:fill="8DB3E2" w:themeFill="text2" w:themeFillTint="66"/>
            <w:vAlign w:val="center"/>
          </w:tcPr>
          <w:p w14:paraId="3701F334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shd w:val="clear" w:color="auto" w:fill="auto"/>
            <w:vAlign w:val="center"/>
          </w:tcPr>
          <w:p w14:paraId="60DBEFB3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6BEA55A9" w14:textId="77777777" w:rsidTr="00E5174E">
        <w:trPr>
          <w:trHeight w:val="841"/>
        </w:trPr>
        <w:tc>
          <w:tcPr>
            <w:tcW w:w="1428" w:type="pct"/>
            <w:shd w:val="clear" w:color="auto" w:fill="8DB3E2" w:themeFill="text2" w:themeFillTint="66"/>
            <w:vAlign w:val="center"/>
          </w:tcPr>
          <w:p w14:paraId="1BA29DE8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shd w:val="clear" w:color="auto" w:fill="auto"/>
            <w:vAlign w:val="center"/>
          </w:tcPr>
          <w:p w14:paraId="48908926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11BC9448" w14:textId="77777777" w:rsidTr="00E5174E">
        <w:trPr>
          <w:trHeight w:val="841"/>
        </w:trPr>
        <w:tc>
          <w:tcPr>
            <w:tcW w:w="1428" w:type="pct"/>
            <w:shd w:val="clear" w:color="auto" w:fill="8DB3E2" w:themeFill="text2" w:themeFillTint="66"/>
            <w:vAlign w:val="center"/>
          </w:tcPr>
          <w:p w14:paraId="17E532F4" w14:textId="17BD743D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07:</w:t>
            </w:r>
          </w:p>
        </w:tc>
        <w:tc>
          <w:tcPr>
            <w:tcW w:w="3572" w:type="pct"/>
            <w:shd w:val="clear" w:color="auto" w:fill="auto"/>
            <w:vAlign w:val="center"/>
          </w:tcPr>
          <w:p w14:paraId="4EE0662C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36031A14" w14:textId="77777777" w:rsidTr="00E5174E">
        <w:trPr>
          <w:trHeight w:val="841"/>
        </w:trPr>
        <w:tc>
          <w:tcPr>
            <w:tcW w:w="1428" w:type="pct"/>
            <w:shd w:val="clear" w:color="auto" w:fill="8DB3E2" w:themeFill="text2" w:themeFillTint="66"/>
            <w:vAlign w:val="center"/>
          </w:tcPr>
          <w:p w14:paraId="0A915006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shd w:val="clear" w:color="auto" w:fill="auto"/>
            <w:vAlign w:val="center"/>
          </w:tcPr>
          <w:p w14:paraId="03B79CB2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5CD6DE04" w14:textId="77777777" w:rsidTr="00E5174E">
        <w:trPr>
          <w:trHeight w:val="841"/>
        </w:trPr>
        <w:tc>
          <w:tcPr>
            <w:tcW w:w="1428" w:type="pct"/>
            <w:shd w:val="clear" w:color="auto" w:fill="8DB3E2" w:themeFill="text2" w:themeFillTint="66"/>
            <w:vAlign w:val="center"/>
          </w:tcPr>
          <w:p w14:paraId="300C3AB2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shd w:val="clear" w:color="auto" w:fill="auto"/>
            <w:vAlign w:val="center"/>
          </w:tcPr>
          <w:p w14:paraId="603498CD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57C4147D" w14:textId="77777777" w:rsidTr="00E5174E">
        <w:trPr>
          <w:trHeight w:val="841"/>
        </w:trPr>
        <w:tc>
          <w:tcPr>
            <w:tcW w:w="1428" w:type="pct"/>
            <w:shd w:val="clear" w:color="auto" w:fill="8DB3E2" w:themeFill="text2" w:themeFillTint="66"/>
            <w:vAlign w:val="center"/>
          </w:tcPr>
          <w:p w14:paraId="3A102EB9" w14:textId="3F5C82A3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08:</w:t>
            </w:r>
          </w:p>
        </w:tc>
        <w:tc>
          <w:tcPr>
            <w:tcW w:w="3572" w:type="pct"/>
            <w:shd w:val="clear" w:color="auto" w:fill="auto"/>
            <w:vAlign w:val="center"/>
          </w:tcPr>
          <w:p w14:paraId="19DD3EEF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0F0F32AF" w14:textId="77777777" w:rsidTr="00E5174E">
        <w:trPr>
          <w:trHeight w:val="841"/>
        </w:trPr>
        <w:tc>
          <w:tcPr>
            <w:tcW w:w="1428" w:type="pct"/>
            <w:shd w:val="clear" w:color="auto" w:fill="8DB3E2" w:themeFill="text2" w:themeFillTint="66"/>
            <w:vAlign w:val="center"/>
          </w:tcPr>
          <w:p w14:paraId="1852EC0F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shd w:val="clear" w:color="auto" w:fill="auto"/>
            <w:vAlign w:val="center"/>
          </w:tcPr>
          <w:p w14:paraId="4036BD76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1F5DAEC6" w14:textId="77777777" w:rsidTr="00E5174E">
        <w:trPr>
          <w:trHeight w:val="919"/>
        </w:trPr>
        <w:tc>
          <w:tcPr>
            <w:tcW w:w="1428" w:type="pct"/>
            <w:shd w:val="clear" w:color="auto" w:fill="8DB3E2" w:themeFill="text2" w:themeFillTint="66"/>
            <w:vAlign w:val="center"/>
          </w:tcPr>
          <w:p w14:paraId="55181CBE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shd w:val="clear" w:color="auto" w:fill="auto"/>
            <w:vAlign w:val="center"/>
          </w:tcPr>
          <w:p w14:paraId="19139592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3D5059DE" w14:textId="4E947A4E" w:rsidR="00744A37" w:rsidRDefault="00744A37" w:rsidP="00E817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tbl>
      <w:tblPr>
        <w:tblW w:w="5310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1"/>
        <w:gridCol w:w="2911"/>
      </w:tblGrid>
      <w:tr w:rsidR="003204AF" w:rsidRPr="00736D12" w14:paraId="0FFA4089" w14:textId="77777777" w:rsidTr="00E5174E">
        <w:trPr>
          <w:trHeight w:val="726"/>
        </w:trPr>
        <w:tc>
          <w:tcPr>
            <w:tcW w:w="3533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C0C0C0"/>
            </w:tcBorders>
            <w:shd w:val="clear" w:color="auto" w:fill="B8CCE4" w:themeFill="accent1" w:themeFillTint="66"/>
          </w:tcPr>
          <w:p w14:paraId="7B37691A" w14:textId="77777777" w:rsidR="003204AF" w:rsidRPr="00736D12" w:rsidRDefault="003204AF" w:rsidP="00155284">
            <w:pPr>
              <w:spacing w:before="120" w:after="120"/>
              <w:ind w:right="-3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36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Responsável pelo encerramento: </w:t>
            </w:r>
          </w:p>
          <w:p w14:paraId="17C7F8BE" w14:textId="77777777" w:rsidR="003204AF" w:rsidRPr="00736D12" w:rsidRDefault="003204AF" w:rsidP="00155284">
            <w:pPr>
              <w:spacing w:before="120" w:after="120"/>
              <w:ind w:right="-3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67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C0C0C0"/>
            </w:tcBorders>
            <w:shd w:val="clear" w:color="auto" w:fill="B8CCE4" w:themeFill="accent1" w:themeFillTint="66"/>
          </w:tcPr>
          <w:p w14:paraId="6D9E52E2" w14:textId="77777777" w:rsidR="003204AF" w:rsidRPr="00736D12" w:rsidRDefault="003204AF" w:rsidP="00155284">
            <w:pPr>
              <w:spacing w:before="120" w:after="120"/>
              <w:ind w:right="-37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36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 do encerramento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r w:rsidRPr="00736D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6DDE9B57" w14:textId="4FBF9B4B" w:rsidR="003204AF" w:rsidRPr="00736D12" w:rsidRDefault="003204AF" w:rsidP="00155284">
            <w:pPr>
              <w:spacing w:before="120" w:after="120"/>
              <w:ind w:right="-37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_______/______/_____</w:t>
            </w:r>
          </w:p>
        </w:tc>
      </w:tr>
    </w:tbl>
    <w:p w14:paraId="3124E851" w14:textId="6FF12711" w:rsidR="00744A37" w:rsidRDefault="00744A37" w:rsidP="00E817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174A77F" w14:textId="434A7167" w:rsidR="00744A37" w:rsidRDefault="00744A37" w:rsidP="00E817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9ED5416" w14:textId="77777777" w:rsidR="00744A37" w:rsidRPr="003E12DB" w:rsidRDefault="00744A37" w:rsidP="00E817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sectPr w:rsidR="00744A37" w:rsidRPr="003E12DB" w:rsidSect="00ED73B2">
      <w:headerReference w:type="default" r:id="rId10"/>
      <w:pgSz w:w="11906" w:h="16838"/>
      <w:pgMar w:top="1417" w:right="993" w:bottom="851" w:left="1560" w:header="426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43EF" w14:textId="77777777" w:rsidR="001414B6" w:rsidRDefault="001414B6" w:rsidP="00856ABF">
      <w:pPr>
        <w:spacing w:after="0" w:line="240" w:lineRule="auto"/>
      </w:pPr>
      <w:r>
        <w:separator/>
      </w:r>
    </w:p>
  </w:endnote>
  <w:endnote w:type="continuationSeparator" w:id="0">
    <w:p w14:paraId="1583BA07" w14:textId="77777777" w:rsidR="001414B6" w:rsidRDefault="001414B6" w:rsidP="0085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B824" w14:textId="48B91924" w:rsidR="00DB2E1E" w:rsidRPr="008700E2" w:rsidRDefault="00EA44DB" w:rsidP="00FB1093">
    <w:pPr>
      <w:pStyle w:val="Rodap"/>
      <w:ind w:left="-567"/>
      <w:rPr>
        <w:rFonts w:ascii="Arial" w:hAnsi="Arial" w:cs="Arial"/>
        <w:sz w:val="16"/>
        <w:szCs w:val="16"/>
      </w:rPr>
    </w:pPr>
    <w:r w:rsidRPr="0077605A">
      <w:rPr>
        <w:rFonts w:ascii="Arial" w:hAnsi="Arial" w:cs="Arial"/>
        <w:sz w:val="16"/>
        <w:szCs w:val="16"/>
      </w:rPr>
      <w:t>TEMP</w:t>
    </w:r>
    <w:r w:rsidR="00DB2E1E" w:rsidRPr="0077605A">
      <w:rPr>
        <w:rFonts w:ascii="Arial" w:hAnsi="Arial" w:cs="Arial"/>
        <w:sz w:val="16"/>
        <w:szCs w:val="16"/>
      </w:rPr>
      <w:t>-</w:t>
    </w:r>
    <w:r w:rsidR="0077605A" w:rsidRPr="0077605A">
      <w:rPr>
        <w:rFonts w:ascii="Arial" w:hAnsi="Arial" w:cs="Arial"/>
        <w:sz w:val="16"/>
        <w:szCs w:val="16"/>
      </w:rPr>
      <w:t>SGGIC</w:t>
    </w:r>
    <w:r w:rsidR="00DB2E1E" w:rsidRPr="0077605A">
      <w:rPr>
        <w:rFonts w:ascii="Arial" w:hAnsi="Arial" w:cs="Arial"/>
        <w:sz w:val="16"/>
        <w:szCs w:val="16"/>
      </w:rPr>
      <w:t>-</w:t>
    </w:r>
    <w:r w:rsidR="00E5174E">
      <w:rPr>
        <w:rFonts w:ascii="Arial" w:hAnsi="Arial" w:cs="Arial"/>
        <w:sz w:val="16"/>
        <w:szCs w:val="16"/>
      </w:rPr>
      <w:t>SEGER-001</w:t>
    </w:r>
    <w:r w:rsidR="00DB2E1E" w:rsidRPr="0077605A">
      <w:rPr>
        <w:rFonts w:ascii="Arial" w:hAnsi="Arial" w:cs="Arial"/>
        <w:sz w:val="16"/>
        <w:szCs w:val="16"/>
      </w:rPr>
      <w:t xml:space="preserve">                             Rev.: </w:t>
    </w:r>
    <w:r w:rsidRPr="00E5174E">
      <w:rPr>
        <w:rFonts w:ascii="Arial" w:hAnsi="Arial" w:cs="Arial"/>
        <w:sz w:val="16"/>
        <w:szCs w:val="16"/>
      </w:rPr>
      <w:t>00</w:t>
    </w:r>
    <w:r w:rsidR="00DB2E1E" w:rsidRPr="00E5174E">
      <w:rPr>
        <w:rFonts w:ascii="Arial" w:hAnsi="Arial" w:cs="Arial"/>
        <w:sz w:val="16"/>
        <w:szCs w:val="16"/>
      </w:rPr>
      <w:ptab w:relativeTo="margin" w:alignment="center" w:leader="none"/>
    </w:r>
    <w:r w:rsidR="0077605A" w:rsidRPr="00E5174E">
      <w:rPr>
        <w:rFonts w:ascii="Arial" w:hAnsi="Arial" w:cs="Arial"/>
        <w:sz w:val="16"/>
        <w:szCs w:val="16"/>
      </w:rPr>
      <w:t xml:space="preserve">Data: </w:t>
    </w:r>
    <w:r w:rsidR="00E5174E" w:rsidRPr="00E5174E">
      <w:rPr>
        <w:rFonts w:ascii="Arial" w:hAnsi="Arial" w:cs="Arial"/>
        <w:sz w:val="16"/>
        <w:szCs w:val="16"/>
      </w:rPr>
      <w:t>05</w:t>
    </w:r>
    <w:r w:rsidR="00DB2E1E" w:rsidRPr="00E5174E">
      <w:rPr>
        <w:rFonts w:ascii="Arial" w:hAnsi="Arial" w:cs="Arial"/>
        <w:sz w:val="16"/>
        <w:szCs w:val="16"/>
      </w:rPr>
      <w:t>/</w:t>
    </w:r>
    <w:r w:rsidR="00E5174E" w:rsidRPr="00E5174E">
      <w:rPr>
        <w:rFonts w:ascii="Arial" w:hAnsi="Arial" w:cs="Arial"/>
        <w:sz w:val="16"/>
        <w:szCs w:val="16"/>
      </w:rPr>
      <w:t>09</w:t>
    </w:r>
    <w:r w:rsidR="008700E2" w:rsidRPr="00E5174E">
      <w:rPr>
        <w:rFonts w:ascii="Arial" w:hAnsi="Arial" w:cs="Arial"/>
        <w:sz w:val="16"/>
        <w:szCs w:val="16"/>
      </w:rPr>
      <w:t>/</w:t>
    </w:r>
    <w:r w:rsidR="00DB2E1E" w:rsidRPr="00E5174E">
      <w:rPr>
        <w:rFonts w:ascii="Arial" w:hAnsi="Arial" w:cs="Arial"/>
        <w:sz w:val="16"/>
        <w:szCs w:val="16"/>
      </w:rPr>
      <w:t>20</w:t>
    </w:r>
    <w:r w:rsidR="0077605A" w:rsidRPr="00E5174E">
      <w:rPr>
        <w:rFonts w:ascii="Arial" w:hAnsi="Arial" w:cs="Arial"/>
        <w:sz w:val="16"/>
        <w:szCs w:val="16"/>
      </w:rPr>
      <w:t>23</w:t>
    </w:r>
    <w:r w:rsidR="00DB2E1E" w:rsidRPr="00E5174E">
      <w:rPr>
        <w:rFonts w:ascii="Arial" w:hAnsi="Arial" w:cs="Arial"/>
        <w:sz w:val="16"/>
        <w:szCs w:val="16"/>
      </w:rPr>
      <w:ptab w:relativeTo="margin" w:alignment="right" w:leader="none"/>
    </w:r>
    <w:r w:rsidR="00DB2E1E" w:rsidRPr="00E5174E">
      <w:rPr>
        <w:rFonts w:ascii="Arial" w:hAnsi="Arial" w:cs="Arial"/>
        <w:sz w:val="16"/>
        <w:szCs w:val="16"/>
      </w:rPr>
      <w:t xml:space="preserve">Página </w:t>
    </w:r>
    <w:r w:rsidR="00DB2E1E" w:rsidRPr="008700E2">
      <w:rPr>
        <w:rFonts w:ascii="Arial" w:hAnsi="Arial" w:cs="Arial"/>
        <w:b/>
        <w:bCs/>
        <w:sz w:val="16"/>
        <w:szCs w:val="16"/>
      </w:rPr>
      <w:fldChar w:fldCharType="begin"/>
    </w:r>
    <w:r w:rsidR="00DB2E1E" w:rsidRPr="008700E2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DB2E1E" w:rsidRPr="008700E2">
      <w:rPr>
        <w:rFonts w:ascii="Arial" w:hAnsi="Arial" w:cs="Arial"/>
        <w:b/>
        <w:bCs/>
        <w:sz w:val="16"/>
        <w:szCs w:val="16"/>
      </w:rPr>
      <w:fldChar w:fldCharType="separate"/>
    </w:r>
    <w:r w:rsidR="00ED1310">
      <w:rPr>
        <w:rFonts w:ascii="Arial" w:hAnsi="Arial" w:cs="Arial"/>
        <w:b/>
        <w:bCs/>
        <w:noProof/>
        <w:sz w:val="16"/>
        <w:szCs w:val="16"/>
      </w:rPr>
      <w:t>1</w:t>
    </w:r>
    <w:r w:rsidR="00DB2E1E" w:rsidRPr="008700E2">
      <w:rPr>
        <w:rFonts w:ascii="Arial" w:hAnsi="Arial" w:cs="Arial"/>
        <w:b/>
        <w:bCs/>
        <w:sz w:val="16"/>
        <w:szCs w:val="16"/>
      </w:rPr>
      <w:fldChar w:fldCharType="end"/>
    </w:r>
    <w:r w:rsidR="00DB2E1E" w:rsidRPr="008700E2">
      <w:rPr>
        <w:rFonts w:ascii="Arial" w:hAnsi="Arial" w:cs="Arial"/>
        <w:sz w:val="16"/>
        <w:szCs w:val="16"/>
      </w:rPr>
      <w:t xml:space="preserve"> de </w:t>
    </w:r>
    <w:r w:rsidR="00DB2E1E" w:rsidRPr="008700E2">
      <w:rPr>
        <w:rFonts w:ascii="Arial" w:hAnsi="Arial" w:cs="Arial"/>
        <w:b/>
        <w:bCs/>
        <w:sz w:val="16"/>
        <w:szCs w:val="16"/>
      </w:rPr>
      <w:fldChar w:fldCharType="begin"/>
    </w:r>
    <w:r w:rsidR="00DB2E1E" w:rsidRPr="008700E2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DB2E1E" w:rsidRPr="008700E2">
      <w:rPr>
        <w:rFonts w:ascii="Arial" w:hAnsi="Arial" w:cs="Arial"/>
        <w:b/>
        <w:bCs/>
        <w:sz w:val="16"/>
        <w:szCs w:val="16"/>
      </w:rPr>
      <w:fldChar w:fldCharType="separate"/>
    </w:r>
    <w:r w:rsidR="00ED1310">
      <w:rPr>
        <w:rFonts w:ascii="Arial" w:hAnsi="Arial" w:cs="Arial"/>
        <w:b/>
        <w:bCs/>
        <w:noProof/>
        <w:sz w:val="16"/>
        <w:szCs w:val="16"/>
      </w:rPr>
      <w:t>2</w:t>
    </w:r>
    <w:r w:rsidR="00DB2E1E" w:rsidRPr="008700E2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8EE9" w14:textId="77777777" w:rsidR="001414B6" w:rsidRDefault="001414B6" w:rsidP="00856ABF">
      <w:pPr>
        <w:spacing w:after="0" w:line="240" w:lineRule="auto"/>
      </w:pPr>
      <w:r>
        <w:separator/>
      </w:r>
    </w:p>
  </w:footnote>
  <w:footnote w:type="continuationSeparator" w:id="0">
    <w:p w14:paraId="0CF0805A" w14:textId="77777777" w:rsidR="001414B6" w:rsidRDefault="001414B6" w:rsidP="0085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72" w:type="dxa"/>
      <w:tblBorders>
        <w:top w:val="none" w:sz="0" w:space="0" w:color="auto"/>
        <w:left w:val="none" w:sz="0" w:space="0" w:color="auto"/>
        <w:bottom w:val="single" w:sz="18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8629"/>
    </w:tblGrid>
    <w:tr w:rsidR="00F623F6" w14:paraId="3EC46717" w14:textId="77777777" w:rsidTr="00E5174E">
      <w:trPr>
        <w:trHeight w:val="1388"/>
      </w:trPr>
      <w:tc>
        <w:tcPr>
          <w:tcW w:w="1266" w:type="dxa"/>
          <w:tcBorders>
            <w:bottom w:val="single" w:sz="18" w:space="0" w:color="1F497D" w:themeColor="text2"/>
          </w:tcBorders>
          <w:vAlign w:val="center"/>
        </w:tcPr>
        <w:p w14:paraId="6E98F831" w14:textId="77777777" w:rsidR="00F623F6" w:rsidRDefault="00F623F6" w:rsidP="00F623F6">
          <w:pPr>
            <w:jc w:val="center"/>
            <w:rPr>
              <w:b/>
              <w:color w:val="C00000"/>
              <w:sz w:val="20"/>
              <w:szCs w:val="20"/>
            </w:rPr>
          </w:pPr>
          <w:r w:rsidRPr="00FD4768"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5239DE38" wp14:editId="110EF9FD">
                <wp:extent cx="520504" cy="491980"/>
                <wp:effectExtent l="0" t="0" r="0" b="381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24" cy="502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9" w:type="dxa"/>
          <w:tcBorders>
            <w:bottom w:val="single" w:sz="18" w:space="0" w:color="1F497D" w:themeColor="text2"/>
          </w:tcBorders>
          <w:vAlign w:val="center"/>
        </w:tcPr>
        <w:p w14:paraId="7D7661EA" w14:textId="3CCA61E6" w:rsidR="00F623F6" w:rsidRPr="00E5174E" w:rsidRDefault="005D2301" w:rsidP="005D2301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>
            <w:rPr>
              <w:rFonts w:cs="Arial"/>
              <w:b/>
              <w:szCs w:val="24"/>
              <w:lang w:val="pt-BR"/>
            </w:rPr>
            <w:t xml:space="preserve">                                                                                                                   </w:t>
          </w:r>
          <w:r w:rsidR="00F623F6" w:rsidRPr="00E5174E">
            <w:rPr>
              <w:rFonts w:asciiTheme="minorHAnsi" w:hAnsiTheme="minorHAnsi" w:cstheme="minorHAnsi"/>
              <w:b/>
              <w:szCs w:val="24"/>
              <w:lang w:val="pt-BR"/>
            </w:rPr>
            <w:t>TRIBUNAL DE JUSTIÇA DO ESTADO DO RIO DE JANEIRO</w:t>
          </w:r>
        </w:p>
        <w:p w14:paraId="1CB252D3" w14:textId="363022CE" w:rsidR="001741ED" w:rsidRPr="00E5174E" w:rsidRDefault="001741ED" w:rsidP="005D2301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E5174E">
            <w:rPr>
              <w:rFonts w:asciiTheme="minorHAnsi" w:hAnsiTheme="minorHAnsi" w:cstheme="minorHAnsi"/>
              <w:b/>
              <w:szCs w:val="24"/>
              <w:lang w:val="pt-BR"/>
            </w:rPr>
            <w:t>SECRETARIA-GERAL DE GOVERNANÇA, INOVAÇÃO E COMPLIANCE</w:t>
          </w:r>
        </w:p>
        <w:p w14:paraId="628F5728" w14:textId="43E8D4DA" w:rsidR="00F623F6" w:rsidRPr="00E5174E" w:rsidRDefault="0077605A" w:rsidP="001741ED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Theme="minorHAnsi" w:hAnsiTheme="minorHAnsi" w:cstheme="minorHAnsi"/>
              <w:b/>
              <w:szCs w:val="24"/>
              <w:lang w:val="pt-BR"/>
            </w:rPr>
          </w:pPr>
          <w:r w:rsidRPr="00E5174E">
            <w:rPr>
              <w:rFonts w:asciiTheme="minorHAnsi" w:hAnsiTheme="minorHAnsi" w:cstheme="minorHAnsi"/>
              <w:b/>
              <w:szCs w:val="24"/>
              <w:lang w:val="pt-BR"/>
            </w:rPr>
            <w:t xml:space="preserve">  </w:t>
          </w:r>
          <w:r w:rsidR="00F623F6" w:rsidRPr="00E5174E">
            <w:rPr>
              <w:rFonts w:asciiTheme="minorHAnsi" w:hAnsiTheme="minorHAnsi" w:cstheme="minorHAnsi"/>
              <w:b/>
              <w:szCs w:val="24"/>
              <w:lang w:val="pt-BR"/>
            </w:rPr>
            <w:t>DEPARTAMENTO</w:t>
          </w:r>
          <w:r w:rsidRPr="00E5174E">
            <w:rPr>
              <w:rFonts w:asciiTheme="minorHAnsi" w:hAnsiTheme="minorHAnsi" w:cstheme="minorHAnsi"/>
              <w:b/>
              <w:szCs w:val="24"/>
              <w:lang w:val="pt-BR"/>
            </w:rPr>
            <w:t xml:space="preserve"> DE GOVERNANÇA E</w:t>
          </w:r>
          <w:r w:rsidR="000C5EEC" w:rsidRPr="00E5174E">
            <w:rPr>
              <w:rFonts w:asciiTheme="minorHAnsi" w:hAnsiTheme="minorHAnsi" w:cstheme="minorHAnsi"/>
              <w:b/>
              <w:szCs w:val="24"/>
              <w:lang w:val="pt-BR"/>
            </w:rPr>
            <w:t xml:space="preserve"> </w:t>
          </w:r>
          <w:r w:rsidR="00F623F6" w:rsidRPr="00E5174E">
            <w:rPr>
              <w:rFonts w:asciiTheme="minorHAnsi" w:hAnsiTheme="minorHAnsi" w:cstheme="minorHAnsi"/>
              <w:b/>
              <w:szCs w:val="24"/>
              <w:lang w:val="pt-BR"/>
            </w:rPr>
            <w:t>PLANEJAMENTO</w:t>
          </w:r>
          <w:r w:rsidRPr="00E5174E">
            <w:rPr>
              <w:rFonts w:asciiTheme="minorHAnsi" w:hAnsiTheme="minorHAnsi" w:cstheme="minorHAnsi"/>
              <w:b/>
              <w:szCs w:val="24"/>
              <w:lang w:val="pt-BR"/>
            </w:rPr>
            <w:t xml:space="preserve"> ESTRATÉGICO</w:t>
          </w:r>
        </w:p>
        <w:p w14:paraId="1D270E07" w14:textId="77777777" w:rsidR="0077605A" w:rsidRPr="00E5174E" w:rsidRDefault="0077605A" w:rsidP="001741ED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Theme="minorHAnsi" w:hAnsiTheme="minorHAnsi" w:cstheme="minorHAnsi"/>
              <w:b/>
              <w:sz w:val="22"/>
              <w:lang w:val="pt-BR"/>
            </w:rPr>
          </w:pPr>
        </w:p>
        <w:p w14:paraId="612AB73C" w14:textId="4E42EA73" w:rsidR="00F623F6" w:rsidRPr="008700E2" w:rsidRDefault="00F623F6" w:rsidP="00744A37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b/>
              <w:color w:val="C00000"/>
              <w:sz w:val="20"/>
              <w:lang w:val="pt-BR"/>
            </w:rPr>
          </w:pPr>
          <w:r w:rsidRPr="00E5174E">
            <w:rPr>
              <w:rFonts w:asciiTheme="minorHAnsi" w:hAnsiTheme="minorHAnsi" w:cstheme="minorHAnsi"/>
              <w:b/>
              <w:lang w:val="pt-BR"/>
            </w:rPr>
            <w:t>RELATÓRIO DE ANÁLISE DE OPORTUNIDADE DE MELHORIA (OM)</w:t>
          </w:r>
        </w:p>
      </w:tc>
    </w:tr>
  </w:tbl>
  <w:p w14:paraId="0FB3C596" w14:textId="77777777" w:rsidR="00DB2E1E" w:rsidRPr="00D23B99" w:rsidRDefault="00550BE4" w:rsidP="00550BE4">
    <w:pPr>
      <w:jc w:val="center"/>
      <w:rPr>
        <w:rFonts w:ascii="Arial" w:hAnsi="Arial" w:cs="Arial"/>
        <w:color w:val="FF0000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13" w:type="dxa"/>
      <w:tblInd w:w="-5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9913"/>
    </w:tblGrid>
    <w:tr w:rsidR="003204AF" w14:paraId="499901C0" w14:textId="77777777" w:rsidTr="00E5174E">
      <w:trPr>
        <w:trHeight w:val="820"/>
      </w:trPr>
      <w:tc>
        <w:tcPr>
          <w:tcW w:w="9913" w:type="dxa"/>
          <w:tcBorders>
            <w:top w:val="nil"/>
            <w:left w:val="nil"/>
            <w:bottom w:val="single" w:sz="18" w:space="0" w:color="365F91" w:themeColor="accent1" w:themeShade="BF"/>
            <w:right w:val="nil"/>
          </w:tcBorders>
          <w:vAlign w:val="center"/>
        </w:tcPr>
        <w:p w14:paraId="59310BA8" w14:textId="77777777" w:rsidR="003204AF" w:rsidRPr="00E5174E" w:rsidRDefault="003204AF" w:rsidP="00744A37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asciiTheme="minorHAnsi" w:hAnsiTheme="minorHAnsi" w:cstheme="minorHAnsi"/>
              <w:b/>
              <w:color w:val="C00000"/>
              <w:sz w:val="20"/>
              <w:lang w:val="pt-BR"/>
            </w:rPr>
          </w:pPr>
          <w:r w:rsidRPr="00E5174E">
            <w:rPr>
              <w:rFonts w:asciiTheme="minorHAnsi" w:hAnsiTheme="minorHAnsi" w:cstheme="minorHAnsi"/>
              <w:b/>
              <w:lang w:val="pt-BR"/>
            </w:rPr>
            <w:t>RELATÓRIO DE ANÁLISE DE OPORTUNIDADE DE MELHORIA (OM)</w:t>
          </w:r>
        </w:p>
      </w:tc>
    </w:tr>
  </w:tbl>
  <w:p w14:paraId="0DE4F4CD" w14:textId="6E4D735E" w:rsidR="00DC0917" w:rsidRPr="00D23B99" w:rsidRDefault="00DC0917" w:rsidP="003204AF">
    <w:pPr>
      <w:jc w:val="center"/>
      <w:rPr>
        <w:rFonts w:ascii="Arial" w:hAnsi="Arial" w:cs="Arial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F3D"/>
    <w:multiLevelType w:val="hybridMultilevel"/>
    <w:tmpl w:val="AD9AA2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56C8F"/>
    <w:multiLevelType w:val="hybridMultilevel"/>
    <w:tmpl w:val="EA043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71D8"/>
    <w:multiLevelType w:val="hybridMultilevel"/>
    <w:tmpl w:val="2BB421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384809">
    <w:abstractNumId w:val="0"/>
  </w:num>
  <w:num w:numId="2" w16cid:durableId="817303985">
    <w:abstractNumId w:val="2"/>
  </w:num>
  <w:num w:numId="3" w16cid:durableId="21400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BF"/>
    <w:rsid w:val="00011776"/>
    <w:rsid w:val="00020825"/>
    <w:rsid w:val="00023A28"/>
    <w:rsid w:val="00025058"/>
    <w:rsid w:val="000367E4"/>
    <w:rsid w:val="000466F9"/>
    <w:rsid w:val="000700A7"/>
    <w:rsid w:val="00082183"/>
    <w:rsid w:val="000921B4"/>
    <w:rsid w:val="00092FD9"/>
    <w:rsid w:val="000A4133"/>
    <w:rsid w:val="000C087E"/>
    <w:rsid w:val="000C5EEC"/>
    <w:rsid w:val="000D0007"/>
    <w:rsid w:val="001243A5"/>
    <w:rsid w:val="001414B6"/>
    <w:rsid w:val="0014578D"/>
    <w:rsid w:val="00150D8A"/>
    <w:rsid w:val="00154BC4"/>
    <w:rsid w:val="001623D4"/>
    <w:rsid w:val="00173799"/>
    <w:rsid w:val="001741ED"/>
    <w:rsid w:val="00174F36"/>
    <w:rsid w:val="00175E0E"/>
    <w:rsid w:val="00181F10"/>
    <w:rsid w:val="001978DD"/>
    <w:rsid w:val="001C1A73"/>
    <w:rsid w:val="001D79F7"/>
    <w:rsid w:val="001E40BE"/>
    <w:rsid w:val="001F29F3"/>
    <w:rsid w:val="00232C2E"/>
    <w:rsid w:val="002339E9"/>
    <w:rsid w:val="00262119"/>
    <w:rsid w:val="00263322"/>
    <w:rsid w:val="002748B6"/>
    <w:rsid w:val="00281D29"/>
    <w:rsid w:val="00283298"/>
    <w:rsid w:val="002855C6"/>
    <w:rsid w:val="00291A8C"/>
    <w:rsid w:val="002A2605"/>
    <w:rsid w:val="002B782F"/>
    <w:rsid w:val="002B7F2B"/>
    <w:rsid w:val="002C2DE0"/>
    <w:rsid w:val="002D3AA5"/>
    <w:rsid w:val="00303DF3"/>
    <w:rsid w:val="0030667B"/>
    <w:rsid w:val="003204AF"/>
    <w:rsid w:val="003220A5"/>
    <w:rsid w:val="00325EE2"/>
    <w:rsid w:val="00357BC8"/>
    <w:rsid w:val="00385FEE"/>
    <w:rsid w:val="003938AE"/>
    <w:rsid w:val="003C1793"/>
    <w:rsid w:val="003E12DB"/>
    <w:rsid w:val="003E1745"/>
    <w:rsid w:val="003E6948"/>
    <w:rsid w:val="003F5DC5"/>
    <w:rsid w:val="0041021C"/>
    <w:rsid w:val="00420FD9"/>
    <w:rsid w:val="00424023"/>
    <w:rsid w:val="0043457D"/>
    <w:rsid w:val="00471E00"/>
    <w:rsid w:val="00485166"/>
    <w:rsid w:val="0049262A"/>
    <w:rsid w:val="00492D94"/>
    <w:rsid w:val="004B0B84"/>
    <w:rsid w:val="004D5A4C"/>
    <w:rsid w:val="004D620F"/>
    <w:rsid w:val="004E2D32"/>
    <w:rsid w:val="004E38A6"/>
    <w:rsid w:val="004E5D36"/>
    <w:rsid w:val="004E76D1"/>
    <w:rsid w:val="004F551B"/>
    <w:rsid w:val="0050188A"/>
    <w:rsid w:val="00502986"/>
    <w:rsid w:val="00524DDC"/>
    <w:rsid w:val="005429FD"/>
    <w:rsid w:val="00545112"/>
    <w:rsid w:val="00550BE4"/>
    <w:rsid w:val="00552AFB"/>
    <w:rsid w:val="005606AD"/>
    <w:rsid w:val="005644DE"/>
    <w:rsid w:val="00574D10"/>
    <w:rsid w:val="00580B9E"/>
    <w:rsid w:val="00592750"/>
    <w:rsid w:val="00597ADE"/>
    <w:rsid w:val="005B2900"/>
    <w:rsid w:val="005B58A1"/>
    <w:rsid w:val="005D2301"/>
    <w:rsid w:val="005E4BAF"/>
    <w:rsid w:val="00600041"/>
    <w:rsid w:val="00601395"/>
    <w:rsid w:val="00612B74"/>
    <w:rsid w:val="006142CE"/>
    <w:rsid w:val="00616A09"/>
    <w:rsid w:val="00620C7D"/>
    <w:rsid w:val="00631E43"/>
    <w:rsid w:val="00636093"/>
    <w:rsid w:val="006361FC"/>
    <w:rsid w:val="0065154F"/>
    <w:rsid w:val="0065563C"/>
    <w:rsid w:val="00660A37"/>
    <w:rsid w:val="006834F0"/>
    <w:rsid w:val="00695095"/>
    <w:rsid w:val="006A3161"/>
    <w:rsid w:val="006A6DF6"/>
    <w:rsid w:val="006C02AA"/>
    <w:rsid w:val="006C03A3"/>
    <w:rsid w:val="006C3002"/>
    <w:rsid w:val="006E55E8"/>
    <w:rsid w:val="006F4E6C"/>
    <w:rsid w:val="006F55F6"/>
    <w:rsid w:val="006F7711"/>
    <w:rsid w:val="007207AB"/>
    <w:rsid w:val="00724C48"/>
    <w:rsid w:val="00736D12"/>
    <w:rsid w:val="00744A37"/>
    <w:rsid w:val="0077605A"/>
    <w:rsid w:val="0078454A"/>
    <w:rsid w:val="00784D07"/>
    <w:rsid w:val="007B5D71"/>
    <w:rsid w:val="007E2C15"/>
    <w:rsid w:val="007E42A0"/>
    <w:rsid w:val="007E6EDC"/>
    <w:rsid w:val="007F6139"/>
    <w:rsid w:val="008028A8"/>
    <w:rsid w:val="00805DDB"/>
    <w:rsid w:val="008066B2"/>
    <w:rsid w:val="00815240"/>
    <w:rsid w:val="00834597"/>
    <w:rsid w:val="00856ABF"/>
    <w:rsid w:val="008700E2"/>
    <w:rsid w:val="00873817"/>
    <w:rsid w:val="008869ED"/>
    <w:rsid w:val="00892007"/>
    <w:rsid w:val="00892D8E"/>
    <w:rsid w:val="008A0250"/>
    <w:rsid w:val="008B1AA2"/>
    <w:rsid w:val="008C53D7"/>
    <w:rsid w:val="008C547C"/>
    <w:rsid w:val="008D69EC"/>
    <w:rsid w:val="009143AF"/>
    <w:rsid w:val="0091678F"/>
    <w:rsid w:val="009248F3"/>
    <w:rsid w:val="0094684E"/>
    <w:rsid w:val="0094722D"/>
    <w:rsid w:val="009B2B62"/>
    <w:rsid w:val="009C1337"/>
    <w:rsid w:val="009C4B20"/>
    <w:rsid w:val="009E0D02"/>
    <w:rsid w:val="009E710D"/>
    <w:rsid w:val="00A00852"/>
    <w:rsid w:val="00A2703E"/>
    <w:rsid w:val="00A3088E"/>
    <w:rsid w:val="00A349DE"/>
    <w:rsid w:val="00A436F2"/>
    <w:rsid w:val="00A65F29"/>
    <w:rsid w:val="00A730A6"/>
    <w:rsid w:val="00A74A26"/>
    <w:rsid w:val="00A7730E"/>
    <w:rsid w:val="00A8557D"/>
    <w:rsid w:val="00AB231D"/>
    <w:rsid w:val="00AB6D66"/>
    <w:rsid w:val="00AD3CC0"/>
    <w:rsid w:val="00AD6646"/>
    <w:rsid w:val="00AD6763"/>
    <w:rsid w:val="00AE102D"/>
    <w:rsid w:val="00AE6182"/>
    <w:rsid w:val="00AF0027"/>
    <w:rsid w:val="00AF364C"/>
    <w:rsid w:val="00AF397E"/>
    <w:rsid w:val="00AF4557"/>
    <w:rsid w:val="00B00765"/>
    <w:rsid w:val="00B12CA7"/>
    <w:rsid w:val="00B264F1"/>
    <w:rsid w:val="00B341D0"/>
    <w:rsid w:val="00B37CE1"/>
    <w:rsid w:val="00B439A1"/>
    <w:rsid w:val="00B501F9"/>
    <w:rsid w:val="00B53946"/>
    <w:rsid w:val="00B9106E"/>
    <w:rsid w:val="00BA3100"/>
    <w:rsid w:val="00BA76B8"/>
    <w:rsid w:val="00BB4723"/>
    <w:rsid w:val="00BF6052"/>
    <w:rsid w:val="00C005F1"/>
    <w:rsid w:val="00C20C9A"/>
    <w:rsid w:val="00C577F8"/>
    <w:rsid w:val="00C57CE9"/>
    <w:rsid w:val="00C70331"/>
    <w:rsid w:val="00C7521D"/>
    <w:rsid w:val="00C77E62"/>
    <w:rsid w:val="00C83B6A"/>
    <w:rsid w:val="00CA6F5D"/>
    <w:rsid w:val="00CA7BE1"/>
    <w:rsid w:val="00CC13D5"/>
    <w:rsid w:val="00CE051A"/>
    <w:rsid w:val="00D04EF0"/>
    <w:rsid w:val="00D23B99"/>
    <w:rsid w:val="00D40FE8"/>
    <w:rsid w:val="00D53B81"/>
    <w:rsid w:val="00D6173B"/>
    <w:rsid w:val="00D717F9"/>
    <w:rsid w:val="00D874A9"/>
    <w:rsid w:val="00DB2E1E"/>
    <w:rsid w:val="00DC0917"/>
    <w:rsid w:val="00DC2327"/>
    <w:rsid w:val="00DC7FBA"/>
    <w:rsid w:val="00DD4204"/>
    <w:rsid w:val="00DD4CEC"/>
    <w:rsid w:val="00DE56C4"/>
    <w:rsid w:val="00DE78E1"/>
    <w:rsid w:val="00DE7EC5"/>
    <w:rsid w:val="00DF4236"/>
    <w:rsid w:val="00DF48C2"/>
    <w:rsid w:val="00DF6EF3"/>
    <w:rsid w:val="00E0647D"/>
    <w:rsid w:val="00E20EFE"/>
    <w:rsid w:val="00E43024"/>
    <w:rsid w:val="00E5174E"/>
    <w:rsid w:val="00E531EF"/>
    <w:rsid w:val="00E651DA"/>
    <w:rsid w:val="00E658AE"/>
    <w:rsid w:val="00E6621D"/>
    <w:rsid w:val="00E7508B"/>
    <w:rsid w:val="00E75B33"/>
    <w:rsid w:val="00E8115A"/>
    <w:rsid w:val="00E8143D"/>
    <w:rsid w:val="00E81725"/>
    <w:rsid w:val="00EA44DB"/>
    <w:rsid w:val="00ED1310"/>
    <w:rsid w:val="00ED5C87"/>
    <w:rsid w:val="00ED5E8D"/>
    <w:rsid w:val="00ED6544"/>
    <w:rsid w:val="00ED73B2"/>
    <w:rsid w:val="00EE4527"/>
    <w:rsid w:val="00EE7A6A"/>
    <w:rsid w:val="00F03D19"/>
    <w:rsid w:val="00F055BE"/>
    <w:rsid w:val="00F10E5D"/>
    <w:rsid w:val="00F22853"/>
    <w:rsid w:val="00F4140A"/>
    <w:rsid w:val="00F50E9F"/>
    <w:rsid w:val="00F623F6"/>
    <w:rsid w:val="00FA1043"/>
    <w:rsid w:val="00FB1093"/>
    <w:rsid w:val="00FC7A00"/>
    <w:rsid w:val="00FD223B"/>
    <w:rsid w:val="00FE241F"/>
    <w:rsid w:val="00FE486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7C6F6"/>
  <w15:docId w15:val="{6789CEDD-2646-403B-AD39-9BB78DF1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ABF"/>
  </w:style>
  <w:style w:type="paragraph" w:styleId="Rodap">
    <w:name w:val="footer"/>
    <w:basedOn w:val="Normal"/>
    <w:link w:val="RodapChar"/>
    <w:uiPriority w:val="99"/>
    <w:unhideWhenUsed/>
    <w:rsid w:val="00856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ABF"/>
  </w:style>
  <w:style w:type="table" w:styleId="Tabelacomgrade">
    <w:name w:val="Table Grid"/>
    <w:basedOn w:val="Tabelanormal"/>
    <w:uiPriority w:val="59"/>
    <w:rsid w:val="0085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64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3A28"/>
    <w:pPr>
      <w:ind w:left="720"/>
      <w:contextualSpacing/>
    </w:pPr>
  </w:style>
  <w:style w:type="paragraph" w:customStyle="1" w:styleId="Normal0">
    <w:name w:val="[Normal]"/>
    <w:rsid w:val="008869ED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4DC8-F34D-48B3-A47E-6F3E7589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Dias de Amorim</dc:creator>
  <cp:lastModifiedBy>Patrícia de Souza Ferreira</cp:lastModifiedBy>
  <cp:revision>7</cp:revision>
  <cp:lastPrinted>2023-08-30T15:21:00Z</cp:lastPrinted>
  <dcterms:created xsi:type="dcterms:W3CDTF">2023-08-29T17:39:00Z</dcterms:created>
  <dcterms:modified xsi:type="dcterms:W3CDTF">2023-08-30T15:21:00Z</dcterms:modified>
</cp:coreProperties>
</file>