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B6A14" w14:textId="64E814D7" w:rsidR="00F403A3" w:rsidRPr="00F35B9B" w:rsidRDefault="00F403A3" w:rsidP="00F403A3">
      <w:pPr>
        <w:tabs>
          <w:tab w:val="left" w:pos="1701"/>
        </w:tabs>
        <w:jc w:val="center"/>
        <w:rPr>
          <w:rFonts w:ascii="Arial" w:hAnsi="Arial" w:cs="Arial"/>
          <w:b/>
          <w:bCs/>
          <w:iCs/>
        </w:rPr>
      </w:pPr>
      <w:r w:rsidRPr="00F35B9B">
        <w:rPr>
          <w:rFonts w:ascii="Arial" w:hAnsi="Arial" w:cs="Arial"/>
          <w:b/>
          <w:bCs/>
          <w:iCs/>
        </w:rPr>
        <w:t>ATO NORMATIVO</w:t>
      </w:r>
      <w:r w:rsidR="001807A1" w:rsidRPr="00F35B9B">
        <w:rPr>
          <w:rFonts w:ascii="Arial" w:hAnsi="Arial" w:cs="Arial"/>
          <w:b/>
          <w:bCs/>
        </w:rPr>
        <w:t xml:space="preserve"> CONJUNTO </w:t>
      </w:r>
      <w:r w:rsidR="00D46FE8" w:rsidRPr="00F35B9B">
        <w:rPr>
          <w:rFonts w:ascii="Arial" w:hAnsi="Arial" w:cs="Arial"/>
          <w:b/>
          <w:bCs/>
        </w:rPr>
        <w:t>2</w:t>
      </w:r>
      <w:r w:rsidR="00346E40">
        <w:rPr>
          <w:rFonts w:ascii="Arial" w:hAnsi="Arial" w:cs="Arial"/>
          <w:b/>
          <w:bCs/>
        </w:rPr>
        <w:t>ª</w:t>
      </w:r>
      <w:r w:rsidR="00D46FE8" w:rsidRPr="00F35B9B">
        <w:rPr>
          <w:rFonts w:ascii="Arial" w:hAnsi="Arial" w:cs="Arial"/>
          <w:b/>
          <w:bCs/>
        </w:rPr>
        <w:t>VP</w:t>
      </w:r>
      <w:r w:rsidR="001807A1" w:rsidRPr="00F35B9B">
        <w:rPr>
          <w:rFonts w:ascii="Arial" w:hAnsi="Arial" w:cs="Arial"/>
          <w:b/>
          <w:bCs/>
        </w:rPr>
        <w:t>/CGJ nº</w:t>
      </w:r>
      <w:r w:rsidR="006A332C">
        <w:rPr>
          <w:rFonts w:ascii="Arial" w:hAnsi="Arial" w:cs="Arial"/>
          <w:b/>
          <w:bCs/>
        </w:rPr>
        <w:t xml:space="preserve"> 01</w:t>
      </w:r>
      <w:r w:rsidR="00D46FE8" w:rsidRPr="00F35B9B">
        <w:rPr>
          <w:rFonts w:ascii="Arial" w:hAnsi="Arial" w:cs="Arial"/>
          <w:b/>
          <w:bCs/>
        </w:rPr>
        <w:t>/2021</w:t>
      </w:r>
      <w:r w:rsidRPr="00F35B9B">
        <w:rPr>
          <w:rFonts w:ascii="Arial" w:hAnsi="Arial" w:cs="Arial"/>
          <w:b/>
          <w:bCs/>
          <w:iCs/>
        </w:rPr>
        <w:t xml:space="preserve"> </w:t>
      </w:r>
    </w:p>
    <w:p w14:paraId="5F76519A" w14:textId="77777777" w:rsidR="00332638" w:rsidRPr="00F35B9B" w:rsidRDefault="00332638" w:rsidP="00F403A3">
      <w:pPr>
        <w:tabs>
          <w:tab w:val="left" w:pos="1701"/>
        </w:tabs>
        <w:jc w:val="center"/>
        <w:rPr>
          <w:rFonts w:ascii="Arial" w:hAnsi="Arial" w:cs="Arial"/>
          <w:b/>
          <w:bCs/>
          <w:iCs/>
        </w:rPr>
      </w:pPr>
    </w:p>
    <w:p w14:paraId="79BD61C7" w14:textId="2CF45E55" w:rsidR="00EC0420" w:rsidRPr="00F35B9B" w:rsidRDefault="00EC0420" w:rsidP="00EC0420">
      <w:pPr>
        <w:autoSpaceDE w:val="0"/>
        <w:autoSpaceDN w:val="0"/>
        <w:adjustRightInd w:val="0"/>
        <w:spacing w:before="240"/>
        <w:ind w:left="3686"/>
        <w:jc w:val="both"/>
        <w:rPr>
          <w:rFonts w:ascii="Arial" w:hAnsi="Arial" w:cs="Arial"/>
        </w:rPr>
      </w:pPr>
      <w:r w:rsidRPr="00F35B9B">
        <w:rPr>
          <w:rFonts w:ascii="Arial" w:hAnsi="Arial" w:cs="Arial"/>
        </w:rPr>
        <w:t>Dispõe sobre a obtenção de acesso ao Sistema de Informações e Identificação de Adolescentes (SIIAD) e</w:t>
      </w:r>
      <w:r w:rsidR="006A332C">
        <w:rPr>
          <w:rFonts w:ascii="Arial" w:hAnsi="Arial" w:cs="Arial"/>
        </w:rPr>
        <w:t xml:space="preserve"> o</w:t>
      </w:r>
      <w:r w:rsidRPr="00F35B9B">
        <w:rPr>
          <w:rFonts w:ascii="Arial" w:hAnsi="Arial" w:cs="Arial"/>
        </w:rPr>
        <w:t xml:space="preserve"> respectivo procedimento.</w:t>
      </w:r>
    </w:p>
    <w:p w14:paraId="50CC6069" w14:textId="31C1FAC0" w:rsidR="005969A4" w:rsidRPr="00F35B9B" w:rsidRDefault="005969A4" w:rsidP="00EC0420">
      <w:pPr>
        <w:autoSpaceDE w:val="0"/>
        <w:autoSpaceDN w:val="0"/>
        <w:adjustRightInd w:val="0"/>
        <w:spacing w:before="240"/>
        <w:ind w:left="3686"/>
        <w:jc w:val="both"/>
        <w:rPr>
          <w:rFonts w:ascii="Arial" w:hAnsi="Arial" w:cs="Arial"/>
          <w:bCs/>
          <w:iCs/>
          <w:lang w:eastAsia="en-US"/>
        </w:rPr>
      </w:pPr>
    </w:p>
    <w:p w14:paraId="7B5FC1F0" w14:textId="77777777" w:rsidR="00141069" w:rsidRPr="00F35B9B" w:rsidRDefault="00141069" w:rsidP="00EC0420">
      <w:pPr>
        <w:autoSpaceDE w:val="0"/>
        <w:autoSpaceDN w:val="0"/>
        <w:adjustRightInd w:val="0"/>
        <w:spacing w:before="240"/>
        <w:ind w:left="3686"/>
        <w:jc w:val="both"/>
        <w:rPr>
          <w:rFonts w:ascii="Arial" w:hAnsi="Arial" w:cs="Arial"/>
          <w:bCs/>
          <w:iCs/>
          <w:lang w:eastAsia="en-US"/>
        </w:rPr>
      </w:pPr>
    </w:p>
    <w:p w14:paraId="0531B1B6" w14:textId="77777777" w:rsidR="00292F60" w:rsidRPr="00231392" w:rsidRDefault="00292F60" w:rsidP="00292F6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623532">
        <w:rPr>
          <w:rFonts w:ascii="Arial" w:hAnsi="Arial" w:cs="Arial"/>
          <w:b/>
          <w:bCs/>
          <w:color w:val="000000" w:themeColor="text1"/>
        </w:rPr>
        <w:t>O</w:t>
      </w:r>
      <w:r w:rsidRPr="00231392">
        <w:rPr>
          <w:rFonts w:ascii="Arial" w:hAnsi="Arial" w:cs="Arial"/>
          <w:b/>
          <w:bCs/>
          <w:color w:val="000000" w:themeColor="text1"/>
        </w:rPr>
        <w:t xml:space="preserve"> </w:t>
      </w:r>
      <w:r>
        <w:rPr>
          <w:rFonts w:ascii="Arial" w:hAnsi="Arial" w:cs="Arial"/>
          <w:b/>
          <w:bCs/>
          <w:color w:val="000000" w:themeColor="text1"/>
        </w:rPr>
        <w:t>2º VICE-</w:t>
      </w:r>
      <w:r w:rsidRPr="00231392">
        <w:rPr>
          <w:rFonts w:ascii="Arial" w:hAnsi="Arial" w:cs="Arial"/>
          <w:b/>
          <w:bCs/>
          <w:color w:val="000000" w:themeColor="text1"/>
        </w:rPr>
        <w:t>PRESIDENTE DO TRIBUNAL DE JUSTIÇA DO ESTADO DO RIO DE JANEIRO</w:t>
      </w:r>
      <w:r w:rsidRPr="00231392">
        <w:rPr>
          <w:rFonts w:ascii="Arial" w:hAnsi="Arial" w:cs="Arial"/>
          <w:color w:val="000000" w:themeColor="text1"/>
        </w:rPr>
        <w:t xml:space="preserve">, Desembargador </w:t>
      </w:r>
      <w:r>
        <w:rPr>
          <w:rFonts w:ascii="Arial" w:hAnsi="Arial" w:cs="Arial"/>
        </w:rPr>
        <w:t>MARCUS HENRIQUE PINTO BASÍLIO</w:t>
      </w:r>
      <w:r w:rsidRPr="000315B7">
        <w:rPr>
          <w:rFonts w:ascii="Arial" w:hAnsi="Arial" w:cs="Arial"/>
          <w:color w:val="000000" w:themeColor="text1"/>
        </w:rPr>
        <w:t xml:space="preserve"> </w:t>
      </w:r>
      <w:r w:rsidRPr="00231392">
        <w:rPr>
          <w:rFonts w:ascii="Arial" w:hAnsi="Arial" w:cs="Arial"/>
          <w:color w:val="000000" w:themeColor="text1"/>
        </w:rPr>
        <w:t xml:space="preserve">e o </w:t>
      </w:r>
      <w:r w:rsidRPr="00231392">
        <w:rPr>
          <w:rFonts w:ascii="Arial" w:hAnsi="Arial" w:cs="Arial"/>
          <w:b/>
          <w:bCs/>
          <w:color w:val="000000" w:themeColor="text1"/>
        </w:rPr>
        <w:t>CORREGEDOR-GERAL DA JUSTIÇA</w:t>
      </w:r>
      <w:r w:rsidRPr="00231392">
        <w:rPr>
          <w:rFonts w:ascii="Arial" w:hAnsi="Arial" w:cs="Arial"/>
          <w:color w:val="000000" w:themeColor="text1"/>
        </w:rPr>
        <w:t>, Desembargador RICARDO RODRIGUES CARDOZO, no uso de suas atribuições legais:</w:t>
      </w:r>
    </w:p>
    <w:p w14:paraId="7D28116E" w14:textId="77777777" w:rsidR="00292F60" w:rsidRPr="00F35B9B" w:rsidRDefault="00292F60" w:rsidP="005969A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3F95A32" w14:textId="77777777" w:rsidR="00EC0420" w:rsidRPr="00F35B9B" w:rsidRDefault="00EC0420" w:rsidP="005969A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6E50A0F" w14:textId="31C64247" w:rsidR="00EC0420" w:rsidRPr="00F35B9B" w:rsidRDefault="00EC0420" w:rsidP="00EC042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35B9B">
        <w:rPr>
          <w:rFonts w:ascii="Arial" w:hAnsi="Arial" w:cs="Arial"/>
          <w:b/>
          <w:bCs/>
        </w:rPr>
        <w:t xml:space="preserve">CONSIDERANDO </w:t>
      </w:r>
      <w:r w:rsidRPr="00F35B9B">
        <w:rPr>
          <w:rFonts w:ascii="Arial" w:hAnsi="Arial" w:cs="Arial"/>
        </w:rPr>
        <w:t xml:space="preserve">que a utilização de sistemas informatizados contribui para a efetividade e </w:t>
      </w:r>
      <w:r w:rsidR="001B39FD">
        <w:rPr>
          <w:rFonts w:ascii="Arial" w:hAnsi="Arial" w:cs="Arial"/>
        </w:rPr>
        <w:t xml:space="preserve">a </w:t>
      </w:r>
      <w:r w:rsidRPr="00F35B9B">
        <w:rPr>
          <w:rFonts w:ascii="Arial" w:hAnsi="Arial" w:cs="Arial"/>
        </w:rPr>
        <w:t>celeridade dos atos processuais, proporcionando maior eficiência na prestação jurisdicional;</w:t>
      </w:r>
    </w:p>
    <w:p w14:paraId="3BBF9A18" w14:textId="77777777" w:rsidR="00EC0420" w:rsidRPr="00F35B9B" w:rsidRDefault="00EC0420" w:rsidP="00EC042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9D2201A" w14:textId="1D28F332" w:rsidR="00830618" w:rsidRPr="00F35B9B" w:rsidRDefault="00830618" w:rsidP="0083061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35B9B">
        <w:rPr>
          <w:rFonts w:ascii="Arial" w:hAnsi="Arial" w:cs="Arial"/>
          <w:b/>
          <w:bCs/>
        </w:rPr>
        <w:t xml:space="preserve">CONSIDERANDO </w:t>
      </w:r>
      <w:r w:rsidRPr="00F35B9B">
        <w:rPr>
          <w:rFonts w:ascii="Arial" w:hAnsi="Arial" w:cs="Arial"/>
        </w:rPr>
        <w:t xml:space="preserve">que o Departamento Geral de Ações Socioeducativas (DEGASE), com objetivo de identificar, integrar e sistematizar todas as informações cadastrais, biopsicossociais e educacionais dos adolescentes submetidos às medidas socioeducativas, </w:t>
      </w:r>
      <w:r w:rsidRPr="00F82EFE">
        <w:rPr>
          <w:rFonts w:ascii="Arial" w:hAnsi="Arial" w:cs="Arial"/>
        </w:rPr>
        <w:t>implantou</w:t>
      </w:r>
      <w:r w:rsidRPr="00F35B9B">
        <w:rPr>
          <w:rFonts w:ascii="Arial" w:hAnsi="Arial" w:cs="Arial"/>
        </w:rPr>
        <w:t xml:space="preserve"> o Sistema de Identificação e Informação de Adolescentes (SIIAD);</w:t>
      </w:r>
    </w:p>
    <w:p w14:paraId="61BE95AD" w14:textId="77777777" w:rsidR="00830618" w:rsidRPr="00F35B9B" w:rsidRDefault="00830618" w:rsidP="0083061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7F194D9" w14:textId="042AA9DA" w:rsidR="00830618" w:rsidRPr="00F35B9B" w:rsidRDefault="00830618" w:rsidP="0083061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35B9B">
        <w:rPr>
          <w:rFonts w:ascii="Arial" w:hAnsi="Arial" w:cs="Arial"/>
          <w:b/>
          <w:bCs/>
        </w:rPr>
        <w:t xml:space="preserve">CONSIDERANDO </w:t>
      </w:r>
      <w:r w:rsidRPr="00F35B9B">
        <w:rPr>
          <w:rFonts w:ascii="Arial" w:hAnsi="Arial" w:cs="Arial"/>
        </w:rPr>
        <w:t>que</w:t>
      </w:r>
      <w:r w:rsidRPr="00F35B9B">
        <w:rPr>
          <w:rFonts w:ascii="Arial" w:hAnsi="Arial" w:cs="Arial"/>
          <w:b/>
          <w:bCs/>
        </w:rPr>
        <w:t xml:space="preserve"> </w:t>
      </w:r>
      <w:r w:rsidRPr="00F35B9B">
        <w:rPr>
          <w:rFonts w:ascii="Arial" w:hAnsi="Arial" w:cs="Arial"/>
          <w:bCs/>
        </w:rPr>
        <w:t xml:space="preserve">a utilização do </w:t>
      </w:r>
      <w:r w:rsidRPr="00F35B9B">
        <w:rPr>
          <w:rFonts w:ascii="Arial" w:hAnsi="Arial" w:cs="Arial"/>
        </w:rPr>
        <w:t>SIIAD</w:t>
      </w:r>
      <w:r w:rsidR="00CD0414" w:rsidRPr="00F35B9B">
        <w:rPr>
          <w:rFonts w:ascii="Arial" w:hAnsi="Arial" w:cs="Arial"/>
          <w:bCs/>
        </w:rPr>
        <w:t xml:space="preserve"> agrega</w:t>
      </w:r>
      <w:r w:rsidRPr="00F35B9B">
        <w:rPr>
          <w:rFonts w:ascii="Arial" w:hAnsi="Arial" w:cs="Arial"/>
          <w:bCs/>
        </w:rPr>
        <w:t xml:space="preserve"> celeridade ao processo de trabalho das </w:t>
      </w:r>
      <w:r w:rsidRPr="00F35B9B">
        <w:rPr>
          <w:rFonts w:ascii="Arial" w:hAnsi="Arial" w:cs="Arial"/>
        </w:rPr>
        <w:t>Varas com competência na área da Infância e da Juventude, visto que a obtenção das informações cadastrais, biopsicossociais e educacionais dos adolescentes submetidos às me</w:t>
      </w:r>
      <w:r w:rsidR="00D93066" w:rsidRPr="00F35B9B">
        <w:rPr>
          <w:rFonts w:ascii="Arial" w:hAnsi="Arial" w:cs="Arial"/>
        </w:rPr>
        <w:t xml:space="preserve">didas socioeducativas se </w:t>
      </w:r>
      <w:r w:rsidR="00D93066" w:rsidRPr="00F82EFE">
        <w:rPr>
          <w:rFonts w:ascii="Arial" w:hAnsi="Arial" w:cs="Arial"/>
        </w:rPr>
        <w:t>dá</w:t>
      </w:r>
      <w:r w:rsidRPr="00F35B9B">
        <w:rPr>
          <w:rFonts w:ascii="Arial" w:hAnsi="Arial" w:cs="Arial"/>
        </w:rPr>
        <w:t xml:space="preserve"> eletronicamente;</w:t>
      </w:r>
    </w:p>
    <w:p w14:paraId="7FFD2BE5" w14:textId="77777777" w:rsidR="00830618" w:rsidRPr="00F35B9B" w:rsidRDefault="00830618" w:rsidP="0083061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CDE2142" w14:textId="776BFA01" w:rsidR="00141069" w:rsidRPr="00F35B9B" w:rsidRDefault="00830618" w:rsidP="00830618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F35B9B">
        <w:rPr>
          <w:rFonts w:ascii="Arial" w:hAnsi="Arial" w:cs="Arial"/>
          <w:b/>
          <w:bCs/>
        </w:rPr>
        <w:t xml:space="preserve">CONSIDERANDO </w:t>
      </w:r>
      <w:r w:rsidRPr="00F35B9B">
        <w:rPr>
          <w:rFonts w:ascii="Arial" w:hAnsi="Arial" w:cs="Arial"/>
          <w:bCs/>
        </w:rPr>
        <w:t xml:space="preserve">que o </w:t>
      </w:r>
      <w:r w:rsidRPr="00F35B9B">
        <w:rPr>
          <w:rFonts w:ascii="Arial" w:hAnsi="Arial" w:cs="Arial"/>
        </w:rPr>
        <w:t>SIIAD</w:t>
      </w:r>
      <w:r w:rsidR="001307AA" w:rsidRPr="00F35B9B">
        <w:rPr>
          <w:rFonts w:ascii="Arial" w:hAnsi="Arial" w:cs="Arial"/>
          <w:bCs/>
        </w:rPr>
        <w:t xml:space="preserve"> </w:t>
      </w:r>
      <w:r w:rsidR="001307AA" w:rsidRPr="00F82EFE">
        <w:rPr>
          <w:rFonts w:ascii="Arial" w:hAnsi="Arial" w:cs="Arial"/>
          <w:bCs/>
        </w:rPr>
        <w:t>disponibiliza</w:t>
      </w:r>
      <w:r w:rsidRPr="00F35B9B">
        <w:rPr>
          <w:rFonts w:ascii="Arial" w:hAnsi="Arial" w:cs="Arial"/>
          <w:bCs/>
        </w:rPr>
        <w:t xml:space="preserve"> funcionalidade que permite</w:t>
      </w:r>
      <w:r w:rsidR="00141069" w:rsidRPr="00F35B9B">
        <w:rPr>
          <w:rFonts w:ascii="Arial" w:hAnsi="Arial" w:cs="Arial"/>
          <w:bCs/>
        </w:rPr>
        <w:t xml:space="preserve"> o</w:t>
      </w:r>
      <w:r w:rsidRPr="00F35B9B">
        <w:rPr>
          <w:rFonts w:ascii="Arial" w:hAnsi="Arial" w:cs="Arial"/>
          <w:bCs/>
        </w:rPr>
        <w:t xml:space="preserve"> </w:t>
      </w:r>
      <w:r w:rsidR="00141069" w:rsidRPr="00F35B9B">
        <w:rPr>
          <w:rFonts w:ascii="Arial" w:hAnsi="Arial" w:cs="Arial"/>
          <w:bCs/>
        </w:rPr>
        <w:t>agendamento de apresentação de adolescentes em conflito com a lei</w:t>
      </w:r>
      <w:r w:rsidR="00A95EDD" w:rsidRPr="00F35B9B">
        <w:rPr>
          <w:rFonts w:ascii="Arial" w:hAnsi="Arial" w:cs="Arial"/>
          <w:bCs/>
        </w:rPr>
        <w:t xml:space="preserve"> para audiência</w:t>
      </w:r>
      <w:r w:rsidR="00141069" w:rsidRPr="00F35B9B">
        <w:rPr>
          <w:rFonts w:ascii="Arial" w:hAnsi="Arial" w:cs="Arial"/>
          <w:bCs/>
        </w:rPr>
        <w:t>, de forma “</w:t>
      </w:r>
      <w:r w:rsidR="00141069" w:rsidRPr="00F35B9B">
        <w:rPr>
          <w:rFonts w:ascii="Arial" w:hAnsi="Arial" w:cs="Arial"/>
          <w:bCs/>
          <w:i/>
        </w:rPr>
        <w:t xml:space="preserve">on line”, </w:t>
      </w:r>
      <w:r w:rsidR="00141069" w:rsidRPr="00F35B9B">
        <w:rPr>
          <w:rFonts w:ascii="Arial" w:hAnsi="Arial" w:cs="Arial"/>
          <w:bCs/>
        </w:rPr>
        <w:t xml:space="preserve">através do </w:t>
      </w:r>
      <w:r w:rsidR="001307AA" w:rsidRPr="00F35B9B">
        <w:rPr>
          <w:rFonts w:ascii="Arial" w:hAnsi="Arial" w:cs="Arial"/>
          <w:bCs/>
        </w:rPr>
        <w:t>sistema</w:t>
      </w:r>
      <w:r w:rsidR="00141069" w:rsidRPr="00F35B9B">
        <w:rPr>
          <w:rFonts w:ascii="Arial" w:hAnsi="Arial" w:cs="Arial"/>
          <w:bCs/>
        </w:rPr>
        <w:t>;</w:t>
      </w:r>
    </w:p>
    <w:p w14:paraId="0462E2C4" w14:textId="60A229FB" w:rsidR="00BE3CC8" w:rsidRPr="00F35B9B" w:rsidRDefault="00BE3CC8" w:rsidP="00830618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4831658A" w14:textId="657E8C82" w:rsidR="00BE3CC8" w:rsidRPr="00F35B9B" w:rsidRDefault="00BE3CC8" w:rsidP="00830618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F35B9B">
        <w:rPr>
          <w:rFonts w:ascii="Arial" w:hAnsi="Arial" w:cs="Arial"/>
          <w:b/>
          <w:bCs/>
        </w:rPr>
        <w:t>CONSIDERANDO</w:t>
      </w:r>
      <w:r w:rsidRPr="00F35B9B">
        <w:rPr>
          <w:rFonts w:ascii="Arial" w:hAnsi="Arial" w:cs="Arial"/>
          <w:bCs/>
        </w:rPr>
        <w:t xml:space="preserve"> a Resolução Conjunta SEEDUC/TJRJ nº 1550/2021, que cria a Central de Vagas no Sistema Estadual de Atendimento Socioeducativo, no âmbito do Poder Judiciário;</w:t>
      </w:r>
    </w:p>
    <w:p w14:paraId="42E13BA1" w14:textId="55B9789D" w:rsidR="00BE3CC8" w:rsidRPr="00F35B9B" w:rsidRDefault="00BE3CC8" w:rsidP="00830618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6ED9DC62" w14:textId="12FACD56" w:rsidR="002C0D16" w:rsidRPr="00F35B9B" w:rsidRDefault="00BE3CC8" w:rsidP="002C0D16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4D1478">
        <w:rPr>
          <w:rFonts w:ascii="Arial" w:hAnsi="Arial" w:cs="Arial"/>
          <w:b/>
          <w:bCs/>
        </w:rPr>
        <w:t>CONSIDERANDO</w:t>
      </w:r>
      <w:r w:rsidR="00213410" w:rsidRPr="004D1478">
        <w:rPr>
          <w:rFonts w:ascii="Arial" w:hAnsi="Arial" w:cs="Arial"/>
          <w:bCs/>
        </w:rPr>
        <w:t xml:space="preserve"> o Aviso Conjunto </w:t>
      </w:r>
      <w:r w:rsidRPr="004D1478">
        <w:rPr>
          <w:rFonts w:ascii="Arial" w:hAnsi="Arial" w:cs="Arial"/>
          <w:bCs/>
        </w:rPr>
        <w:t>2</w:t>
      </w:r>
      <w:r w:rsidR="00213410" w:rsidRPr="004D1478">
        <w:rPr>
          <w:rFonts w:ascii="Arial" w:hAnsi="Arial" w:cs="Arial"/>
          <w:bCs/>
        </w:rPr>
        <w:t>ª</w:t>
      </w:r>
      <w:r w:rsidRPr="004D1478">
        <w:rPr>
          <w:rFonts w:ascii="Arial" w:hAnsi="Arial" w:cs="Arial"/>
          <w:bCs/>
        </w:rPr>
        <w:t xml:space="preserve">VP/CGJ nº </w:t>
      </w:r>
      <w:r w:rsidR="00213410" w:rsidRPr="004D1478">
        <w:rPr>
          <w:rFonts w:ascii="Arial" w:hAnsi="Arial" w:cs="Arial"/>
          <w:bCs/>
        </w:rPr>
        <w:t>06/2021</w:t>
      </w:r>
      <w:r w:rsidRPr="004D1478">
        <w:rPr>
          <w:rFonts w:ascii="Arial" w:hAnsi="Arial" w:cs="Arial"/>
          <w:bCs/>
        </w:rPr>
        <w:t>, que torna obrigatória a pontu</w:t>
      </w:r>
      <w:r w:rsidR="00C360E2" w:rsidRPr="004D1478">
        <w:rPr>
          <w:rFonts w:ascii="Arial" w:hAnsi="Arial" w:cs="Arial"/>
          <w:bCs/>
        </w:rPr>
        <w:t>ação dos adolescentes no SIIAD</w:t>
      </w:r>
      <w:r w:rsidR="00213410" w:rsidRPr="004D1478">
        <w:rPr>
          <w:rFonts w:ascii="Arial" w:hAnsi="Arial" w:cs="Arial"/>
          <w:bCs/>
        </w:rPr>
        <w:t>;</w:t>
      </w:r>
    </w:p>
    <w:p w14:paraId="280E4EF3" w14:textId="77777777" w:rsidR="00141069" w:rsidRPr="00F35B9B" w:rsidRDefault="00141069" w:rsidP="00830618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40DC33D1" w14:textId="6AC2489E" w:rsidR="00830618" w:rsidRPr="00F35B9B" w:rsidRDefault="00830618" w:rsidP="0083061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35B9B">
        <w:rPr>
          <w:rFonts w:ascii="Arial" w:hAnsi="Arial" w:cs="Arial"/>
          <w:b/>
          <w:bCs/>
        </w:rPr>
        <w:t xml:space="preserve">CONSIDERANDO </w:t>
      </w:r>
      <w:r w:rsidRPr="00F35B9B">
        <w:rPr>
          <w:rFonts w:ascii="Arial" w:hAnsi="Arial" w:cs="Arial"/>
        </w:rPr>
        <w:t>a necessidade de di</w:t>
      </w:r>
      <w:r w:rsidR="00DB1A6A">
        <w:rPr>
          <w:rFonts w:ascii="Arial" w:hAnsi="Arial" w:cs="Arial"/>
        </w:rPr>
        <w:t xml:space="preserve">sponibilizar aos </w:t>
      </w:r>
      <w:r w:rsidR="001B39FD">
        <w:rPr>
          <w:rFonts w:ascii="Arial" w:hAnsi="Arial" w:cs="Arial"/>
        </w:rPr>
        <w:t>M</w:t>
      </w:r>
      <w:r w:rsidR="00513D4F" w:rsidRPr="00F35B9B">
        <w:rPr>
          <w:rFonts w:ascii="Arial" w:hAnsi="Arial" w:cs="Arial"/>
        </w:rPr>
        <w:t xml:space="preserve">agistrados e </w:t>
      </w:r>
      <w:r w:rsidR="001B39FD">
        <w:rPr>
          <w:rFonts w:ascii="Arial" w:hAnsi="Arial" w:cs="Arial"/>
        </w:rPr>
        <w:t>S</w:t>
      </w:r>
      <w:r w:rsidRPr="00F35B9B">
        <w:rPr>
          <w:rFonts w:ascii="Arial" w:hAnsi="Arial" w:cs="Arial"/>
        </w:rPr>
        <w:t>e</w:t>
      </w:r>
      <w:r w:rsidR="00463349">
        <w:rPr>
          <w:rFonts w:ascii="Arial" w:hAnsi="Arial" w:cs="Arial"/>
        </w:rPr>
        <w:t xml:space="preserve">rvidores, inclusive durante os </w:t>
      </w:r>
      <w:r w:rsidR="0065056C" w:rsidRPr="0065056C">
        <w:rPr>
          <w:rFonts w:ascii="Arial" w:hAnsi="Arial" w:cs="Arial"/>
        </w:rPr>
        <w:t>plantões judiciários</w:t>
      </w:r>
      <w:r w:rsidRPr="00F35B9B">
        <w:rPr>
          <w:rFonts w:ascii="Arial" w:hAnsi="Arial" w:cs="Arial"/>
        </w:rPr>
        <w:t xml:space="preserve">, ferramenta eletrônica que viabilize a consulta </w:t>
      </w:r>
      <w:r w:rsidRPr="00F35B9B">
        <w:rPr>
          <w:rFonts w:ascii="Arial" w:hAnsi="Arial" w:cs="Arial"/>
        </w:rPr>
        <w:lastRenderedPageBreak/>
        <w:t xml:space="preserve">rápida, segura e eficaz de informações </w:t>
      </w:r>
      <w:r w:rsidRPr="00F35B9B">
        <w:rPr>
          <w:rFonts w:ascii="Arial" w:hAnsi="Arial" w:cs="Arial"/>
          <w:color w:val="000000" w:themeColor="text1"/>
        </w:rPr>
        <w:t>cadastrais dos adolescentes submetidos às medidas socioeducativas</w:t>
      </w:r>
      <w:r w:rsidR="008D7ABB" w:rsidRPr="00F35B9B">
        <w:rPr>
          <w:rFonts w:ascii="Arial" w:hAnsi="Arial" w:cs="Arial"/>
          <w:color w:val="000000" w:themeColor="text1"/>
        </w:rPr>
        <w:t>;</w:t>
      </w:r>
    </w:p>
    <w:p w14:paraId="12224BA6" w14:textId="77777777" w:rsidR="00EC0420" w:rsidRPr="00F35B9B" w:rsidRDefault="00EC0420" w:rsidP="00EC042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00625CE" w14:textId="05E15AF8" w:rsidR="00EC0420" w:rsidRPr="00F35B9B" w:rsidRDefault="00EC0420" w:rsidP="005969A4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F35B9B">
        <w:rPr>
          <w:rFonts w:ascii="Arial" w:hAnsi="Arial" w:cs="Arial"/>
          <w:b/>
          <w:bCs/>
        </w:rPr>
        <w:t>CONSIDERANDO</w:t>
      </w:r>
      <w:r w:rsidRPr="00F35B9B">
        <w:rPr>
          <w:rFonts w:ascii="Arial" w:hAnsi="Arial" w:cs="Arial"/>
        </w:rPr>
        <w:t>, por fim, o que restou decidido nos autos de número</w:t>
      </w:r>
      <w:r w:rsidR="00990B5A" w:rsidRPr="00F35B9B">
        <w:rPr>
          <w:rFonts w:ascii="Arial" w:hAnsi="Arial" w:cs="Arial"/>
        </w:rPr>
        <w:t xml:space="preserve"> </w:t>
      </w:r>
      <w:r w:rsidR="006D79C2" w:rsidRPr="00F35B9B">
        <w:rPr>
          <w:rFonts w:ascii="Arial" w:hAnsi="Arial" w:cs="Arial"/>
        </w:rPr>
        <w:t>2021-0673205.</w:t>
      </w:r>
    </w:p>
    <w:p w14:paraId="23A00601" w14:textId="77777777" w:rsidR="00141069" w:rsidRPr="00F35B9B" w:rsidRDefault="00141069" w:rsidP="005969A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75D013F" w14:textId="77777777" w:rsidR="00F403A3" w:rsidRPr="00F35B9B" w:rsidRDefault="00F403A3" w:rsidP="00F403A3">
      <w:pPr>
        <w:tabs>
          <w:tab w:val="left" w:pos="1701"/>
        </w:tabs>
        <w:spacing w:before="240"/>
        <w:jc w:val="both"/>
        <w:rPr>
          <w:rFonts w:ascii="Arial" w:hAnsi="Arial" w:cs="Arial"/>
          <w:b/>
        </w:rPr>
      </w:pPr>
      <w:r w:rsidRPr="00F35B9B">
        <w:rPr>
          <w:rFonts w:ascii="Arial" w:hAnsi="Arial" w:cs="Arial"/>
          <w:b/>
        </w:rPr>
        <w:t xml:space="preserve">RESOLVE: </w:t>
      </w:r>
    </w:p>
    <w:p w14:paraId="5BCFF87A" w14:textId="77777777" w:rsidR="00332638" w:rsidRPr="00F35B9B" w:rsidRDefault="00332638" w:rsidP="00332638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74A95BC1" w14:textId="416A393B" w:rsidR="00B339C4" w:rsidRPr="00F35B9B" w:rsidRDefault="00332638" w:rsidP="00B339C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35B9B">
        <w:rPr>
          <w:rFonts w:ascii="Arial" w:hAnsi="Arial" w:cs="Arial"/>
          <w:b/>
        </w:rPr>
        <w:t>Art. 1º </w:t>
      </w:r>
      <w:r w:rsidRPr="00F35B9B">
        <w:rPr>
          <w:rFonts w:ascii="Arial" w:hAnsi="Arial" w:cs="Arial"/>
        </w:rPr>
        <w:t>- </w:t>
      </w:r>
      <w:r w:rsidR="00BE12B4">
        <w:rPr>
          <w:rFonts w:ascii="Arial" w:hAnsi="Arial" w:cs="Arial"/>
        </w:rPr>
        <w:t>F</w:t>
      </w:r>
      <w:r w:rsidRPr="00F35B9B">
        <w:rPr>
          <w:rFonts w:ascii="Arial" w:hAnsi="Arial" w:cs="Arial"/>
        </w:rPr>
        <w:t>ica dis</w:t>
      </w:r>
      <w:r w:rsidR="005301FD">
        <w:rPr>
          <w:rFonts w:ascii="Arial" w:hAnsi="Arial" w:cs="Arial"/>
        </w:rPr>
        <w:t xml:space="preserve">ponibilizado aos </w:t>
      </w:r>
      <w:r w:rsidR="001B39FD">
        <w:rPr>
          <w:rFonts w:ascii="Arial" w:hAnsi="Arial" w:cs="Arial"/>
        </w:rPr>
        <w:t>M</w:t>
      </w:r>
      <w:r w:rsidR="002838FB">
        <w:rPr>
          <w:rFonts w:ascii="Arial" w:hAnsi="Arial" w:cs="Arial"/>
        </w:rPr>
        <w:t xml:space="preserve">agistrados e </w:t>
      </w:r>
      <w:r w:rsidR="001B39FD">
        <w:rPr>
          <w:rFonts w:ascii="Arial" w:hAnsi="Arial" w:cs="Arial"/>
        </w:rPr>
        <w:t>S</w:t>
      </w:r>
      <w:r w:rsidRPr="00F35B9B">
        <w:rPr>
          <w:rFonts w:ascii="Arial" w:hAnsi="Arial" w:cs="Arial"/>
        </w:rPr>
        <w:t xml:space="preserve">ervidores o </w:t>
      </w:r>
      <w:r w:rsidR="00B339C4" w:rsidRPr="00F35B9B">
        <w:rPr>
          <w:rFonts w:ascii="Arial" w:hAnsi="Arial" w:cs="Arial"/>
        </w:rPr>
        <w:t xml:space="preserve">acesso ao </w:t>
      </w:r>
      <w:r w:rsidR="00B339C4" w:rsidRPr="00F35B9B">
        <w:rPr>
          <w:rFonts w:ascii="Arial" w:hAnsi="Arial" w:cs="Arial"/>
          <w:bCs/>
        </w:rPr>
        <w:t>Sistema</w:t>
      </w:r>
      <w:r w:rsidR="00B339C4" w:rsidRPr="00F35B9B">
        <w:rPr>
          <w:rFonts w:ascii="Arial" w:hAnsi="Arial" w:cs="Arial"/>
        </w:rPr>
        <w:t xml:space="preserve"> de Identificação e Informação de Adolescentes (SIIAD</w:t>
      </w:r>
      <w:r w:rsidR="00995798" w:rsidRPr="00F35B9B">
        <w:rPr>
          <w:rFonts w:ascii="Arial" w:hAnsi="Arial" w:cs="Arial"/>
        </w:rPr>
        <w:t xml:space="preserve">), </w:t>
      </w:r>
      <w:r w:rsidR="00B339C4" w:rsidRPr="00F35B9B">
        <w:rPr>
          <w:rFonts w:ascii="Arial" w:hAnsi="Arial" w:cs="Arial"/>
        </w:rPr>
        <w:t xml:space="preserve">para a </w:t>
      </w:r>
      <w:r w:rsidR="00F37C68">
        <w:rPr>
          <w:rFonts w:ascii="Arial" w:hAnsi="Arial" w:cs="Arial"/>
        </w:rPr>
        <w:t xml:space="preserve">pontuação dos adolescentes e para a </w:t>
      </w:r>
      <w:r w:rsidR="00B339C4" w:rsidRPr="00F35B9B">
        <w:rPr>
          <w:rFonts w:ascii="Arial" w:hAnsi="Arial" w:cs="Arial"/>
        </w:rPr>
        <w:t>consulta de todas as informações cadastrais, biopsicossociais e educacionais dos adolescentes submetidos às medidas socioeducativas</w:t>
      </w:r>
      <w:r w:rsidR="00BE12B4">
        <w:rPr>
          <w:rFonts w:ascii="Arial" w:hAnsi="Arial" w:cs="Arial"/>
        </w:rPr>
        <w:t>.</w:t>
      </w:r>
    </w:p>
    <w:p w14:paraId="1F85CF27" w14:textId="6B68D0C6" w:rsidR="00E5293C" w:rsidRPr="00F35B9B" w:rsidRDefault="00E5293C" w:rsidP="00B339C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47D26F7" w14:textId="6AD5BBF1" w:rsidR="00E5293C" w:rsidRDefault="00E5293C" w:rsidP="00E5293C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F35B9B">
        <w:rPr>
          <w:rFonts w:ascii="Arial" w:hAnsi="Arial" w:cs="Arial"/>
          <w:b/>
        </w:rPr>
        <w:t>Art. 2º </w:t>
      </w:r>
      <w:r w:rsidRPr="00F35B9B">
        <w:rPr>
          <w:rFonts w:ascii="Arial" w:hAnsi="Arial" w:cs="Arial"/>
        </w:rPr>
        <w:t>- </w:t>
      </w:r>
      <w:r w:rsidR="00BE12B4">
        <w:rPr>
          <w:rFonts w:ascii="Arial" w:hAnsi="Arial" w:cs="Arial"/>
        </w:rPr>
        <w:t>A</w:t>
      </w:r>
      <w:r w:rsidRPr="00F35B9B">
        <w:rPr>
          <w:rFonts w:ascii="Arial" w:hAnsi="Arial" w:cs="Arial"/>
          <w:color w:val="000000" w:themeColor="text1"/>
        </w:rPr>
        <w:t xml:space="preserve"> solicitação do primeiro cadastramento do usuário deverá ser realizada de forma eletrônica, através  do e-mail do </w:t>
      </w:r>
      <w:r w:rsidR="001B39FD">
        <w:rPr>
          <w:rFonts w:ascii="Arial" w:hAnsi="Arial" w:cs="Arial"/>
          <w:color w:val="000000" w:themeColor="text1"/>
        </w:rPr>
        <w:t>M</w:t>
      </w:r>
      <w:r w:rsidRPr="00F35B9B">
        <w:rPr>
          <w:rFonts w:ascii="Arial" w:hAnsi="Arial" w:cs="Arial"/>
          <w:color w:val="000000" w:themeColor="text1"/>
        </w:rPr>
        <w:t xml:space="preserve">agistrado ou do e-mail institucional individual do </w:t>
      </w:r>
      <w:r w:rsidR="001B39FD">
        <w:rPr>
          <w:rFonts w:ascii="Arial" w:hAnsi="Arial" w:cs="Arial"/>
          <w:color w:val="000000" w:themeColor="text1"/>
        </w:rPr>
        <w:t>S</w:t>
      </w:r>
      <w:r w:rsidRPr="00F35B9B">
        <w:rPr>
          <w:rFonts w:ascii="Arial" w:hAnsi="Arial" w:cs="Arial"/>
          <w:color w:val="000000" w:themeColor="text1"/>
        </w:rPr>
        <w:t>ervidor ou da unidade, com </w:t>
      </w:r>
      <w:r w:rsidRPr="00F35B9B">
        <w:rPr>
          <w:rFonts w:ascii="Arial" w:hAnsi="Arial" w:cs="Arial"/>
          <w:bCs/>
          <w:color w:val="000000" w:themeColor="text1"/>
        </w:rPr>
        <w:t xml:space="preserve">cópia ao </w:t>
      </w:r>
      <w:r w:rsidR="001B39FD">
        <w:rPr>
          <w:rFonts w:ascii="Arial" w:hAnsi="Arial" w:cs="Arial"/>
          <w:bCs/>
          <w:color w:val="000000" w:themeColor="text1"/>
        </w:rPr>
        <w:t>M</w:t>
      </w:r>
      <w:r w:rsidRPr="00F35B9B">
        <w:rPr>
          <w:rFonts w:ascii="Arial" w:hAnsi="Arial" w:cs="Arial"/>
          <w:bCs/>
          <w:color w:val="000000" w:themeColor="text1"/>
        </w:rPr>
        <w:t>agistrado</w:t>
      </w:r>
      <w:r w:rsidRPr="00F35B9B">
        <w:rPr>
          <w:rFonts w:ascii="Arial" w:hAnsi="Arial" w:cs="Arial"/>
          <w:color w:val="000000" w:themeColor="text1"/>
        </w:rPr>
        <w:t>, a qual deverá ser remetida para o endereço eletrônico </w:t>
      </w:r>
      <w:r w:rsidRPr="001B39FD">
        <w:rPr>
          <w:rFonts w:ascii="Arial" w:hAnsi="Arial" w:cs="Arial"/>
        </w:rPr>
        <w:t>cgjseiac@tjrj.jus.br</w:t>
      </w:r>
      <w:r w:rsidRPr="00F35B9B">
        <w:rPr>
          <w:rFonts w:ascii="Arial" w:hAnsi="Arial" w:cs="Arial"/>
          <w:color w:val="000000" w:themeColor="text1"/>
        </w:rPr>
        <w:t>, contendo os seguintes dados do usuário: nome completo, RG, CPF, matrícula, cargo, função</w:t>
      </w:r>
      <w:r w:rsidR="00BE12B4">
        <w:rPr>
          <w:rFonts w:ascii="Arial" w:hAnsi="Arial" w:cs="Arial"/>
          <w:color w:val="000000" w:themeColor="text1"/>
        </w:rPr>
        <w:t xml:space="preserve"> e unidade a que está vinculado.</w:t>
      </w:r>
    </w:p>
    <w:p w14:paraId="04782DAD" w14:textId="117CEC84" w:rsidR="00E56227" w:rsidRDefault="00E56227" w:rsidP="00E5293C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14:paraId="4FEADABD" w14:textId="150B929E" w:rsidR="00E56227" w:rsidRDefault="00E56227" w:rsidP="00E5622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35B9B">
        <w:rPr>
          <w:rFonts w:ascii="Arial" w:hAnsi="Arial" w:cs="Arial"/>
          <w:b/>
        </w:rPr>
        <w:t>Art. 3º </w:t>
      </w:r>
      <w:r w:rsidRPr="00F35B9B">
        <w:rPr>
          <w:rFonts w:ascii="Arial" w:hAnsi="Arial" w:cs="Arial"/>
        </w:rPr>
        <w:t>- </w:t>
      </w:r>
      <w:r w:rsidR="00BE12B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pós o recebimento da solicitação de cadastramento, o SEIAC encaminhará o requerimento ao DEGASE, órgão externo responsável pela concessão de acesso ao </w:t>
      </w:r>
      <w:r w:rsidR="00BE12B4">
        <w:rPr>
          <w:rFonts w:ascii="Arial" w:hAnsi="Arial" w:cs="Arial"/>
        </w:rPr>
        <w:t>SIIAD.</w:t>
      </w:r>
    </w:p>
    <w:p w14:paraId="0B936BDE" w14:textId="77777777" w:rsidR="00CE107C" w:rsidRDefault="00CE107C" w:rsidP="00CE107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19DCD89" w14:textId="20174CF6" w:rsidR="00CE107C" w:rsidRPr="00B178BB" w:rsidRDefault="00CE107C" w:rsidP="00CE107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178BB">
        <w:rPr>
          <w:rFonts w:ascii="Arial" w:hAnsi="Arial" w:cs="Arial"/>
          <w:b/>
        </w:rPr>
        <w:t>Art. 4º </w:t>
      </w:r>
      <w:r w:rsidRPr="00B178BB">
        <w:rPr>
          <w:rFonts w:ascii="Arial" w:hAnsi="Arial" w:cs="Arial"/>
        </w:rPr>
        <w:t>- </w:t>
      </w:r>
      <w:r w:rsidR="00BE12B4">
        <w:rPr>
          <w:rFonts w:ascii="Arial" w:hAnsi="Arial" w:cs="Arial"/>
        </w:rPr>
        <w:t>A</w:t>
      </w:r>
      <w:r w:rsidRPr="00B178BB">
        <w:rPr>
          <w:rFonts w:ascii="Arial" w:hAnsi="Arial" w:cs="Arial"/>
        </w:rPr>
        <w:t xml:space="preserve">s solicitações de acesso ao </w:t>
      </w:r>
      <w:r w:rsidR="00B178BB">
        <w:rPr>
          <w:rFonts w:ascii="Arial" w:hAnsi="Arial" w:cs="Arial"/>
        </w:rPr>
        <w:t xml:space="preserve">sistema </w:t>
      </w:r>
      <w:r w:rsidRPr="00B178BB">
        <w:rPr>
          <w:rFonts w:ascii="Arial" w:hAnsi="Arial" w:cs="Arial"/>
        </w:rPr>
        <w:t>SIIAD para a utilização durante o plantão judiciário deverão ser encaminhadas ao SEIAC, na forma que trata o art. 2º, de segunda</w:t>
      </w:r>
      <w:r w:rsidR="001B39FD">
        <w:rPr>
          <w:rFonts w:ascii="Arial" w:hAnsi="Arial" w:cs="Arial"/>
        </w:rPr>
        <w:t xml:space="preserve">-feira </w:t>
      </w:r>
      <w:r w:rsidRPr="00B178BB">
        <w:rPr>
          <w:rFonts w:ascii="Arial" w:hAnsi="Arial" w:cs="Arial"/>
        </w:rPr>
        <w:t>a sexta</w:t>
      </w:r>
      <w:r w:rsidR="001B39FD">
        <w:rPr>
          <w:rFonts w:ascii="Arial" w:hAnsi="Arial" w:cs="Arial"/>
        </w:rPr>
        <w:t>-feira</w:t>
      </w:r>
      <w:r w:rsidR="00CA438E">
        <w:rPr>
          <w:rFonts w:ascii="Arial" w:hAnsi="Arial" w:cs="Arial"/>
        </w:rPr>
        <w:t xml:space="preserve"> e</w:t>
      </w:r>
      <w:r w:rsidRPr="00B178BB">
        <w:rPr>
          <w:rFonts w:ascii="Arial" w:hAnsi="Arial" w:cs="Arial"/>
        </w:rPr>
        <w:t xml:space="preserve"> até as 17 horas do</w:t>
      </w:r>
      <w:r w:rsidR="00BE12B4">
        <w:rPr>
          <w:rFonts w:ascii="Arial" w:hAnsi="Arial" w:cs="Arial"/>
        </w:rPr>
        <w:t xml:space="preserve"> dia anterior à data do plantão.</w:t>
      </w:r>
    </w:p>
    <w:p w14:paraId="3FFA8D0D" w14:textId="77777777" w:rsidR="00CE107C" w:rsidRDefault="00CE107C" w:rsidP="00E5622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5F41D45" w14:textId="37041F36" w:rsidR="00E5293C" w:rsidRDefault="00E5293C" w:rsidP="00E5293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35B9B">
        <w:rPr>
          <w:rFonts w:ascii="Arial" w:hAnsi="Arial" w:cs="Arial"/>
          <w:b/>
        </w:rPr>
        <w:t>Art. </w:t>
      </w:r>
      <w:r w:rsidR="00CE107C">
        <w:rPr>
          <w:rFonts w:ascii="Arial" w:hAnsi="Arial" w:cs="Arial"/>
          <w:b/>
        </w:rPr>
        <w:t>5</w:t>
      </w:r>
      <w:r w:rsidRPr="00F35B9B">
        <w:rPr>
          <w:rFonts w:ascii="Arial" w:hAnsi="Arial" w:cs="Arial"/>
          <w:b/>
        </w:rPr>
        <w:t>º </w:t>
      </w:r>
      <w:r w:rsidRPr="00F35B9B">
        <w:rPr>
          <w:rFonts w:ascii="Arial" w:hAnsi="Arial" w:cs="Arial"/>
        </w:rPr>
        <w:t>- </w:t>
      </w:r>
      <w:r w:rsidR="00BE12B4">
        <w:rPr>
          <w:rFonts w:ascii="Arial" w:hAnsi="Arial" w:cs="Arial"/>
        </w:rPr>
        <w:t>É</w:t>
      </w:r>
      <w:r w:rsidRPr="00F35B9B">
        <w:rPr>
          <w:rFonts w:ascii="Arial" w:hAnsi="Arial" w:cs="Arial"/>
        </w:rPr>
        <w:t xml:space="preserve"> indispensável que o usuário do sistema possua RG emitido pelo IIFP ou </w:t>
      </w:r>
      <w:r w:rsidRPr="0065056C">
        <w:rPr>
          <w:rFonts w:ascii="Arial" w:hAnsi="Arial" w:cs="Arial"/>
        </w:rPr>
        <w:t>DETRAN/RJ. Caso contrário, o cadastram</w:t>
      </w:r>
      <w:r w:rsidR="00BE12B4">
        <w:rPr>
          <w:rFonts w:ascii="Arial" w:hAnsi="Arial" w:cs="Arial"/>
        </w:rPr>
        <w:t>ento será tecnicamente inviável.</w:t>
      </w:r>
    </w:p>
    <w:p w14:paraId="4DB9183E" w14:textId="50E3EF65" w:rsidR="000C240B" w:rsidRDefault="000C240B" w:rsidP="00E5293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6AD4B1F" w14:textId="4DCBD285" w:rsidR="000C240B" w:rsidRDefault="000C240B" w:rsidP="000C240B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Art.</w:t>
      </w:r>
      <w:r w:rsidRPr="00F35B9B"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6</w:t>
      </w:r>
      <w:r w:rsidRPr="00F35B9B">
        <w:rPr>
          <w:rFonts w:ascii="Arial" w:hAnsi="Arial" w:cs="Arial"/>
          <w:b/>
        </w:rPr>
        <w:t>º </w:t>
      </w:r>
      <w:r w:rsidRPr="00F35B9B">
        <w:rPr>
          <w:rFonts w:ascii="Arial" w:hAnsi="Arial" w:cs="Arial"/>
        </w:rPr>
        <w:t>- </w:t>
      </w:r>
      <w:r w:rsidR="00BE12B4">
        <w:rPr>
          <w:rFonts w:ascii="Arial" w:hAnsi="Arial" w:cs="Arial"/>
        </w:rPr>
        <w:t>O</w:t>
      </w:r>
      <w:r w:rsidRPr="00F35B9B">
        <w:rPr>
          <w:rFonts w:ascii="Arial" w:hAnsi="Arial" w:cs="Arial"/>
          <w:bCs/>
        </w:rPr>
        <w:t xml:space="preserve">s </w:t>
      </w:r>
      <w:r w:rsidRPr="00DE58BD">
        <w:rPr>
          <w:rFonts w:ascii="Arial" w:hAnsi="Arial" w:cs="Arial"/>
          <w:bCs/>
        </w:rPr>
        <w:t>j</w:t>
      </w:r>
      <w:r w:rsidRPr="00F35B9B">
        <w:rPr>
          <w:rFonts w:ascii="Arial" w:hAnsi="Arial" w:cs="Arial"/>
          <w:bCs/>
        </w:rPr>
        <w:t>uízos com competência na área da Infância e da Juventude deverão realizar o agendamento de apresentação de adolescentes em conflito com a lei para audiência, de forma “</w:t>
      </w:r>
      <w:r w:rsidRPr="00F35B9B">
        <w:rPr>
          <w:rFonts w:ascii="Arial" w:hAnsi="Arial" w:cs="Arial"/>
          <w:bCs/>
          <w:i/>
        </w:rPr>
        <w:t xml:space="preserve">on line”, </w:t>
      </w:r>
      <w:r>
        <w:rPr>
          <w:rFonts w:ascii="Arial" w:hAnsi="Arial" w:cs="Arial"/>
          <w:bCs/>
        </w:rPr>
        <w:t>através do SIIAD, com antecedência de 72 (setenta e duas</w:t>
      </w:r>
      <w:r w:rsidR="00BE12B4">
        <w:rPr>
          <w:rFonts w:ascii="Arial" w:hAnsi="Arial" w:cs="Arial"/>
          <w:bCs/>
        </w:rPr>
        <w:t>) horas da data da apresentação.</w:t>
      </w:r>
    </w:p>
    <w:p w14:paraId="3127C4EC" w14:textId="77777777" w:rsidR="000C240B" w:rsidRDefault="000C240B" w:rsidP="000C240B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63CCFAE1" w14:textId="35779050" w:rsidR="00F37C68" w:rsidRDefault="00F37C68" w:rsidP="00F37C68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F35B9B">
        <w:rPr>
          <w:rFonts w:ascii="Arial" w:hAnsi="Arial" w:cs="Arial"/>
          <w:b/>
        </w:rPr>
        <w:t>Art. </w:t>
      </w:r>
      <w:r w:rsidR="000C240B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>º </w:t>
      </w:r>
      <w:r w:rsidRPr="00F35B9B">
        <w:rPr>
          <w:rFonts w:ascii="Arial" w:hAnsi="Arial" w:cs="Arial"/>
        </w:rPr>
        <w:t>-</w:t>
      </w:r>
      <w:r>
        <w:rPr>
          <w:rFonts w:ascii="Arial" w:hAnsi="Arial" w:cs="Arial"/>
        </w:rPr>
        <w:t> </w:t>
      </w:r>
      <w:r w:rsidR="00BE12B4">
        <w:rPr>
          <w:rFonts w:ascii="Arial" w:hAnsi="Arial" w:cs="Arial"/>
        </w:rPr>
        <w:t>E</w:t>
      </w:r>
      <w:r w:rsidRPr="00F35B9B">
        <w:rPr>
          <w:rFonts w:ascii="Arial" w:hAnsi="Arial" w:cs="Arial"/>
          <w:color w:val="000000" w:themeColor="text1"/>
        </w:rPr>
        <w:t xml:space="preserve">xpirado o prazo de acesso ao SIIAD, a respectiva reativação se dará por solicitação eletrônica, através  do e-mail do </w:t>
      </w:r>
      <w:r w:rsidR="001B39FD">
        <w:rPr>
          <w:rFonts w:ascii="Arial" w:hAnsi="Arial" w:cs="Arial"/>
          <w:color w:val="000000" w:themeColor="text1"/>
        </w:rPr>
        <w:t>M</w:t>
      </w:r>
      <w:r w:rsidRPr="00F35B9B">
        <w:rPr>
          <w:rFonts w:ascii="Arial" w:hAnsi="Arial" w:cs="Arial"/>
          <w:color w:val="000000" w:themeColor="text1"/>
        </w:rPr>
        <w:t xml:space="preserve">agistrado ou do e-mail institucional individual do </w:t>
      </w:r>
      <w:r w:rsidR="001B39FD">
        <w:rPr>
          <w:rFonts w:ascii="Arial" w:hAnsi="Arial" w:cs="Arial"/>
          <w:color w:val="000000" w:themeColor="text1"/>
        </w:rPr>
        <w:t>S</w:t>
      </w:r>
      <w:r w:rsidRPr="00F35B9B">
        <w:rPr>
          <w:rFonts w:ascii="Arial" w:hAnsi="Arial" w:cs="Arial"/>
          <w:color w:val="000000" w:themeColor="text1"/>
        </w:rPr>
        <w:t>ervidor ou da unidade, com </w:t>
      </w:r>
      <w:r w:rsidRPr="00F35B9B">
        <w:rPr>
          <w:rFonts w:ascii="Arial" w:hAnsi="Arial" w:cs="Arial"/>
          <w:bCs/>
          <w:color w:val="000000" w:themeColor="text1"/>
        </w:rPr>
        <w:t>cópia ao magistrado</w:t>
      </w:r>
      <w:r w:rsidRPr="00F35B9B">
        <w:rPr>
          <w:rFonts w:ascii="Arial" w:hAnsi="Arial" w:cs="Arial"/>
          <w:color w:val="000000" w:themeColor="text1"/>
        </w:rPr>
        <w:t>, a qual deverá ser remetida para o endereço eletrônico </w:t>
      </w:r>
      <w:r w:rsidRPr="001B39FD">
        <w:rPr>
          <w:rFonts w:ascii="Arial" w:hAnsi="Arial" w:cs="Arial"/>
        </w:rPr>
        <w:t>cgjseiac@tjrj.jus.br</w:t>
      </w:r>
      <w:r w:rsidRPr="00F35B9B">
        <w:rPr>
          <w:rFonts w:ascii="Arial" w:hAnsi="Arial" w:cs="Arial"/>
          <w:color w:val="000000" w:themeColor="text1"/>
        </w:rPr>
        <w:t>, contendo os seguintes dados do usuário: nome completo, RG, CPF, cargo</w:t>
      </w:r>
      <w:r w:rsidR="00BE12B4">
        <w:rPr>
          <w:rFonts w:ascii="Arial" w:hAnsi="Arial" w:cs="Arial"/>
          <w:color w:val="000000" w:themeColor="text1"/>
        </w:rPr>
        <w:t xml:space="preserve"> e unidade a que está vinculado.</w:t>
      </w:r>
    </w:p>
    <w:p w14:paraId="0C0EE6B9" w14:textId="32B60639" w:rsidR="000C240B" w:rsidRDefault="000C240B" w:rsidP="00F37C68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14:paraId="5B33AAD6" w14:textId="2F52D1D1" w:rsidR="008D7ABB" w:rsidRPr="00F35B9B" w:rsidRDefault="00332638" w:rsidP="008D7AB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35B9B">
        <w:rPr>
          <w:rFonts w:ascii="Arial" w:hAnsi="Arial" w:cs="Arial"/>
          <w:b/>
          <w:bCs/>
          <w:color w:val="000000"/>
        </w:rPr>
        <w:t>Art. </w:t>
      </w:r>
      <w:r w:rsidR="00202B1F">
        <w:rPr>
          <w:rFonts w:ascii="Arial" w:hAnsi="Arial" w:cs="Arial"/>
          <w:b/>
          <w:bCs/>
          <w:color w:val="000000"/>
        </w:rPr>
        <w:t>8º</w:t>
      </w:r>
      <w:r w:rsidR="0084078C">
        <w:rPr>
          <w:rFonts w:ascii="Arial" w:hAnsi="Arial" w:cs="Arial"/>
          <w:b/>
          <w:bCs/>
          <w:color w:val="000000"/>
        </w:rPr>
        <w:t> </w:t>
      </w:r>
      <w:r w:rsidR="0084078C">
        <w:rPr>
          <w:rFonts w:ascii="Arial" w:hAnsi="Arial" w:cs="Arial"/>
          <w:color w:val="000000"/>
        </w:rPr>
        <w:t>- </w:t>
      </w:r>
      <w:r w:rsidR="00BE12B4">
        <w:rPr>
          <w:rFonts w:ascii="Arial" w:hAnsi="Arial" w:cs="Arial"/>
          <w:color w:val="000000"/>
        </w:rPr>
        <w:t>O</w:t>
      </w:r>
      <w:r w:rsidR="008D7ABB" w:rsidRPr="00F35B9B">
        <w:rPr>
          <w:rFonts w:ascii="Arial" w:hAnsi="Arial" w:cs="Arial"/>
          <w:color w:val="000000"/>
        </w:rPr>
        <w:t xml:space="preserve">correndo, por qualquer razão, a extinção do vínculo do </w:t>
      </w:r>
      <w:r w:rsidR="001B39FD">
        <w:rPr>
          <w:rFonts w:ascii="Arial" w:hAnsi="Arial" w:cs="Arial"/>
          <w:color w:val="000000"/>
        </w:rPr>
        <w:t>S</w:t>
      </w:r>
      <w:r w:rsidR="008D7ABB" w:rsidRPr="00F35B9B">
        <w:rPr>
          <w:rFonts w:ascii="Arial" w:hAnsi="Arial" w:cs="Arial"/>
          <w:color w:val="000000"/>
        </w:rPr>
        <w:t xml:space="preserve">ervidor com a unidade, a Corregedoria-Geral da Justiça deverá ser comunicada imediatamente, </w:t>
      </w:r>
      <w:r w:rsidR="008D7ABB" w:rsidRPr="00F35B9B">
        <w:rPr>
          <w:rFonts w:ascii="Arial" w:hAnsi="Arial" w:cs="Arial"/>
        </w:rPr>
        <w:t xml:space="preserve">através do envio de e-mail do </w:t>
      </w:r>
      <w:r w:rsidR="001B39FD">
        <w:rPr>
          <w:rFonts w:ascii="Arial" w:hAnsi="Arial" w:cs="Arial"/>
        </w:rPr>
        <w:t>M</w:t>
      </w:r>
      <w:r w:rsidR="008D7ABB" w:rsidRPr="00F35B9B">
        <w:rPr>
          <w:rFonts w:ascii="Arial" w:hAnsi="Arial" w:cs="Arial"/>
        </w:rPr>
        <w:t xml:space="preserve">agistrado ou de e-mail institucional individual ou da </w:t>
      </w:r>
      <w:r w:rsidR="008D7ABB" w:rsidRPr="00F35B9B">
        <w:rPr>
          <w:rFonts w:ascii="Arial" w:hAnsi="Arial" w:cs="Arial"/>
        </w:rPr>
        <w:lastRenderedPageBreak/>
        <w:t xml:space="preserve">serventia, com cópia ao </w:t>
      </w:r>
      <w:r w:rsidR="001B39FD">
        <w:rPr>
          <w:rFonts w:ascii="Arial" w:hAnsi="Arial" w:cs="Arial"/>
        </w:rPr>
        <w:t>M</w:t>
      </w:r>
      <w:r w:rsidR="008D7ABB" w:rsidRPr="00F35B9B">
        <w:rPr>
          <w:rFonts w:ascii="Arial" w:hAnsi="Arial" w:cs="Arial"/>
        </w:rPr>
        <w:t xml:space="preserve">agistrado, ao endereço eletrônico </w:t>
      </w:r>
      <w:r w:rsidR="008D7ABB" w:rsidRPr="001B39FD">
        <w:rPr>
          <w:rFonts w:ascii="Arial" w:hAnsi="Arial" w:cs="Arial"/>
        </w:rPr>
        <w:t>cgjseiac@tjrj.jus.br</w:t>
      </w:r>
      <w:r w:rsidR="008D7ABB" w:rsidRPr="00F35B9B">
        <w:rPr>
          <w:rFonts w:ascii="Arial" w:hAnsi="Arial" w:cs="Arial"/>
        </w:rPr>
        <w:t>, para cancelamento da respectiva permissão de acesso ao S</w:t>
      </w:r>
      <w:r w:rsidR="00542A0D" w:rsidRPr="00F35B9B">
        <w:rPr>
          <w:rFonts w:ascii="Arial" w:hAnsi="Arial" w:cs="Arial"/>
        </w:rPr>
        <w:t>IIAD</w:t>
      </w:r>
      <w:r w:rsidR="00BE12B4">
        <w:rPr>
          <w:rFonts w:ascii="Arial" w:hAnsi="Arial" w:cs="Arial"/>
        </w:rPr>
        <w:t>.</w:t>
      </w:r>
    </w:p>
    <w:p w14:paraId="3D92E003" w14:textId="0963F827" w:rsidR="00332638" w:rsidRPr="00F35B9B" w:rsidRDefault="00332638" w:rsidP="00332638">
      <w:pPr>
        <w:autoSpaceDE w:val="0"/>
        <w:autoSpaceDN w:val="0"/>
        <w:jc w:val="both"/>
        <w:rPr>
          <w:rFonts w:ascii="Arial" w:hAnsi="Arial" w:cs="Arial"/>
          <w:color w:val="000000"/>
        </w:rPr>
      </w:pPr>
    </w:p>
    <w:p w14:paraId="174C289B" w14:textId="2DFB60E2" w:rsidR="00984C4A" w:rsidRPr="00F35B9B" w:rsidRDefault="00202B1F" w:rsidP="00984C4A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Art.</w:t>
      </w:r>
      <w:r w:rsidR="004D1478" w:rsidRPr="00F35B9B">
        <w:rPr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b/>
          <w:bCs/>
          <w:color w:val="000000" w:themeColor="text1"/>
        </w:rPr>
        <w:t>9º</w:t>
      </w:r>
      <w:r w:rsidR="0084078C">
        <w:rPr>
          <w:rFonts w:ascii="Arial" w:hAnsi="Arial" w:cs="Arial"/>
          <w:b/>
          <w:bCs/>
          <w:color w:val="000000" w:themeColor="text1"/>
        </w:rPr>
        <w:t> </w:t>
      </w:r>
      <w:r w:rsidR="0084078C">
        <w:rPr>
          <w:rFonts w:ascii="Arial" w:hAnsi="Arial" w:cs="Arial"/>
          <w:bCs/>
          <w:color w:val="000000" w:themeColor="text1"/>
        </w:rPr>
        <w:t>- </w:t>
      </w:r>
      <w:r w:rsidR="00BE12B4">
        <w:rPr>
          <w:rFonts w:ascii="Arial" w:hAnsi="Arial" w:cs="Arial"/>
          <w:bCs/>
          <w:color w:val="000000" w:themeColor="text1"/>
        </w:rPr>
        <w:t>E</w:t>
      </w:r>
      <w:r w:rsidR="00984C4A" w:rsidRPr="00F35B9B">
        <w:rPr>
          <w:rFonts w:ascii="Arial" w:hAnsi="Arial" w:cs="Arial"/>
          <w:color w:val="000000" w:themeColor="text1"/>
        </w:rPr>
        <w:t>ste ato entra em vigor na data da sua publicação, ficando revogado na íntegra o Ato Normativo Conjunto TJ/CGJ nº 10/2017.</w:t>
      </w:r>
    </w:p>
    <w:p w14:paraId="21C96993" w14:textId="77777777" w:rsidR="00332638" w:rsidRPr="00F35B9B" w:rsidRDefault="00332638" w:rsidP="0033263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19BEAAC" w14:textId="4F2B1787" w:rsidR="00F403A3" w:rsidRPr="00F35B9B" w:rsidRDefault="00E3255B" w:rsidP="00332638">
      <w:pPr>
        <w:tabs>
          <w:tab w:val="left" w:pos="3544"/>
        </w:tabs>
        <w:spacing w:before="240"/>
        <w:jc w:val="center"/>
        <w:rPr>
          <w:rFonts w:ascii="Arial" w:hAnsi="Arial" w:cs="Arial"/>
          <w:lang w:eastAsia="en-US"/>
        </w:rPr>
      </w:pPr>
      <w:r w:rsidRPr="00F35B9B">
        <w:rPr>
          <w:rFonts w:ascii="Arial" w:hAnsi="Arial" w:cs="Arial"/>
        </w:rPr>
        <w:t>Rio de Janeiro,</w:t>
      </w:r>
      <w:r w:rsidR="001B39FD">
        <w:rPr>
          <w:rFonts w:ascii="Arial" w:hAnsi="Arial" w:cs="Arial"/>
        </w:rPr>
        <w:t xml:space="preserve"> 2</w:t>
      </w:r>
      <w:r w:rsidR="00B81377">
        <w:rPr>
          <w:rFonts w:ascii="Arial" w:hAnsi="Arial" w:cs="Arial"/>
        </w:rPr>
        <w:t>5</w:t>
      </w:r>
      <w:r w:rsidR="001B39FD">
        <w:rPr>
          <w:rFonts w:ascii="Arial" w:hAnsi="Arial" w:cs="Arial"/>
        </w:rPr>
        <w:t xml:space="preserve"> de outubro</w:t>
      </w:r>
      <w:r w:rsidR="006176BF" w:rsidRPr="00F35B9B">
        <w:rPr>
          <w:rFonts w:ascii="Arial" w:hAnsi="Arial" w:cs="Arial"/>
        </w:rPr>
        <w:t xml:space="preserve"> de 2021</w:t>
      </w:r>
      <w:r w:rsidR="00332638" w:rsidRPr="00F35B9B">
        <w:rPr>
          <w:rFonts w:ascii="Arial" w:hAnsi="Arial" w:cs="Arial"/>
        </w:rPr>
        <w:t>.</w:t>
      </w:r>
    </w:p>
    <w:p w14:paraId="7C8933BB" w14:textId="533E9366" w:rsidR="003431C6" w:rsidRPr="00F35B9B" w:rsidRDefault="003431C6" w:rsidP="00F403A3">
      <w:pPr>
        <w:jc w:val="center"/>
        <w:rPr>
          <w:rFonts w:ascii="Arial" w:hAnsi="Arial" w:cs="Arial"/>
          <w:lang w:eastAsia="en-US"/>
        </w:rPr>
      </w:pPr>
    </w:p>
    <w:p w14:paraId="4B765006" w14:textId="77777777" w:rsidR="00332638" w:rsidRPr="00F35B9B" w:rsidRDefault="00332638" w:rsidP="00332638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14E8D03F" w14:textId="2DFA0633" w:rsidR="00332638" w:rsidRPr="00F35B9B" w:rsidRDefault="00332638" w:rsidP="00332638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F35B9B">
        <w:rPr>
          <w:rFonts w:ascii="Arial" w:hAnsi="Arial" w:cs="Arial"/>
        </w:rPr>
        <w:t xml:space="preserve">Desembargador </w:t>
      </w:r>
      <w:r w:rsidR="00E3255B" w:rsidRPr="00F35B9B">
        <w:rPr>
          <w:rFonts w:ascii="Arial" w:hAnsi="Arial" w:cs="Arial"/>
          <w:b/>
        </w:rPr>
        <w:t>MARCUS BASÍLIO</w:t>
      </w:r>
    </w:p>
    <w:p w14:paraId="4289C11A" w14:textId="799481EF" w:rsidR="00332638" w:rsidRPr="00F35B9B" w:rsidRDefault="00E3255B" w:rsidP="00332638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F35B9B">
        <w:rPr>
          <w:rFonts w:ascii="Arial" w:hAnsi="Arial" w:cs="Arial"/>
          <w:b/>
        </w:rPr>
        <w:t>2</w:t>
      </w:r>
      <w:r w:rsidR="00292F60">
        <w:rPr>
          <w:rFonts w:ascii="Arial" w:hAnsi="Arial" w:cs="Arial"/>
          <w:b/>
        </w:rPr>
        <w:t>º</w:t>
      </w:r>
      <w:r w:rsidRPr="00F35B9B">
        <w:rPr>
          <w:rFonts w:ascii="Arial" w:hAnsi="Arial" w:cs="Arial"/>
          <w:b/>
        </w:rPr>
        <w:t xml:space="preserve"> Vice-</w:t>
      </w:r>
      <w:r w:rsidR="00332638" w:rsidRPr="00F35B9B">
        <w:rPr>
          <w:rFonts w:ascii="Arial" w:hAnsi="Arial" w:cs="Arial"/>
          <w:b/>
        </w:rPr>
        <w:t>Presidente do Tribunal de Justiça</w:t>
      </w:r>
    </w:p>
    <w:p w14:paraId="39C1CF79" w14:textId="77777777" w:rsidR="00332638" w:rsidRPr="00F35B9B" w:rsidRDefault="00332638" w:rsidP="00332638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5B41244E" w14:textId="77777777" w:rsidR="00332638" w:rsidRPr="00F35B9B" w:rsidRDefault="00332638" w:rsidP="00332638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6D1AABE2" w14:textId="55ABF39F" w:rsidR="00332638" w:rsidRPr="00F35B9B" w:rsidRDefault="00332638" w:rsidP="0033263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F35B9B">
        <w:rPr>
          <w:rFonts w:ascii="Arial" w:hAnsi="Arial" w:cs="Arial"/>
        </w:rPr>
        <w:t xml:space="preserve">Desembargador </w:t>
      </w:r>
      <w:r w:rsidR="00E3255B" w:rsidRPr="00F35B9B">
        <w:rPr>
          <w:rFonts w:ascii="Arial" w:hAnsi="Arial" w:cs="Arial"/>
          <w:b/>
          <w:color w:val="000000" w:themeColor="text1"/>
        </w:rPr>
        <w:t>RICARDO RODRIGUES CARDOZO</w:t>
      </w:r>
    </w:p>
    <w:p w14:paraId="3340FE5B" w14:textId="77777777" w:rsidR="00332638" w:rsidRPr="00F35B9B" w:rsidRDefault="00332638" w:rsidP="00332638">
      <w:pPr>
        <w:tabs>
          <w:tab w:val="left" w:pos="2670"/>
        </w:tabs>
        <w:jc w:val="center"/>
        <w:rPr>
          <w:rFonts w:ascii="Arial" w:hAnsi="Arial" w:cs="Arial"/>
        </w:rPr>
      </w:pPr>
      <w:r w:rsidRPr="00F35B9B">
        <w:rPr>
          <w:rFonts w:ascii="Arial" w:hAnsi="Arial" w:cs="Arial"/>
          <w:b/>
          <w:bCs/>
        </w:rPr>
        <w:t>Corregedor-Geral da Justiça</w:t>
      </w:r>
    </w:p>
    <w:p w14:paraId="5E9D1688" w14:textId="77777777" w:rsidR="00332638" w:rsidRPr="00F35B9B" w:rsidRDefault="00332638" w:rsidP="00F403A3">
      <w:pPr>
        <w:jc w:val="center"/>
        <w:rPr>
          <w:rFonts w:ascii="Arial" w:hAnsi="Arial" w:cs="Arial"/>
        </w:rPr>
      </w:pPr>
    </w:p>
    <w:p w14:paraId="6288DCFD" w14:textId="77777777" w:rsidR="00F033D2" w:rsidRPr="00F033D2" w:rsidRDefault="00F033D2">
      <w:pPr>
        <w:jc w:val="center"/>
      </w:pPr>
    </w:p>
    <w:sectPr w:rsidR="00F033D2" w:rsidRPr="00F033D2" w:rsidSect="008B3CD6">
      <w:headerReference w:type="default" r:id="rId7"/>
      <w:footerReference w:type="default" r:id="rId8"/>
      <w:pgSz w:w="11906" w:h="16838" w:code="9"/>
      <w:pgMar w:top="2835" w:right="851" w:bottom="1418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E908A8" w14:textId="77777777" w:rsidR="00FE788F" w:rsidRDefault="00FE788F" w:rsidP="003A5902">
      <w:r>
        <w:separator/>
      </w:r>
    </w:p>
  </w:endnote>
  <w:endnote w:type="continuationSeparator" w:id="0">
    <w:p w14:paraId="4D075D9F" w14:textId="77777777" w:rsidR="00FE788F" w:rsidRDefault="00FE788F" w:rsidP="003A5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6BE6A" w14:textId="4E169DBA" w:rsidR="00F601D4" w:rsidRPr="00F601D4" w:rsidRDefault="00F601D4" w:rsidP="00F601D4">
    <w:pPr>
      <w:tabs>
        <w:tab w:val="left" w:pos="1701"/>
      </w:tabs>
      <w:jc w:val="right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62A915" w14:textId="77777777" w:rsidR="00FE788F" w:rsidRDefault="00FE788F" w:rsidP="003A5902">
      <w:r>
        <w:separator/>
      </w:r>
    </w:p>
  </w:footnote>
  <w:footnote w:type="continuationSeparator" w:id="0">
    <w:p w14:paraId="464612C8" w14:textId="77777777" w:rsidR="00FE788F" w:rsidRDefault="00FE788F" w:rsidP="003A5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2C1707" w14:textId="77777777" w:rsidR="005E5210" w:rsidRDefault="00204ACA" w:rsidP="003A5902">
    <w:pPr>
      <w:pStyle w:val="Cabealho"/>
      <w:jc w:val="center"/>
    </w:pPr>
    <w:r>
      <w:rPr>
        <w:noProof/>
      </w:rPr>
      <w:drawing>
        <wp:inline distT="0" distB="0" distL="0" distR="0" wp14:anchorId="66DFDD35" wp14:editId="35363A4F">
          <wp:extent cx="714375" cy="723900"/>
          <wp:effectExtent l="0" t="0" r="0" b="0"/>
          <wp:docPr id="1" name="Imagem 1" descr="PJERJ_AZUL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JERJ_AZUL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7C6784" w14:textId="77777777" w:rsidR="005E5210" w:rsidRDefault="005E5210" w:rsidP="000657EA">
    <w:pPr>
      <w:pStyle w:val="Cabealho"/>
      <w:jc w:val="center"/>
      <w:rPr>
        <w:rFonts w:cs="Arial"/>
        <w:b/>
        <w:noProof/>
        <w:color w:val="222E72"/>
      </w:rPr>
    </w:pPr>
    <w:r w:rsidRPr="00D16C51">
      <w:rPr>
        <w:rFonts w:cs="Arial"/>
        <w:b/>
        <w:noProof/>
        <w:color w:val="222E72"/>
      </w:rPr>
      <w:t>Poder Judiciário do Estado do Rio de Janeiro</w:t>
    </w:r>
  </w:p>
  <w:p w14:paraId="0CC7C73F" w14:textId="0E25ADE3" w:rsidR="005E5210" w:rsidRPr="00D16C51" w:rsidRDefault="005E5210" w:rsidP="00D17771">
    <w:pPr>
      <w:pStyle w:val="Cabealho"/>
      <w:spacing w:after="568"/>
      <w:jc w:val="center"/>
      <w:rPr>
        <w:rFonts w:cs="Arial"/>
        <w:b/>
        <w:noProof/>
        <w:color w:val="222E7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65504"/>
    <w:multiLevelType w:val="hybridMultilevel"/>
    <w:tmpl w:val="16E80EB4"/>
    <w:lvl w:ilvl="0" w:tplc="FC8E982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AEC"/>
    <w:rsid w:val="00023B54"/>
    <w:rsid w:val="00044551"/>
    <w:rsid w:val="00063014"/>
    <w:rsid w:val="000657EA"/>
    <w:rsid w:val="000A395C"/>
    <w:rsid w:val="000B2436"/>
    <w:rsid w:val="000C240B"/>
    <w:rsid w:val="000E5308"/>
    <w:rsid w:val="000F26F5"/>
    <w:rsid w:val="000F6434"/>
    <w:rsid w:val="00107666"/>
    <w:rsid w:val="0011379E"/>
    <w:rsid w:val="0012322B"/>
    <w:rsid w:val="00123235"/>
    <w:rsid w:val="00125AEC"/>
    <w:rsid w:val="001307AA"/>
    <w:rsid w:val="00141069"/>
    <w:rsid w:val="00167468"/>
    <w:rsid w:val="001807A1"/>
    <w:rsid w:val="00186928"/>
    <w:rsid w:val="001B39FD"/>
    <w:rsid w:val="001C77CD"/>
    <w:rsid w:val="001D1512"/>
    <w:rsid w:val="001E3876"/>
    <w:rsid w:val="001F5A37"/>
    <w:rsid w:val="00201295"/>
    <w:rsid w:val="00202B1F"/>
    <w:rsid w:val="00204ACA"/>
    <w:rsid w:val="00213410"/>
    <w:rsid w:val="0021529A"/>
    <w:rsid w:val="002838FB"/>
    <w:rsid w:val="00292F60"/>
    <w:rsid w:val="002A6945"/>
    <w:rsid w:val="002C0D16"/>
    <w:rsid w:val="002F2772"/>
    <w:rsid w:val="002F3895"/>
    <w:rsid w:val="00332638"/>
    <w:rsid w:val="003431C6"/>
    <w:rsid w:val="00346E40"/>
    <w:rsid w:val="00372C58"/>
    <w:rsid w:val="0038404B"/>
    <w:rsid w:val="003862F8"/>
    <w:rsid w:val="003A2AA5"/>
    <w:rsid w:val="003A5902"/>
    <w:rsid w:val="003B563D"/>
    <w:rsid w:val="003D350B"/>
    <w:rsid w:val="003F7BA2"/>
    <w:rsid w:val="00400392"/>
    <w:rsid w:val="00401B70"/>
    <w:rsid w:val="00417DEC"/>
    <w:rsid w:val="00437E0E"/>
    <w:rsid w:val="00463349"/>
    <w:rsid w:val="00467BA7"/>
    <w:rsid w:val="004B7919"/>
    <w:rsid w:val="004C1590"/>
    <w:rsid w:val="004D1478"/>
    <w:rsid w:val="004F18AF"/>
    <w:rsid w:val="00513D4F"/>
    <w:rsid w:val="005301FD"/>
    <w:rsid w:val="00542A0D"/>
    <w:rsid w:val="00554CB7"/>
    <w:rsid w:val="00581A6D"/>
    <w:rsid w:val="005969A4"/>
    <w:rsid w:val="005C5019"/>
    <w:rsid w:val="005E2D29"/>
    <w:rsid w:val="005E5210"/>
    <w:rsid w:val="006117EF"/>
    <w:rsid w:val="00611BC9"/>
    <w:rsid w:val="006176BF"/>
    <w:rsid w:val="006352EC"/>
    <w:rsid w:val="00644785"/>
    <w:rsid w:val="0064765D"/>
    <w:rsid w:val="0065056C"/>
    <w:rsid w:val="006507DE"/>
    <w:rsid w:val="00692304"/>
    <w:rsid w:val="006A332C"/>
    <w:rsid w:val="006B3AB6"/>
    <w:rsid w:val="006C000F"/>
    <w:rsid w:val="006D79C2"/>
    <w:rsid w:val="006E3387"/>
    <w:rsid w:val="006E6D39"/>
    <w:rsid w:val="0070000D"/>
    <w:rsid w:val="007026D2"/>
    <w:rsid w:val="007127F8"/>
    <w:rsid w:val="00775127"/>
    <w:rsid w:val="007807EE"/>
    <w:rsid w:val="0078461A"/>
    <w:rsid w:val="007B179E"/>
    <w:rsid w:val="007B7596"/>
    <w:rsid w:val="00811809"/>
    <w:rsid w:val="00816F1F"/>
    <w:rsid w:val="0082411A"/>
    <w:rsid w:val="00824CC7"/>
    <w:rsid w:val="00830618"/>
    <w:rsid w:val="0084078C"/>
    <w:rsid w:val="008544CE"/>
    <w:rsid w:val="00895CBB"/>
    <w:rsid w:val="008B3CD6"/>
    <w:rsid w:val="008D7ABB"/>
    <w:rsid w:val="009040E4"/>
    <w:rsid w:val="009362F4"/>
    <w:rsid w:val="00984C4A"/>
    <w:rsid w:val="00990B5A"/>
    <w:rsid w:val="00995798"/>
    <w:rsid w:val="009C1147"/>
    <w:rsid w:val="009D6CFE"/>
    <w:rsid w:val="00A437E4"/>
    <w:rsid w:val="00A51B7F"/>
    <w:rsid w:val="00A751FF"/>
    <w:rsid w:val="00A84120"/>
    <w:rsid w:val="00A95EDD"/>
    <w:rsid w:val="00A97001"/>
    <w:rsid w:val="00AB0E35"/>
    <w:rsid w:val="00B178BB"/>
    <w:rsid w:val="00B32FA0"/>
    <w:rsid w:val="00B339C4"/>
    <w:rsid w:val="00B33EAA"/>
    <w:rsid w:val="00B536ED"/>
    <w:rsid w:val="00B81377"/>
    <w:rsid w:val="00BB494C"/>
    <w:rsid w:val="00BE12B4"/>
    <w:rsid w:val="00BE3CC8"/>
    <w:rsid w:val="00BF403C"/>
    <w:rsid w:val="00C033E7"/>
    <w:rsid w:val="00C068F5"/>
    <w:rsid w:val="00C360E2"/>
    <w:rsid w:val="00C436B9"/>
    <w:rsid w:val="00C444A4"/>
    <w:rsid w:val="00C57465"/>
    <w:rsid w:val="00CA438E"/>
    <w:rsid w:val="00CB11F1"/>
    <w:rsid w:val="00CC5BA2"/>
    <w:rsid w:val="00CD0414"/>
    <w:rsid w:val="00CD10CF"/>
    <w:rsid w:val="00CD1BDA"/>
    <w:rsid w:val="00CE107C"/>
    <w:rsid w:val="00D12D5E"/>
    <w:rsid w:val="00D16C51"/>
    <w:rsid w:val="00D17771"/>
    <w:rsid w:val="00D25C6C"/>
    <w:rsid w:val="00D35AEC"/>
    <w:rsid w:val="00D46FE8"/>
    <w:rsid w:val="00D93066"/>
    <w:rsid w:val="00D97090"/>
    <w:rsid w:val="00DB1A6A"/>
    <w:rsid w:val="00DC7D75"/>
    <w:rsid w:val="00DD1A6C"/>
    <w:rsid w:val="00DE2A86"/>
    <w:rsid w:val="00DE58BD"/>
    <w:rsid w:val="00DF63D3"/>
    <w:rsid w:val="00E3255B"/>
    <w:rsid w:val="00E5293C"/>
    <w:rsid w:val="00E56227"/>
    <w:rsid w:val="00E76A46"/>
    <w:rsid w:val="00E9546F"/>
    <w:rsid w:val="00E95E4C"/>
    <w:rsid w:val="00EA594B"/>
    <w:rsid w:val="00EC0420"/>
    <w:rsid w:val="00ED1530"/>
    <w:rsid w:val="00ED48A1"/>
    <w:rsid w:val="00EE2916"/>
    <w:rsid w:val="00F033D2"/>
    <w:rsid w:val="00F12B6A"/>
    <w:rsid w:val="00F35B9B"/>
    <w:rsid w:val="00F37C68"/>
    <w:rsid w:val="00F403A3"/>
    <w:rsid w:val="00F601D4"/>
    <w:rsid w:val="00F71ACA"/>
    <w:rsid w:val="00F72F1A"/>
    <w:rsid w:val="00F82EFE"/>
    <w:rsid w:val="00F971ED"/>
    <w:rsid w:val="00FB5F3D"/>
    <w:rsid w:val="00FC55A6"/>
    <w:rsid w:val="00FC745F"/>
    <w:rsid w:val="00FD2D30"/>
    <w:rsid w:val="00FE38FF"/>
    <w:rsid w:val="00FE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4EFFF5"/>
  <w15:docId w15:val="{CFB6DA68-5056-4F89-8E77-43B5751AB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431C6"/>
    <w:pPr>
      <w:keepNext/>
      <w:ind w:left="72"/>
      <w:outlineLvl w:val="0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A51B7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352EC"/>
    <w:rPr>
      <w:color w:val="0000FF"/>
      <w:u w:val="single"/>
    </w:rPr>
  </w:style>
  <w:style w:type="character" w:customStyle="1" w:styleId="Ttulo1Char">
    <w:name w:val="Título 1 Char"/>
    <w:link w:val="Ttulo1"/>
    <w:locked/>
    <w:rsid w:val="003431C6"/>
    <w:rPr>
      <w:rFonts w:ascii="Arial" w:hAnsi="Arial" w:cs="Arial"/>
      <w:b/>
      <w:bCs/>
      <w:sz w:val="24"/>
      <w:szCs w:val="24"/>
      <w:lang w:val="pt-BR" w:eastAsia="pt-BR" w:bidi="ar-SA"/>
    </w:rPr>
  </w:style>
  <w:style w:type="paragraph" w:styleId="Cabealho">
    <w:name w:val="header"/>
    <w:basedOn w:val="Normal"/>
    <w:link w:val="CabealhoChar"/>
    <w:rsid w:val="003431C6"/>
    <w:pPr>
      <w:tabs>
        <w:tab w:val="center" w:pos="4419"/>
        <w:tab w:val="right" w:pos="8838"/>
      </w:tabs>
    </w:pPr>
    <w:rPr>
      <w:rFonts w:ascii="Arial" w:hAnsi="Arial"/>
    </w:rPr>
  </w:style>
  <w:style w:type="character" w:customStyle="1" w:styleId="CabealhoChar">
    <w:name w:val="Cabeçalho Char"/>
    <w:link w:val="Cabealho"/>
    <w:locked/>
    <w:rsid w:val="003431C6"/>
    <w:rPr>
      <w:rFonts w:ascii="Arial" w:hAnsi="Arial"/>
      <w:sz w:val="24"/>
      <w:szCs w:val="24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3431C6"/>
    <w:pPr>
      <w:ind w:right="-335" w:firstLine="3686"/>
      <w:jc w:val="both"/>
    </w:pPr>
    <w:rPr>
      <w:rFonts w:ascii="Footlight MT Light" w:hAnsi="Footlight MT Light"/>
      <w:sz w:val="28"/>
      <w:szCs w:val="20"/>
    </w:rPr>
  </w:style>
  <w:style w:type="character" w:customStyle="1" w:styleId="RecuodecorpodetextoChar">
    <w:name w:val="Recuo de corpo de texto Char"/>
    <w:link w:val="Recuodecorpodetexto"/>
    <w:semiHidden/>
    <w:locked/>
    <w:rsid w:val="003431C6"/>
    <w:rPr>
      <w:rFonts w:ascii="Footlight MT Light" w:hAnsi="Footlight MT Light"/>
      <w:sz w:val="28"/>
      <w:lang w:val="pt-BR" w:eastAsia="pt-BR" w:bidi="ar-SA"/>
    </w:rPr>
  </w:style>
  <w:style w:type="paragraph" w:styleId="Recuodecorpodetexto3">
    <w:name w:val="Body Text Indent 3"/>
    <w:basedOn w:val="Normal"/>
    <w:link w:val="Recuodecorpodetexto3Char"/>
    <w:rsid w:val="003431C6"/>
    <w:pPr>
      <w:spacing w:after="120"/>
      <w:ind w:left="283"/>
    </w:pPr>
    <w:rPr>
      <w:rFonts w:ascii="Arial" w:hAnsi="Arial"/>
      <w:sz w:val="16"/>
      <w:szCs w:val="16"/>
    </w:rPr>
  </w:style>
  <w:style w:type="character" w:customStyle="1" w:styleId="Recuodecorpodetexto3Char">
    <w:name w:val="Recuo de corpo de texto 3 Char"/>
    <w:link w:val="Recuodecorpodetexto3"/>
    <w:semiHidden/>
    <w:locked/>
    <w:rsid w:val="003431C6"/>
    <w:rPr>
      <w:rFonts w:ascii="Arial" w:hAnsi="Arial"/>
      <w:sz w:val="16"/>
      <w:szCs w:val="16"/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3A590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A5902"/>
    <w:rPr>
      <w:sz w:val="24"/>
      <w:szCs w:val="24"/>
    </w:rPr>
  </w:style>
  <w:style w:type="table" w:styleId="Tabelacomgrade">
    <w:name w:val="Table Grid"/>
    <w:basedOn w:val="Tabelanormal"/>
    <w:rsid w:val="00650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C0D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86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743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DGTEC-DEPRO</Company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Pjerj</dc:creator>
  <cp:lastModifiedBy>Luciene Ribeiro Moço</cp:lastModifiedBy>
  <cp:revision>3</cp:revision>
  <cp:lastPrinted>2021-09-14T17:58:00Z</cp:lastPrinted>
  <dcterms:created xsi:type="dcterms:W3CDTF">2021-10-22T17:42:00Z</dcterms:created>
  <dcterms:modified xsi:type="dcterms:W3CDTF">2021-10-25T15:28:00Z</dcterms:modified>
</cp:coreProperties>
</file>